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972" w:rsidRPr="006F1B02" w:rsidRDefault="00B5397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p>
    <w:p w:rsidR="00B53972" w:rsidRPr="006F1B02" w:rsidRDefault="00B5397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p>
    <w:p w:rsidR="00B53972" w:rsidRPr="006F1B02" w:rsidRDefault="00B5397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b/>
          <w:bCs/>
          <w:color w:val="auto"/>
          <w:sz w:val="20"/>
          <w:szCs w:val="20"/>
        </w:rPr>
      </w:pPr>
      <w:r w:rsidRPr="006F1B02">
        <w:rPr>
          <w:rFonts w:ascii="Garamond" w:hAnsi="Garamond" w:cs="Tahoma"/>
          <w:b/>
          <w:color w:val="auto"/>
          <w:sz w:val="20"/>
          <w:szCs w:val="20"/>
        </w:rPr>
        <w:t>Országos Vízügyi Főigazgatóság</w:t>
      </w:r>
    </w:p>
    <w:p w:rsidR="00B53972" w:rsidRPr="006F1B02" w:rsidRDefault="00BD3DB8"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b/>
          <w:color w:val="auto"/>
          <w:sz w:val="20"/>
          <w:szCs w:val="20"/>
        </w:rPr>
      </w:pPr>
      <w:r w:rsidRPr="006F1B02">
        <w:rPr>
          <w:rFonts w:ascii="Garamond" w:hAnsi="Garamond" w:cs="Tahoma"/>
          <w:b/>
          <w:sz w:val="20"/>
          <w:szCs w:val="20"/>
        </w:rPr>
        <w:t>1012 Budapest, Márvány utca 1/D</w:t>
      </w:r>
      <w:r w:rsidR="00B53972" w:rsidRPr="006F1B02">
        <w:rPr>
          <w:rFonts w:ascii="Garamond" w:hAnsi="Garamond" w:cs="Tahoma"/>
          <w:b/>
          <w:sz w:val="20"/>
          <w:szCs w:val="20"/>
        </w:rPr>
        <w:t>.</w:t>
      </w:r>
    </w:p>
    <w:p w:rsidR="00B53972" w:rsidRPr="006F1B02" w:rsidRDefault="00B5397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p>
    <w:p w:rsidR="00B53972" w:rsidRPr="006F1B02" w:rsidRDefault="00B5397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p>
    <w:p w:rsidR="00B53972" w:rsidRDefault="00B5397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p>
    <w:p w:rsidR="008F3289" w:rsidRDefault="008F3289"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p>
    <w:p w:rsidR="008F3289" w:rsidRPr="006F1B02" w:rsidRDefault="008F3289"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p>
    <w:p w:rsidR="00B53972" w:rsidRPr="006F1B02" w:rsidRDefault="00B5397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p>
    <w:p w:rsidR="00B53972" w:rsidRPr="006F1B02" w:rsidRDefault="00B5397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p>
    <w:p w:rsidR="00B53972" w:rsidRPr="006F1B02" w:rsidRDefault="00B5397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b/>
          <w:color w:val="auto"/>
          <w:sz w:val="20"/>
          <w:szCs w:val="20"/>
        </w:rPr>
      </w:pPr>
      <w:r w:rsidRPr="006F1B02">
        <w:rPr>
          <w:rFonts w:ascii="Garamond" w:hAnsi="Garamond" w:cs="Tahoma"/>
          <w:b/>
          <w:color w:val="auto"/>
          <w:sz w:val="20"/>
          <w:szCs w:val="20"/>
        </w:rPr>
        <w:t xml:space="preserve">AJÁNLATTÉTELI FELHÍVÁS </w:t>
      </w:r>
    </w:p>
    <w:p w:rsidR="00B53972" w:rsidRPr="006F1B02" w:rsidRDefault="00B5397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r w:rsidRPr="006F1B02">
        <w:rPr>
          <w:rFonts w:ascii="Garamond" w:hAnsi="Garamond" w:cs="Tahoma"/>
          <w:b/>
          <w:color w:val="auto"/>
          <w:sz w:val="20"/>
          <w:szCs w:val="20"/>
        </w:rPr>
        <w:t>ÉS KÖZBESZERZÉSI DOKUMENTUMOK</w:t>
      </w:r>
    </w:p>
    <w:p w:rsidR="00B53972" w:rsidRPr="006F1B02" w:rsidRDefault="00B5397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p>
    <w:p w:rsidR="003F1919" w:rsidRDefault="003F1919"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b/>
          <w:color w:val="auto"/>
          <w:sz w:val="20"/>
          <w:szCs w:val="20"/>
        </w:rPr>
      </w:pPr>
    </w:p>
    <w:p w:rsidR="003F1919" w:rsidRDefault="003F1919"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b/>
          <w:color w:val="auto"/>
          <w:sz w:val="20"/>
          <w:szCs w:val="20"/>
        </w:rPr>
      </w:pPr>
    </w:p>
    <w:p w:rsidR="00B53972" w:rsidRDefault="00B5397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b/>
          <w:color w:val="auto"/>
          <w:sz w:val="20"/>
          <w:szCs w:val="20"/>
        </w:rPr>
      </w:pPr>
      <w:r w:rsidRPr="006F1B02">
        <w:rPr>
          <w:rFonts w:ascii="Garamond" w:hAnsi="Garamond" w:cs="Tahoma"/>
          <w:b/>
          <w:color w:val="auto"/>
          <w:sz w:val="20"/>
          <w:szCs w:val="20"/>
        </w:rPr>
        <w:t>a</w:t>
      </w:r>
    </w:p>
    <w:p w:rsidR="003F1919" w:rsidRDefault="003F1919"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b/>
          <w:color w:val="auto"/>
          <w:sz w:val="20"/>
          <w:szCs w:val="20"/>
        </w:rPr>
      </w:pPr>
    </w:p>
    <w:p w:rsidR="003F1919" w:rsidRDefault="003F1919"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b/>
          <w:color w:val="auto"/>
          <w:sz w:val="20"/>
          <w:szCs w:val="20"/>
        </w:rPr>
      </w:pPr>
    </w:p>
    <w:p w:rsidR="003F1919" w:rsidRPr="006F1B02" w:rsidRDefault="003F1919"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p>
    <w:p w:rsidR="00B53972" w:rsidRPr="006F1B02" w:rsidRDefault="00B5397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p>
    <w:p w:rsidR="006F1B02" w:rsidRDefault="006F1B0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b/>
          <w:i/>
          <w:color w:val="auto"/>
          <w:sz w:val="20"/>
          <w:szCs w:val="20"/>
        </w:rPr>
      </w:pPr>
      <w:r w:rsidRPr="006F1B02">
        <w:rPr>
          <w:rFonts w:ascii="Garamond" w:hAnsi="Garamond" w:cs="Tahoma"/>
          <w:b/>
          <w:i/>
          <w:color w:val="auto"/>
          <w:sz w:val="20"/>
          <w:szCs w:val="20"/>
        </w:rPr>
        <w:t xml:space="preserve">"Sió-csatorna, Nádor-csatorna és Völgységi-patak </w:t>
      </w:r>
      <w:proofErr w:type="spellStart"/>
      <w:r w:rsidRPr="006F1B02">
        <w:rPr>
          <w:rFonts w:ascii="Garamond" w:hAnsi="Garamond" w:cs="Tahoma"/>
          <w:b/>
          <w:i/>
          <w:color w:val="auto"/>
          <w:sz w:val="20"/>
          <w:szCs w:val="20"/>
        </w:rPr>
        <w:t>védműveiben</w:t>
      </w:r>
      <w:proofErr w:type="spellEnd"/>
      <w:r w:rsidRPr="006F1B02">
        <w:rPr>
          <w:rFonts w:ascii="Garamond" w:hAnsi="Garamond" w:cs="Tahoma"/>
          <w:b/>
          <w:i/>
          <w:color w:val="auto"/>
          <w:sz w:val="20"/>
          <w:szCs w:val="20"/>
        </w:rPr>
        <w:t xml:space="preserve"> bekövetkezett </w:t>
      </w:r>
    </w:p>
    <w:p w:rsidR="006F1B02" w:rsidRPr="006F1B02" w:rsidRDefault="006F1B0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b/>
          <w:i/>
          <w:color w:val="auto"/>
          <w:sz w:val="20"/>
          <w:szCs w:val="20"/>
        </w:rPr>
      </w:pPr>
      <w:proofErr w:type="gramStart"/>
      <w:r w:rsidRPr="006F1B02">
        <w:rPr>
          <w:rFonts w:ascii="Garamond" w:hAnsi="Garamond" w:cs="Tahoma"/>
          <w:b/>
          <w:i/>
          <w:color w:val="auto"/>
          <w:sz w:val="20"/>
          <w:szCs w:val="20"/>
        </w:rPr>
        <w:t>károsodások</w:t>
      </w:r>
      <w:proofErr w:type="gramEnd"/>
      <w:r w:rsidRPr="006F1B02">
        <w:rPr>
          <w:rFonts w:ascii="Garamond" w:hAnsi="Garamond" w:cs="Tahoma"/>
          <w:b/>
          <w:i/>
          <w:color w:val="auto"/>
          <w:sz w:val="20"/>
          <w:szCs w:val="20"/>
        </w:rPr>
        <w:t xml:space="preserve"> helyreállítása"</w:t>
      </w:r>
    </w:p>
    <w:p w:rsidR="006F1B02" w:rsidRDefault="006F1B0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b/>
          <w:color w:val="auto"/>
          <w:sz w:val="20"/>
          <w:szCs w:val="20"/>
        </w:rPr>
      </w:pPr>
    </w:p>
    <w:p w:rsidR="006F1B02" w:rsidRDefault="006F1B0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b/>
          <w:color w:val="auto"/>
          <w:sz w:val="20"/>
          <w:szCs w:val="20"/>
        </w:rPr>
      </w:pPr>
    </w:p>
    <w:p w:rsidR="00B53972" w:rsidRPr="006F1B02" w:rsidRDefault="00CA3488"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b/>
          <w:color w:val="auto"/>
          <w:sz w:val="20"/>
          <w:szCs w:val="20"/>
        </w:rPr>
      </w:pPr>
      <w:r w:rsidRPr="006F1B02">
        <w:rPr>
          <w:rFonts w:ascii="Garamond" w:hAnsi="Garamond" w:cs="Tahoma"/>
          <w:b/>
          <w:color w:val="auto"/>
          <w:sz w:val="20"/>
          <w:szCs w:val="20"/>
        </w:rPr>
        <w:t>TÁRGYÚ</w:t>
      </w:r>
    </w:p>
    <w:p w:rsidR="00B53972" w:rsidRPr="006F1B02" w:rsidRDefault="00B5397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p>
    <w:p w:rsidR="00B53972" w:rsidRPr="006F1B02" w:rsidRDefault="00B5397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p>
    <w:p w:rsidR="00B53972" w:rsidRPr="006F1B02" w:rsidRDefault="00B5397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p>
    <w:p w:rsidR="00B53972" w:rsidRPr="006F1B02" w:rsidRDefault="00B5397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p>
    <w:p w:rsidR="00B53972" w:rsidRPr="006F1B02" w:rsidRDefault="00B5397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p>
    <w:p w:rsidR="00B53972" w:rsidRPr="006F1B02" w:rsidRDefault="00B5397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p>
    <w:p w:rsidR="00B53972" w:rsidRPr="006F1B02" w:rsidRDefault="00B5397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p>
    <w:p w:rsidR="00B53972" w:rsidRPr="006F1B02" w:rsidRDefault="00B5397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p>
    <w:p w:rsidR="00B53972" w:rsidRPr="006F1B02" w:rsidRDefault="00B5397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p>
    <w:p w:rsidR="00B53972" w:rsidRPr="006F1B02" w:rsidRDefault="001A73B4"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b/>
          <w:caps/>
          <w:color w:val="auto"/>
          <w:sz w:val="20"/>
          <w:szCs w:val="20"/>
        </w:rPr>
      </w:pPr>
      <w:r w:rsidRPr="006F1B02">
        <w:rPr>
          <w:rFonts w:ascii="Garamond" w:hAnsi="Garamond" w:cs="Tahoma"/>
          <w:b/>
          <w:caps/>
          <w:color w:val="auto"/>
          <w:sz w:val="20"/>
          <w:szCs w:val="20"/>
        </w:rPr>
        <w:t>A 2015. ÉVI cxLiii. TÖRVÉNY</w:t>
      </w:r>
      <w:r w:rsidR="00B53972" w:rsidRPr="006F1B02">
        <w:rPr>
          <w:rFonts w:ascii="Garamond" w:hAnsi="Garamond" w:cs="Tahoma"/>
          <w:b/>
          <w:caps/>
          <w:color w:val="auto"/>
          <w:sz w:val="20"/>
          <w:szCs w:val="20"/>
        </w:rPr>
        <w:t xml:space="preserve"> 105. § (2) bekezdés C) pontja szerinti verseny újranyitásos eljáráshoz</w:t>
      </w:r>
    </w:p>
    <w:p w:rsidR="00B53972" w:rsidRPr="006F1B02" w:rsidRDefault="00B5397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b/>
          <w:caps/>
          <w:color w:val="auto"/>
          <w:sz w:val="20"/>
          <w:szCs w:val="20"/>
        </w:rPr>
      </w:pPr>
    </w:p>
    <w:p w:rsidR="00B53972" w:rsidRPr="006F1B02" w:rsidRDefault="00B5397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b/>
          <w:caps/>
          <w:color w:val="auto"/>
          <w:sz w:val="20"/>
          <w:szCs w:val="20"/>
        </w:rPr>
      </w:pPr>
    </w:p>
    <w:p w:rsidR="00B53972" w:rsidRPr="006F1B02" w:rsidRDefault="00B5397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b/>
          <w:caps/>
          <w:color w:val="auto"/>
          <w:sz w:val="20"/>
          <w:szCs w:val="20"/>
        </w:rPr>
      </w:pPr>
    </w:p>
    <w:p w:rsidR="00B53972" w:rsidRPr="006F1B02" w:rsidRDefault="00B5397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b/>
          <w:caps/>
          <w:color w:val="auto"/>
          <w:sz w:val="20"/>
          <w:szCs w:val="20"/>
        </w:rPr>
      </w:pPr>
    </w:p>
    <w:p w:rsidR="00B53972" w:rsidRPr="006F1B02" w:rsidRDefault="00B5397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p>
    <w:p w:rsidR="00B53972" w:rsidRPr="006F1B02" w:rsidRDefault="00B5397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rPr>
          <w:rFonts w:ascii="Garamond" w:hAnsi="Garamond" w:cs="Tahoma"/>
          <w:color w:val="auto"/>
          <w:sz w:val="20"/>
          <w:szCs w:val="20"/>
        </w:rPr>
      </w:pPr>
    </w:p>
    <w:p w:rsidR="00B53972" w:rsidRPr="006F1B02" w:rsidRDefault="00B5397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rPr>
          <w:rFonts w:ascii="Garamond" w:hAnsi="Garamond" w:cs="Tahoma"/>
          <w:color w:val="auto"/>
          <w:sz w:val="20"/>
          <w:szCs w:val="20"/>
        </w:rPr>
      </w:pPr>
    </w:p>
    <w:p w:rsidR="00B53972" w:rsidRPr="006F1B02" w:rsidRDefault="00B5397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p>
    <w:p w:rsidR="00B53972" w:rsidRPr="006F1B02" w:rsidRDefault="00B5397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p>
    <w:p w:rsidR="00B53972" w:rsidRDefault="00B53972"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p>
    <w:p w:rsidR="003F1919" w:rsidRDefault="003F1919"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p>
    <w:p w:rsidR="003F1919" w:rsidRDefault="003F1919"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bookmarkStart w:id="0" w:name="_GoBack"/>
      <w:bookmarkEnd w:id="0"/>
    </w:p>
    <w:p w:rsidR="003F1919" w:rsidRDefault="003F1919"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p>
    <w:p w:rsidR="003F1919" w:rsidRDefault="003F1919"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p>
    <w:p w:rsidR="003F1919" w:rsidRDefault="003F1919"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p>
    <w:p w:rsidR="003F1919" w:rsidRDefault="003F1919"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p>
    <w:p w:rsidR="003F1919" w:rsidRDefault="003F1919"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p>
    <w:p w:rsidR="003F1919" w:rsidRDefault="003F1919"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p>
    <w:p w:rsidR="003F1919" w:rsidRPr="006F1B02" w:rsidRDefault="003F1919" w:rsidP="003F1919">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Garamond" w:hAnsi="Garamond" w:cs="Tahoma"/>
          <w:color w:val="auto"/>
          <w:sz w:val="20"/>
          <w:szCs w:val="20"/>
        </w:rPr>
      </w:pPr>
    </w:p>
    <w:p w:rsidR="00B53972" w:rsidRPr="006F1B02" w:rsidRDefault="00B53972">
      <w:pPr>
        <w:rPr>
          <w:rFonts w:ascii="Garamond" w:hAnsi="Garamond" w:cs="Tahoma"/>
          <w:b/>
          <w:color w:val="auto"/>
          <w:sz w:val="20"/>
          <w:szCs w:val="20"/>
        </w:rPr>
      </w:pPr>
    </w:p>
    <w:p w:rsidR="00B179DE" w:rsidRPr="006F1B02" w:rsidRDefault="00B179DE">
      <w:pPr>
        <w:rPr>
          <w:rFonts w:ascii="Garamond" w:hAnsi="Garamond" w:cs="Tahoma"/>
          <w:b/>
          <w:color w:val="auto"/>
          <w:sz w:val="20"/>
          <w:szCs w:val="20"/>
        </w:rPr>
      </w:pPr>
    </w:p>
    <w:p w:rsidR="00B53972" w:rsidRPr="006F1B02" w:rsidRDefault="00BD3DB8" w:rsidP="00B53972">
      <w:pPr>
        <w:pStyle w:val="Cmsor1"/>
        <w:pageBreakBefore/>
        <w:pBdr>
          <w:top w:val="single" w:sz="4" w:space="1" w:color="auto"/>
          <w:left w:val="single" w:sz="4" w:space="4" w:color="auto"/>
          <w:bottom w:val="single" w:sz="4" w:space="1" w:color="auto"/>
          <w:right w:val="single" w:sz="4" w:space="4" w:color="auto"/>
        </w:pBdr>
        <w:shd w:val="clear" w:color="auto" w:fill="9CC2E5"/>
        <w:rPr>
          <w:rFonts w:ascii="Garamond" w:hAnsi="Garamond" w:cs="Tahoma"/>
          <w:caps/>
          <w:kern w:val="21"/>
          <w:sz w:val="20"/>
          <w:szCs w:val="20"/>
        </w:rPr>
      </w:pPr>
      <w:r w:rsidRPr="006F1B02">
        <w:rPr>
          <w:rFonts w:ascii="Garamond" w:hAnsi="Garamond" w:cs="Tahoma"/>
          <w:caps/>
          <w:kern w:val="21"/>
          <w:sz w:val="20"/>
          <w:szCs w:val="20"/>
        </w:rPr>
        <w:lastRenderedPageBreak/>
        <w:t>I</w:t>
      </w:r>
      <w:r w:rsidR="00B53972" w:rsidRPr="006F1B02">
        <w:rPr>
          <w:rFonts w:ascii="Garamond" w:hAnsi="Garamond" w:cs="Tahoma"/>
          <w:caps/>
          <w:kern w:val="21"/>
          <w:sz w:val="20"/>
          <w:szCs w:val="20"/>
        </w:rPr>
        <w:t>. KÖTET</w:t>
      </w:r>
    </w:p>
    <w:p w:rsidR="00B53972" w:rsidRPr="006F1B02" w:rsidRDefault="00B53972" w:rsidP="00B53972">
      <w:pPr>
        <w:pBdr>
          <w:top w:val="single" w:sz="4" w:space="1" w:color="auto"/>
          <w:left w:val="single" w:sz="4" w:space="4" w:color="auto"/>
          <w:bottom w:val="single" w:sz="4" w:space="1" w:color="auto"/>
          <w:right w:val="single" w:sz="4" w:space="4" w:color="auto"/>
        </w:pBdr>
        <w:shd w:val="clear" w:color="auto" w:fill="9CC2E5"/>
        <w:jc w:val="center"/>
        <w:rPr>
          <w:rFonts w:ascii="Garamond" w:hAnsi="Garamond" w:cs="Tahoma"/>
          <w:color w:val="auto"/>
          <w:sz w:val="20"/>
          <w:szCs w:val="20"/>
        </w:rPr>
      </w:pPr>
      <w:r w:rsidRPr="006F1B02">
        <w:rPr>
          <w:rFonts w:ascii="Garamond" w:hAnsi="Garamond" w:cs="Tahoma"/>
          <w:b/>
          <w:caps/>
          <w:color w:val="auto"/>
          <w:sz w:val="20"/>
          <w:szCs w:val="20"/>
        </w:rPr>
        <w:t>ajánlattételi felhívás</w:t>
      </w:r>
    </w:p>
    <w:p w:rsidR="00B53972" w:rsidRPr="006F1B02" w:rsidRDefault="00B53972" w:rsidP="00B53972">
      <w:pPr>
        <w:tabs>
          <w:tab w:val="left" w:pos="360"/>
        </w:tabs>
        <w:spacing w:after="0" w:line="240" w:lineRule="auto"/>
        <w:jc w:val="both"/>
        <w:rPr>
          <w:rFonts w:ascii="Garamond" w:hAnsi="Garamond" w:cs="Tahoma"/>
          <w:color w:val="auto"/>
          <w:sz w:val="20"/>
          <w:szCs w:val="20"/>
        </w:rPr>
      </w:pPr>
    </w:p>
    <w:p w:rsidR="00B53972" w:rsidRPr="006F1B02" w:rsidRDefault="00B53972" w:rsidP="00B53972">
      <w:pPr>
        <w:tabs>
          <w:tab w:val="left" w:pos="426"/>
        </w:tabs>
        <w:spacing w:after="120" w:line="240" w:lineRule="auto"/>
        <w:rPr>
          <w:rFonts w:ascii="Garamond" w:hAnsi="Garamond" w:cs="Tahoma"/>
          <w:color w:val="auto"/>
          <w:sz w:val="20"/>
          <w:szCs w:val="20"/>
          <w:u w:val="single"/>
        </w:rPr>
      </w:pPr>
      <w:r w:rsidRPr="006F1B02">
        <w:rPr>
          <w:rFonts w:ascii="Garamond" w:hAnsi="Garamond" w:cs="Tahoma"/>
          <w:b/>
          <w:color w:val="auto"/>
          <w:sz w:val="20"/>
          <w:szCs w:val="20"/>
        </w:rPr>
        <w:t>1.</w:t>
      </w:r>
      <w:r w:rsidRPr="006F1B02">
        <w:rPr>
          <w:rFonts w:ascii="Garamond" w:hAnsi="Garamond" w:cs="Tahoma"/>
          <w:b/>
          <w:color w:val="auto"/>
          <w:sz w:val="20"/>
          <w:szCs w:val="20"/>
        </w:rPr>
        <w:tab/>
        <w:t>Ajánlatkérő adatai (neve, címe, telefon- és telefaxszáma, e-mail és honlapcím):</w:t>
      </w:r>
    </w:p>
    <w:p w:rsidR="00B53972" w:rsidRPr="006F1B02" w:rsidRDefault="00B53972" w:rsidP="00B53972">
      <w:pPr>
        <w:spacing w:after="120" w:line="240" w:lineRule="auto"/>
        <w:ind w:left="426"/>
        <w:jc w:val="both"/>
        <w:rPr>
          <w:rFonts w:ascii="Garamond" w:hAnsi="Garamond" w:cs="Tahoma"/>
          <w:color w:val="auto"/>
          <w:sz w:val="20"/>
          <w:szCs w:val="20"/>
          <w:u w:val="single"/>
        </w:rPr>
      </w:pPr>
      <w:r w:rsidRPr="006F1B02">
        <w:rPr>
          <w:rFonts w:ascii="Garamond" w:hAnsi="Garamond" w:cs="Tahoma"/>
          <w:color w:val="auto"/>
          <w:sz w:val="20"/>
          <w:szCs w:val="20"/>
          <w:u w:val="single"/>
        </w:rPr>
        <w:t>Ajánlatkérőre vonatkozó információk:</w:t>
      </w:r>
    </w:p>
    <w:p w:rsidR="00B53972" w:rsidRPr="006F1B02" w:rsidRDefault="00B53972" w:rsidP="00B53972">
      <w:pPr>
        <w:pStyle w:val="Szvegtrzs32"/>
        <w:spacing w:after="0" w:line="240" w:lineRule="auto"/>
        <w:ind w:left="425"/>
        <w:rPr>
          <w:rFonts w:ascii="Garamond" w:hAnsi="Garamond" w:cs="Tahoma"/>
          <w:sz w:val="20"/>
          <w:szCs w:val="20"/>
        </w:rPr>
      </w:pPr>
      <w:r w:rsidRPr="006F1B02">
        <w:rPr>
          <w:rFonts w:ascii="Garamond" w:hAnsi="Garamond" w:cs="Tahoma"/>
          <w:sz w:val="20"/>
          <w:szCs w:val="20"/>
        </w:rPr>
        <w:t>Név: Országos Vízügyi Főigazgatóság</w:t>
      </w:r>
    </w:p>
    <w:p w:rsidR="00B53972" w:rsidRPr="006F1B02" w:rsidRDefault="00B53972" w:rsidP="00B53972">
      <w:pPr>
        <w:pStyle w:val="Szvegtrzs32"/>
        <w:spacing w:after="0" w:line="240" w:lineRule="auto"/>
        <w:ind w:left="425"/>
        <w:rPr>
          <w:rFonts w:ascii="Garamond" w:hAnsi="Garamond" w:cs="Tahoma"/>
          <w:sz w:val="20"/>
          <w:szCs w:val="20"/>
        </w:rPr>
      </w:pPr>
      <w:r w:rsidRPr="006F1B02">
        <w:rPr>
          <w:rFonts w:ascii="Garamond" w:hAnsi="Garamond" w:cs="Tahoma"/>
          <w:sz w:val="20"/>
          <w:szCs w:val="20"/>
        </w:rPr>
        <w:t xml:space="preserve">Cím: </w:t>
      </w:r>
      <w:r w:rsidRPr="006F1B02">
        <w:rPr>
          <w:rFonts w:ascii="Garamond" w:hAnsi="Garamond" w:cs="Tahoma"/>
          <w:bCs/>
          <w:sz w:val="20"/>
          <w:szCs w:val="20"/>
        </w:rPr>
        <w:t>1012 Budapest, Márvány u. 1/D.</w:t>
      </w:r>
    </w:p>
    <w:p w:rsidR="00B53972" w:rsidRPr="006F1B02" w:rsidRDefault="00B53972" w:rsidP="00B53972">
      <w:pPr>
        <w:pStyle w:val="Szvegtrzs32"/>
        <w:spacing w:after="0" w:line="240" w:lineRule="auto"/>
        <w:ind w:left="425"/>
        <w:rPr>
          <w:rFonts w:ascii="Garamond" w:hAnsi="Garamond" w:cs="Tahoma"/>
          <w:sz w:val="20"/>
          <w:szCs w:val="20"/>
        </w:rPr>
      </w:pPr>
      <w:r w:rsidRPr="006F1B02">
        <w:rPr>
          <w:rFonts w:ascii="Garamond" w:hAnsi="Garamond" w:cs="Tahoma"/>
          <w:sz w:val="20"/>
          <w:szCs w:val="20"/>
        </w:rPr>
        <w:t>Telefon: +36 1 225-44-00</w:t>
      </w:r>
    </w:p>
    <w:p w:rsidR="00B53972" w:rsidRPr="006F1B02" w:rsidRDefault="00B53972" w:rsidP="00B53972">
      <w:pPr>
        <w:pStyle w:val="Szvegtrzs32"/>
        <w:spacing w:after="0" w:line="240" w:lineRule="auto"/>
        <w:ind w:left="425"/>
        <w:rPr>
          <w:rFonts w:ascii="Garamond" w:hAnsi="Garamond" w:cs="Tahoma"/>
          <w:sz w:val="20"/>
          <w:szCs w:val="20"/>
        </w:rPr>
      </w:pPr>
      <w:r w:rsidRPr="006F1B02">
        <w:rPr>
          <w:rFonts w:ascii="Garamond" w:hAnsi="Garamond" w:cs="Tahoma"/>
          <w:sz w:val="20"/>
          <w:szCs w:val="20"/>
        </w:rPr>
        <w:t>Fax: +36 1 212-07-73</w:t>
      </w:r>
    </w:p>
    <w:p w:rsidR="00B53972" w:rsidRPr="006F1B02" w:rsidRDefault="00B53972" w:rsidP="00B53972">
      <w:pPr>
        <w:pStyle w:val="Szvegtrzs32"/>
        <w:spacing w:after="0" w:line="240" w:lineRule="auto"/>
        <w:ind w:left="425"/>
        <w:rPr>
          <w:rFonts w:ascii="Garamond" w:hAnsi="Garamond" w:cs="Tahoma"/>
          <w:sz w:val="20"/>
          <w:szCs w:val="20"/>
          <w:u w:val="single"/>
        </w:rPr>
      </w:pPr>
      <w:r w:rsidRPr="006F1B02">
        <w:rPr>
          <w:rFonts w:ascii="Garamond" w:hAnsi="Garamond" w:cs="Tahoma"/>
          <w:sz w:val="20"/>
          <w:szCs w:val="20"/>
        </w:rPr>
        <w:t xml:space="preserve">E-mail: </w:t>
      </w:r>
      <w:r w:rsidR="00D80599" w:rsidRPr="006F1B02">
        <w:rPr>
          <w:rFonts w:ascii="Garamond" w:hAnsi="Garamond" w:cs="Tahoma"/>
          <w:sz w:val="20"/>
          <w:szCs w:val="20"/>
        </w:rPr>
        <w:t>buzsaki.judit</w:t>
      </w:r>
      <w:r w:rsidRPr="006F1B02">
        <w:rPr>
          <w:rFonts w:ascii="Garamond" w:hAnsi="Garamond" w:cs="Tahoma"/>
          <w:sz w:val="20"/>
          <w:szCs w:val="20"/>
        </w:rPr>
        <w:t>@ovf.hu</w:t>
      </w:r>
    </w:p>
    <w:p w:rsidR="00B53972" w:rsidRPr="006F1B02" w:rsidRDefault="00B53972" w:rsidP="00B53972">
      <w:pPr>
        <w:pStyle w:val="Szvegtrzs32"/>
        <w:spacing w:after="0" w:line="240" w:lineRule="auto"/>
        <w:ind w:left="425"/>
        <w:rPr>
          <w:rFonts w:ascii="Garamond" w:hAnsi="Garamond" w:cs="Tahoma"/>
          <w:color w:val="auto"/>
          <w:sz w:val="20"/>
          <w:szCs w:val="20"/>
        </w:rPr>
      </w:pPr>
    </w:p>
    <w:p w:rsidR="00B53972" w:rsidRPr="006F1B02" w:rsidRDefault="00B53972" w:rsidP="00B53972">
      <w:pPr>
        <w:pStyle w:val="Szvegtrzs32"/>
        <w:spacing w:after="0" w:line="240" w:lineRule="auto"/>
        <w:ind w:left="426"/>
        <w:jc w:val="both"/>
        <w:rPr>
          <w:rFonts w:ascii="Garamond" w:hAnsi="Garamond" w:cs="Tahoma"/>
          <w:color w:val="auto"/>
          <w:sz w:val="20"/>
          <w:szCs w:val="20"/>
        </w:rPr>
      </w:pPr>
      <w:r w:rsidRPr="006F1B02">
        <w:rPr>
          <w:rFonts w:ascii="Garamond" w:hAnsi="Garamond" w:cs="Tahoma"/>
          <w:color w:val="auto"/>
          <w:sz w:val="20"/>
          <w:szCs w:val="20"/>
        </w:rPr>
        <w:t xml:space="preserve">A 14/2016. (V. 25.) </w:t>
      </w:r>
      <w:proofErr w:type="spellStart"/>
      <w:r w:rsidRPr="006F1B02">
        <w:rPr>
          <w:rFonts w:ascii="Garamond" w:hAnsi="Garamond" w:cs="Tahoma"/>
          <w:color w:val="auto"/>
          <w:sz w:val="20"/>
          <w:szCs w:val="20"/>
        </w:rPr>
        <w:t>MvM</w:t>
      </w:r>
      <w:proofErr w:type="spellEnd"/>
      <w:r w:rsidRPr="006F1B02">
        <w:rPr>
          <w:rFonts w:ascii="Garamond" w:hAnsi="Garamond" w:cs="Tahoma"/>
          <w:color w:val="auto"/>
          <w:sz w:val="20"/>
          <w:szCs w:val="20"/>
        </w:rPr>
        <w:t>. rendelet 6. § (7) bekezdése alapján a felelős akkreditált közbeszerz</w:t>
      </w:r>
      <w:r w:rsidR="00BD3DB8" w:rsidRPr="006F1B02">
        <w:rPr>
          <w:rFonts w:ascii="Garamond" w:hAnsi="Garamond" w:cs="Tahoma"/>
          <w:color w:val="auto"/>
          <w:sz w:val="20"/>
          <w:szCs w:val="20"/>
        </w:rPr>
        <w:t xml:space="preserve">ési szaktanácsadó neve: </w:t>
      </w:r>
      <w:r w:rsidR="006F1B02">
        <w:rPr>
          <w:rFonts w:ascii="Garamond" w:hAnsi="Garamond" w:cs="Tahoma"/>
          <w:color w:val="auto"/>
          <w:sz w:val="20"/>
          <w:szCs w:val="20"/>
        </w:rPr>
        <w:t>Dr. Buzsáki Judit</w:t>
      </w:r>
      <w:r w:rsidRPr="006F1B02">
        <w:rPr>
          <w:rFonts w:ascii="Garamond" w:hAnsi="Garamond" w:cs="Tahoma"/>
          <w:color w:val="auto"/>
          <w:sz w:val="20"/>
          <w:szCs w:val="20"/>
        </w:rPr>
        <w:t>, levelezési címe:</w:t>
      </w:r>
      <w:r w:rsidR="00BD3DB8" w:rsidRPr="006F1B02">
        <w:rPr>
          <w:rFonts w:ascii="Garamond" w:hAnsi="Garamond" w:cs="Tahoma"/>
          <w:color w:val="auto"/>
          <w:sz w:val="20"/>
          <w:szCs w:val="20"/>
        </w:rPr>
        <w:t xml:space="preserve"> 10</w:t>
      </w:r>
      <w:r w:rsidR="006F1B02">
        <w:rPr>
          <w:rFonts w:ascii="Garamond" w:hAnsi="Garamond" w:cs="Tahoma"/>
          <w:color w:val="auto"/>
          <w:sz w:val="20"/>
          <w:szCs w:val="20"/>
        </w:rPr>
        <w:t xml:space="preserve">68 Budapest, </w:t>
      </w:r>
      <w:proofErr w:type="spellStart"/>
      <w:r w:rsidR="006F1B02">
        <w:rPr>
          <w:rFonts w:ascii="Garamond" w:hAnsi="Garamond" w:cs="Tahoma"/>
          <w:color w:val="auto"/>
          <w:sz w:val="20"/>
          <w:szCs w:val="20"/>
        </w:rPr>
        <w:t>Felsőerdősor</w:t>
      </w:r>
      <w:proofErr w:type="spellEnd"/>
      <w:r w:rsidR="006F1B02">
        <w:rPr>
          <w:rFonts w:ascii="Garamond" w:hAnsi="Garamond" w:cs="Tahoma"/>
          <w:color w:val="auto"/>
          <w:sz w:val="20"/>
          <w:szCs w:val="20"/>
        </w:rPr>
        <w:t xml:space="preserve"> u. 9. fsz. 9</w:t>
      </w:r>
      <w:proofErr w:type="gramStart"/>
      <w:r w:rsidR="006F1B02">
        <w:rPr>
          <w:rFonts w:ascii="Garamond" w:hAnsi="Garamond" w:cs="Tahoma"/>
          <w:color w:val="auto"/>
          <w:sz w:val="20"/>
          <w:szCs w:val="20"/>
        </w:rPr>
        <w:t>.</w:t>
      </w:r>
      <w:r w:rsidR="00BD3DB8" w:rsidRPr="006F1B02">
        <w:rPr>
          <w:rFonts w:ascii="Garamond" w:hAnsi="Garamond" w:cs="Tahoma"/>
          <w:color w:val="auto"/>
          <w:sz w:val="20"/>
          <w:szCs w:val="20"/>
        </w:rPr>
        <w:t>,</w:t>
      </w:r>
      <w:proofErr w:type="gramEnd"/>
      <w:r w:rsidR="00BD3DB8" w:rsidRPr="006F1B02">
        <w:rPr>
          <w:rFonts w:ascii="Garamond" w:hAnsi="Garamond" w:cs="Tahoma"/>
          <w:color w:val="auto"/>
          <w:sz w:val="20"/>
          <w:szCs w:val="20"/>
        </w:rPr>
        <w:t xml:space="preserve"> e-</w:t>
      </w:r>
      <w:r w:rsidR="006F1B02">
        <w:rPr>
          <w:rFonts w:ascii="Garamond" w:hAnsi="Garamond" w:cs="Tahoma"/>
          <w:color w:val="auto"/>
          <w:sz w:val="20"/>
          <w:szCs w:val="20"/>
        </w:rPr>
        <w:t xml:space="preserve">mail címe: </w:t>
      </w:r>
      <w:proofErr w:type="spellStart"/>
      <w:r w:rsidR="006F1B02">
        <w:rPr>
          <w:rFonts w:ascii="Garamond" w:hAnsi="Garamond" w:cs="Tahoma"/>
          <w:color w:val="auto"/>
          <w:sz w:val="20"/>
          <w:szCs w:val="20"/>
        </w:rPr>
        <w:t>buzsaki.judit</w:t>
      </w:r>
      <w:proofErr w:type="spellEnd"/>
      <w:r w:rsidR="00495080" w:rsidRPr="006F1B02">
        <w:rPr>
          <w:rFonts w:ascii="Garamond" w:hAnsi="Garamond" w:cs="Tahoma"/>
          <w:color w:val="auto"/>
          <w:sz w:val="20"/>
          <w:szCs w:val="20"/>
        </w:rPr>
        <w:t>@</w:t>
      </w:r>
      <w:r w:rsidR="006F1B02">
        <w:rPr>
          <w:rFonts w:ascii="Garamond" w:hAnsi="Garamond" w:cs="Tahoma"/>
          <w:color w:val="auto"/>
          <w:sz w:val="20"/>
          <w:szCs w:val="20"/>
        </w:rPr>
        <w:t>ovf.hu, lajstromszáma: 00039</w:t>
      </w:r>
    </w:p>
    <w:p w:rsidR="00B53972" w:rsidRPr="006F1B02" w:rsidRDefault="00B53972">
      <w:pPr>
        <w:rPr>
          <w:rFonts w:ascii="Garamond" w:hAnsi="Garamond" w:cs="Tahoma"/>
          <w:b/>
          <w:color w:val="auto"/>
          <w:sz w:val="20"/>
          <w:szCs w:val="20"/>
        </w:rPr>
      </w:pPr>
    </w:p>
    <w:p w:rsidR="00B53972" w:rsidRPr="006F1B02" w:rsidRDefault="00B53972" w:rsidP="00B53972">
      <w:pPr>
        <w:tabs>
          <w:tab w:val="left" w:pos="426"/>
        </w:tabs>
        <w:ind w:left="426" w:hanging="426"/>
        <w:rPr>
          <w:rFonts w:ascii="Garamond" w:hAnsi="Garamond" w:cs="Tahoma"/>
          <w:b/>
          <w:bCs/>
          <w:sz w:val="20"/>
          <w:szCs w:val="20"/>
        </w:rPr>
      </w:pPr>
      <w:r w:rsidRPr="006F1B02">
        <w:rPr>
          <w:rFonts w:ascii="Garamond" w:hAnsi="Garamond" w:cs="Tahoma"/>
          <w:b/>
          <w:bCs/>
          <w:sz w:val="20"/>
          <w:szCs w:val="20"/>
        </w:rPr>
        <w:t xml:space="preserve">2. </w:t>
      </w:r>
      <w:r w:rsidRPr="006F1B02">
        <w:rPr>
          <w:rFonts w:ascii="Garamond" w:hAnsi="Garamond" w:cs="Tahoma"/>
          <w:b/>
          <w:bCs/>
          <w:sz w:val="20"/>
          <w:szCs w:val="20"/>
        </w:rPr>
        <w:tab/>
        <w:t xml:space="preserve">Hivatkozás a </w:t>
      </w:r>
      <w:proofErr w:type="spellStart"/>
      <w:r w:rsidRPr="006F1B02">
        <w:rPr>
          <w:rFonts w:ascii="Garamond" w:hAnsi="Garamond" w:cs="Tahoma"/>
          <w:b/>
          <w:bCs/>
          <w:sz w:val="20"/>
          <w:szCs w:val="20"/>
        </w:rPr>
        <w:t>keretmegállapodásos</w:t>
      </w:r>
      <w:proofErr w:type="spellEnd"/>
      <w:r w:rsidRPr="006F1B02">
        <w:rPr>
          <w:rFonts w:ascii="Garamond" w:hAnsi="Garamond" w:cs="Tahoma"/>
          <w:b/>
          <w:bCs/>
          <w:sz w:val="20"/>
          <w:szCs w:val="20"/>
        </w:rPr>
        <w:t xml:space="preserve"> eljárás első részét megindító hirdetményre és a közzétételének napjára:</w:t>
      </w:r>
    </w:p>
    <w:p w:rsidR="00B53972" w:rsidRPr="006F1B02" w:rsidRDefault="00B53972" w:rsidP="00B53972">
      <w:pPr>
        <w:tabs>
          <w:tab w:val="left" w:pos="426"/>
        </w:tabs>
        <w:ind w:left="426"/>
        <w:rPr>
          <w:rFonts w:ascii="Garamond" w:hAnsi="Garamond" w:cs="Tahoma"/>
          <w:b/>
          <w:bCs/>
          <w:sz w:val="20"/>
          <w:szCs w:val="20"/>
        </w:rPr>
      </w:pPr>
      <w:r w:rsidRPr="006F1B02">
        <w:rPr>
          <w:rFonts w:ascii="Garamond" w:hAnsi="Garamond" w:cs="Tahoma"/>
          <w:sz w:val="20"/>
          <w:szCs w:val="20"/>
        </w:rPr>
        <w:t>Az eljárás megindításának dátuma: 2017. március 17.</w:t>
      </w:r>
    </w:p>
    <w:p w:rsidR="00B53972" w:rsidRPr="006F1B02" w:rsidRDefault="00B53972" w:rsidP="00B53972">
      <w:pPr>
        <w:pStyle w:val="Lista2"/>
        <w:ind w:left="426" w:firstLine="0"/>
        <w:rPr>
          <w:rFonts w:ascii="Garamond" w:hAnsi="Garamond" w:cs="Tahoma"/>
          <w:sz w:val="20"/>
          <w:szCs w:val="20"/>
        </w:rPr>
      </w:pPr>
      <w:r w:rsidRPr="006F1B02">
        <w:rPr>
          <w:rFonts w:ascii="Garamond" w:hAnsi="Garamond" w:cs="Tahoma"/>
          <w:sz w:val="20"/>
          <w:szCs w:val="20"/>
        </w:rPr>
        <w:t xml:space="preserve">Az Európai Unió hivatalos lapjában (TED): </w:t>
      </w:r>
      <w:bookmarkStart w:id="1" w:name="_Hlk485037935"/>
      <w:r w:rsidRPr="006F1B02">
        <w:rPr>
          <w:rFonts w:ascii="Garamond" w:hAnsi="Garamond" w:cs="Tahoma"/>
          <w:sz w:val="20"/>
          <w:szCs w:val="20"/>
        </w:rPr>
        <w:t xml:space="preserve">2017/S 055-101119 </w:t>
      </w:r>
      <w:bookmarkEnd w:id="1"/>
      <w:r w:rsidRPr="006F1B02">
        <w:rPr>
          <w:rFonts w:ascii="Garamond" w:hAnsi="Garamond" w:cs="Tahoma"/>
          <w:sz w:val="20"/>
          <w:szCs w:val="20"/>
        </w:rPr>
        <w:t>azonosítószámon 2017. március 18-án jelent meg.</w:t>
      </w:r>
    </w:p>
    <w:p w:rsidR="00E566B3" w:rsidRPr="006F1B02" w:rsidRDefault="00B53972" w:rsidP="00B53972">
      <w:pPr>
        <w:pStyle w:val="Szvegtrzs32"/>
        <w:spacing w:after="0"/>
        <w:ind w:left="426"/>
        <w:rPr>
          <w:rFonts w:ascii="Garamond" w:hAnsi="Garamond" w:cs="Tahoma"/>
          <w:sz w:val="20"/>
          <w:szCs w:val="20"/>
        </w:rPr>
      </w:pPr>
      <w:r w:rsidRPr="006F1B02">
        <w:rPr>
          <w:rFonts w:ascii="Garamond" w:hAnsi="Garamond" w:cs="Tahoma"/>
          <w:sz w:val="20"/>
          <w:szCs w:val="20"/>
        </w:rPr>
        <w:t>Tájékoztató jelleggel a Közbeszerzési Értesítőben: 4038/2017 azonosítószámon 2017. március 22-én jelent meg.</w:t>
      </w:r>
    </w:p>
    <w:p w:rsidR="00E566B3" w:rsidRPr="006F1B02" w:rsidRDefault="00E566B3" w:rsidP="00B53972">
      <w:pPr>
        <w:pStyle w:val="Szvegtrzs32"/>
        <w:spacing w:after="0"/>
        <w:ind w:left="426"/>
        <w:rPr>
          <w:rFonts w:ascii="Garamond" w:hAnsi="Garamond" w:cs="Tahoma"/>
          <w:sz w:val="20"/>
          <w:szCs w:val="20"/>
        </w:rPr>
      </w:pPr>
    </w:p>
    <w:p w:rsidR="00E566B3" w:rsidRPr="006F1B02" w:rsidRDefault="00E566B3" w:rsidP="00E566B3">
      <w:pPr>
        <w:tabs>
          <w:tab w:val="left" w:pos="426"/>
        </w:tabs>
        <w:rPr>
          <w:rFonts w:ascii="Garamond" w:hAnsi="Garamond" w:cs="Tahoma"/>
          <w:b/>
          <w:bCs/>
          <w:sz w:val="20"/>
          <w:szCs w:val="20"/>
        </w:rPr>
      </w:pPr>
      <w:r w:rsidRPr="006F1B02">
        <w:rPr>
          <w:rFonts w:ascii="Garamond" w:hAnsi="Garamond" w:cs="Tahoma"/>
          <w:b/>
          <w:bCs/>
          <w:sz w:val="20"/>
          <w:szCs w:val="20"/>
        </w:rPr>
        <w:t xml:space="preserve">3. Hivatkozás a megkötött </w:t>
      </w:r>
      <w:proofErr w:type="spellStart"/>
      <w:r w:rsidRPr="006F1B02">
        <w:rPr>
          <w:rFonts w:ascii="Garamond" w:hAnsi="Garamond" w:cs="Tahoma"/>
          <w:b/>
          <w:bCs/>
          <w:sz w:val="20"/>
          <w:szCs w:val="20"/>
        </w:rPr>
        <w:t>keretmegállapodásra</w:t>
      </w:r>
      <w:proofErr w:type="spellEnd"/>
      <w:r w:rsidRPr="006F1B02">
        <w:rPr>
          <w:rFonts w:ascii="Garamond" w:hAnsi="Garamond" w:cs="Tahoma"/>
          <w:b/>
          <w:bCs/>
          <w:sz w:val="20"/>
          <w:szCs w:val="20"/>
        </w:rPr>
        <w:t>:</w:t>
      </w:r>
    </w:p>
    <w:p w:rsidR="00E566B3" w:rsidRPr="006F1B02" w:rsidRDefault="00E566B3" w:rsidP="00E566B3">
      <w:pPr>
        <w:pStyle w:val="Lista2"/>
        <w:ind w:left="426" w:firstLine="0"/>
        <w:rPr>
          <w:rFonts w:ascii="Garamond" w:hAnsi="Garamond" w:cs="Tahoma"/>
          <w:sz w:val="20"/>
          <w:szCs w:val="20"/>
        </w:rPr>
      </w:pPr>
      <w:r w:rsidRPr="006F1B02">
        <w:rPr>
          <w:rFonts w:ascii="Garamond" w:hAnsi="Garamond" w:cs="Tahoma"/>
          <w:sz w:val="20"/>
          <w:szCs w:val="20"/>
          <w:u w:val="single"/>
        </w:rPr>
        <w:t xml:space="preserve">A </w:t>
      </w:r>
      <w:proofErr w:type="spellStart"/>
      <w:r w:rsidRPr="006F1B02">
        <w:rPr>
          <w:rFonts w:ascii="Garamond" w:hAnsi="Garamond" w:cs="Tahoma"/>
          <w:sz w:val="20"/>
          <w:szCs w:val="20"/>
          <w:u w:val="single"/>
        </w:rPr>
        <w:t>keretmegállapodás</w:t>
      </w:r>
      <w:proofErr w:type="spellEnd"/>
      <w:r w:rsidRPr="006F1B02">
        <w:rPr>
          <w:rFonts w:ascii="Garamond" w:hAnsi="Garamond" w:cs="Tahoma"/>
          <w:sz w:val="20"/>
          <w:szCs w:val="20"/>
          <w:u w:val="single"/>
        </w:rPr>
        <w:t xml:space="preserve"> tárgya</w:t>
      </w:r>
      <w:r w:rsidRPr="006F1B02">
        <w:rPr>
          <w:rFonts w:ascii="Garamond" w:hAnsi="Garamond" w:cs="Tahoma"/>
          <w:sz w:val="20"/>
          <w:szCs w:val="20"/>
        </w:rPr>
        <w:t xml:space="preserve">: </w:t>
      </w:r>
      <w:bookmarkStart w:id="2" w:name="_Hlk485037919"/>
      <w:r w:rsidRPr="006F1B02">
        <w:rPr>
          <w:rFonts w:ascii="Garamond" w:hAnsi="Garamond" w:cs="Tahoma"/>
          <w:sz w:val="20"/>
          <w:szCs w:val="20"/>
        </w:rPr>
        <w:t>„</w:t>
      </w:r>
      <w:proofErr w:type="spellStart"/>
      <w:r w:rsidRPr="006F1B02">
        <w:rPr>
          <w:rFonts w:ascii="Garamond" w:hAnsi="Garamond" w:cs="Tahoma"/>
          <w:sz w:val="20"/>
          <w:szCs w:val="20"/>
        </w:rPr>
        <w:t>Keretmegállapodás</w:t>
      </w:r>
      <w:proofErr w:type="spellEnd"/>
      <w:r w:rsidRPr="006F1B02">
        <w:rPr>
          <w:rFonts w:ascii="Garamond" w:hAnsi="Garamond" w:cs="Tahoma"/>
          <w:sz w:val="20"/>
          <w:szCs w:val="20"/>
        </w:rPr>
        <w:t xml:space="preserve"> az Országos Vízügyi Főigazgatóság által lebonyolítandó egyes vízgazdálkodási tárgyú</w:t>
      </w:r>
      <w:r w:rsidR="00CA3488" w:rsidRPr="006F1B02">
        <w:rPr>
          <w:rFonts w:ascii="Garamond" w:hAnsi="Garamond" w:cs="Tahoma"/>
          <w:sz w:val="20"/>
          <w:szCs w:val="20"/>
        </w:rPr>
        <w:t xml:space="preserve"> </w:t>
      </w:r>
      <w:r w:rsidRPr="006F1B02">
        <w:rPr>
          <w:rFonts w:ascii="Garamond" w:hAnsi="Garamond" w:cs="Tahoma"/>
          <w:sz w:val="20"/>
          <w:szCs w:val="20"/>
        </w:rPr>
        <w:t>projektek keretében tervezett építési beruházások megvalósítására”</w:t>
      </w:r>
      <w:bookmarkEnd w:id="2"/>
    </w:p>
    <w:p w:rsidR="00E566B3" w:rsidRPr="006F1B02" w:rsidRDefault="00E566B3" w:rsidP="00E566B3">
      <w:pPr>
        <w:pStyle w:val="Lista2"/>
        <w:ind w:left="426" w:firstLine="0"/>
        <w:rPr>
          <w:rFonts w:ascii="Garamond" w:hAnsi="Garamond" w:cs="Tahoma"/>
          <w:sz w:val="20"/>
          <w:szCs w:val="20"/>
        </w:rPr>
      </w:pPr>
      <w:r w:rsidRPr="006F1B02">
        <w:rPr>
          <w:rFonts w:ascii="Garamond" w:hAnsi="Garamond" w:cs="Tahoma"/>
          <w:sz w:val="20"/>
          <w:szCs w:val="20"/>
          <w:u w:val="single"/>
        </w:rPr>
        <w:t xml:space="preserve">A </w:t>
      </w:r>
      <w:proofErr w:type="spellStart"/>
      <w:r w:rsidRPr="006F1B02">
        <w:rPr>
          <w:rFonts w:ascii="Garamond" w:hAnsi="Garamond" w:cs="Tahoma"/>
          <w:sz w:val="20"/>
          <w:szCs w:val="20"/>
          <w:u w:val="single"/>
        </w:rPr>
        <w:t>keretmegállapodás</w:t>
      </w:r>
      <w:proofErr w:type="spellEnd"/>
      <w:r w:rsidRPr="006F1B02">
        <w:rPr>
          <w:rFonts w:ascii="Garamond" w:hAnsi="Garamond" w:cs="Tahoma"/>
          <w:sz w:val="20"/>
          <w:szCs w:val="20"/>
          <w:u w:val="single"/>
        </w:rPr>
        <w:t xml:space="preserve"> megkötésének időpontja</w:t>
      </w:r>
      <w:r w:rsidRPr="006F1B02">
        <w:rPr>
          <w:rFonts w:ascii="Garamond" w:hAnsi="Garamond" w:cs="Tahoma"/>
          <w:sz w:val="20"/>
          <w:szCs w:val="20"/>
        </w:rPr>
        <w:t xml:space="preserve">: 2017. </w:t>
      </w:r>
      <w:r w:rsidR="002E2B9B" w:rsidRPr="006F1B02">
        <w:rPr>
          <w:rFonts w:ascii="Garamond" w:hAnsi="Garamond" w:cs="Tahoma"/>
          <w:sz w:val="20"/>
          <w:szCs w:val="20"/>
        </w:rPr>
        <w:t>október 31.</w:t>
      </w:r>
    </w:p>
    <w:p w:rsidR="00E566B3" w:rsidRPr="006F1B02" w:rsidRDefault="00E566B3" w:rsidP="00B53972">
      <w:pPr>
        <w:pStyle w:val="Szvegtrzs32"/>
        <w:spacing w:after="0"/>
        <w:ind w:left="426"/>
        <w:rPr>
          <w:rFonts w:ascii="Garamond" w:hAnsi="Garamond" w:cs="Tahoma"/>
          <w:sz w:val="20"/>
          <w:szCs w:val="20"/>
        </w:rPr>
      </w:pPr>
    </w:p>
    <w:p w:rsidR="00E566B3" w:rsidRPr="006F1B02" w:rsidRDefault="00E566B3" w:rsidP="00B53972">
      <w:pPr>
        <w:pStyle w:val="Szvegtrzs32"/>
        <w:spacing w:after="0"/>
        <w:ind w:left="426"/>
        <w:rPr>
          <w:rFonts w:ascii="Garamond" w:hAnsi="Garamond" w:cs="Tahoma"/>
          <w:sz w:val="20"/>
          <w:szCs w:val="20"/>
          <w:u w:val="single"/>
        </w:rPr>
      </w:pPr>
      <w:proofErr w:type="spellStart"/>
      <w:r w:rsidRPr="006F1B02">
        <w:rPr>
          <w:rFonts w:ascii="Garamond" w:hAnsi="Garamond" w:cs="Tahoma"/>
          <w:sz w:val="20"/>
          <w:szCs w:val="20"/>
          <w:u w:val="single"/>
        </w:rPr>
        <w:t>Keretmegállapodásban</w:t>
      </w:r>
      <w:proofErr w:type="spellEnd"/>
      <w:r w:rsidRPr="006F1B02">
        <w:rPr>
          <w:rFonts w:ascii="Garamond" w:hAnsi="Garamond" w:cs="Tahoma"/>
          <w:sz w:val="20"/>
          <w:szCs w:val="20"/>
          <w:u w:val="single"/>
        </w:rPr>
        <w:t xml:space="preserve"> részt vevő Vállalkozások:</w:t>
      </w:r>
    </w:p>
    <w:p w:rsidR="002E2B9B" w:rsidRPr="006F1B02" w:rsidRDefault="002E2B9B" w:rsidP="00B53972">
      <w:pPr>
        <w:pStyle w:val="Szvegtrzs32"/>
        <w:spacing w:after="0"/>
        <w:ind w:left="426"/>
        <w:rPr>
          <w:rFonts w:ascii="Garamond" w:hAnsi="Garamond" w:cs="Tahoma"/>
          <w:sz w:val="20"/>
          <w:szCs w:val="20"/>
          <w:u w:val="single"/>
        </w:rPr>
      </w:pPr>
    </w:p>
    <w:p w:rsidR="002E2B9B" w:rsidRPr="006F1B02" w:rsidRDefault="002E2B9B" w:rsidP="002E2B9B">
      <w:pPr>
        <w:spacing w:after="0"/>
        <w:ind w:left="426"/>
        <w:rPr>
          <w:rFonts w:ascii="Garamond" w:hAnsi="Garamond" w:cs="Tahoma"/>
          <w:sz w:val="20"/>
          <w:szCs w:val="20"/>
        </w:rPr>
      </w:pPr>
      <w:r w:rsidRPr="006F1B02">
        <w:rPr>
          <w:rFonts w:ascii="Garamond" w:hAnsi="Garamond" w:cs="Tahoma"/>
          <w:sz w:val="20"/>
          <w:szCs w:val="20"/>
        </w:rPr>
        <w:t>AQUA-GENERAL Szennyvíztechnológia-építő, Kereskedelmi és Szolgáltató Kft.</w:t>
      </w:r>
    </w:p>
    <w:p w:rsidR="002E2B9B" w:rsidRPr="006F1B02" w:rsidRDefault="002E2B9B" w:rsidP="002E2B9B">
      <w:pPr>
        <w:spacing w:after="0"/>
        <w:ind w:left="426"/>
        <w:rPr>
          <w:rFonts w:ascii="Garamond" w:hAnsi="Garamond" w:cs="Tahoma"/>
          <w:sz w:val="20"/>
          <w:szCs w:val="20"/>
        </w:rPr>
      </w:pPr>
      <w:r w:rsidRPr="006F1B02">
        <w:rPr>
          <w:rFonts w:ascii="Garamond" w:hAnsi="Garamond" w:cs="Tahoma"/>
          <w:sz w:val="20"/>
          <w:szCs w:val="20"/>
        </w:rPr>
        <w:t>KÖTIVIÉP’B Közép-Tisza Vidéki Vízépítő és telekommunikációs Kft.</w:t>
      </w:r>
    </w:p>
    <w:p w:rsidR="002E2B9B" w:rsidRPr="006F1B02" w:rsidRDefault="002E2B9B" w:rsidP="002E2B9B">
      <w:pPr>
        <w:spacing w:after="0"/>
        <w:ind w:left="426"/>
        <w:rPr>
          <w:rFonts w:ascii="Garamond" w:hAnsi="Garamond" w:cs="Tahoma"/>
          <w:sz w:val="20"/>
          <w:szCs w:val="20"/>
        </w:rPr>
      </w:pPr>
      <w:r w:rsidRPr="006F1B02">
        <w:rPr>
          <w:rFonts w:ascii="Garamond" w:hAnsi="Garamond" w:cs="Tahoma"/>
          <w:sz w:val="20"/>
          <w:szCs w:val="20"/>
        </w:rPr>
        <w:t>SWIETELSKY Magyarország Kft.</w:t>
      </w:r>
    </w:p>
    <w:p w:rsidR="002E2B9B" w:rsidRPr="006F1B02" w:rsidRDefault="002E2B9B" w:rsidP="002E2B9B">
      <w:pPr>
        <w:spacing w:after="0"/>
        <w:ind w:left="426"/>
        <w:rPr>
          <w:rFonts w:ascii="Garamond" w:hAnsi="Garamond" w:cs="Tahoma"/>
          <w:sz w:val="20"/>
          <w:szCs w:val="20"/>
        </w:rPr>
      </w:pPr>
      <w:proofErr w:type="spellStart"/>
      <w:r w:rsidRPr="006F1B02">
        <w:rPr>
          <w:rFonts w:ascii="Garamond" w:hAnsi="Garamond" w:cs="Tahoma"/>
          <w:sz w:val="20"/>
          <w:szCs w:val="20"/>
        </w:rPr>
        <w:t>Szabadics</w:t>
      </w:r>
      <w:proofErr w:type="spellEnd"/>
      <w:r w:rsidRPr="006F1B02">
        <w:rPr>
          <w:rFonts w:ascii="Garamond" w:hAnsi="Garamond" w:cs="Tahoma"/>
          <w:sz w:val="20"/>
          <w:szCs w:val="20"/>
        </w:rPr>
        <w:t xml:space="preserve"> Közmű és Mélyépítő </w:t>
      </w:r>
      <w:proofErr w:type="spellStart"/>
      <w:r w:rsidRPr="006F1B02">
        <w:rPr>
          <w:rFonts w:ascii="Garamond" w:hAnsi="Garamond" w:cs="Tahoma"/>
          <w:sz w:val="20"/>
          <w:szCs w:val="20"/>
        </w:rPr>
        <w:t>Zrt</w:t>
      </w:r>
      <w:proofErr w:type="spellEnd"/>
      <w:r w:rsidRPr="006F1B02">
        <w:rPr>
          <w:rFonts w:ascii="Garamond" w:hAnsi="Garamond" w:cs="Tahoma"/>
          <w:sz w:val="20"/>
          <w:szCs w:val="20"/>
        </w:rPr>
        <w:t>.</w:t>
      </w:r>
    </w:p>
    <w:p w:rsidR="00B53972" w:rsidRPr="006F1B02" w:rsidRDefault="003F1919" w:rsidP="00B53972">
      <w:pPr>
        <w:pStyle w:val="Szvegtrzs32"/>
        <w:spacing w:after="0"/>
        <w:ind w:left="426"/>
        <w:rPr>
          <w:rFonts w:ascii="Garamond" w:hAnsi="Garamond" w:cs="Tahoma"/>
          <w:color w:val="auto"/>
          <w:sz w:val="20"/>
          <w:szCs w:val="20"/>
        </w:rPr>
      </w:pPr>
      <w:hyperlink r:id="rId8" w:history="1"/>
    </w:p>
    <w:p w:rsidR="00E566B3" w:rsidRPr="006F1B02" w:rsidRDefault="00E566B3" w:rsidP="00E566B3">
      <w:pPr>
        <w:pStyle w:val="NormlWeb1"/>
        <w:spacing w:before="0" w:after="0" w:line="240" w:lineRule="auto"/>
        <w:ind w:left="426" w:right="150"/>
        <w:rPr>
          <w:rFonts w:ascii="Garamond" w:hAnsi="Garamond" w:cs="Tahoma"/>
          <w:sz w:val="20"/>
          <w:szCs w:val="20"/>
        </w:rPr>
      </w:pPr>
      <w:r w:rsidRPr="006F1B02">
        <w:rPr>
          <w:rFonts w:ascii="Garamond" w:hAnsi="Garamond" w:cs="Tahoma"/>
          <w:sz w:val="20"/>
          <w:szCs w:val="20"/>
        </w:rPr>
        <w:t xml:space="preserve">Ajánlatkérő a jelen eljárást a fent megjelölt </w:t>
      </w:r>
      <w:proofErr w:type="spellStart"/>
      <w:r w:rsidRPr="006F1B02">
        <w:rPr>
          <w:rFonts w:ascii="Garamond" w:hAnsi="Garamond" w:cs="Tahoma"/>
          <w:sz w:val="20"/>
          <w:szCs w:val="20"/>
        </w:rPr>
        <w:t>keretmegállapodás</w:t>
      </w:r>
      <w:proofErr w:type="spellEnd"/>
      <w:r w:rsidRPr="006F1B02">
        <w:rPr>
          <w:rFonts w:ascii="Garamond" w:hAnsi="Garamond" w:cs="Tahoma"/>
          <w:sz w:val="20"/>
          <w:szCs w:val="20"/>
        </w:rPr>
        <w:t xml:space="preserve"> alapján folytatja le a Kbt. 105. § </w:t>
      </w:r>
      <w:r w:rsidR="00B367F9" w:rsidRPr="006F1B02">
        <w:rPr>
          <w:rFonts w:ascii="Garamond" w:hAnsi="Garamond" w:cs="Tahoma"/>
          <w:sz w:val="20"/>
          <w:szCs w:val="20"/>
        </w:rPr>
        <w:t xml:space="preserve">(2) </w:t>
      </w:r>
      <w:r w:rsidRPr="006F1B02">
        <w:rPr>
          <w:rFonts w:ascii="Garamond" w:hAnsi="Garamond" w:cs="Tahoma"/>
          <w:sz w:val="20"/>
          <w:szCs w:val="20"/>
        </w:rPr>
        <w:t xml:space="preserve">bekezdés c) pont szerint versenyújranyitással. A </w:t>
      </w:r>
      <w:proofErr w:type="spellStart"/>
      <w:r w:rsidRPr="006F1B02">
        <w:rPr>
          <w:rFonts w:ascii="Garamond" w:hAnsi="Garamond" w:cs="Tahoma"/>
          <w:sz w:val="20"/>
          <w:szCs w:val="20"/>
        </w:rPr>
        <w:t>keretmegállapodást</w:t>
      </w:r>
      <w:proofErr w:type="spellEnd"/>
      <w:r w:rsidRPr="006F1B02">
        <w:rPr>
          <w:rFonts w:ascii="Garamond" w:hAnsi="Garamond" w:cs="Tahoma"/>
          <w:sz w:val="20"/>
          <w:szCs w:val="20"/>
        </w:rPr>
        <w:t xml:space="preserve"> kötött ajánlattevőn kívül más ajánlattevőt az eljárásba nem lehet bevonni.</w:t>
      </w:r>
    </w:p>
    <w:p w:rsidR="00B53972" w:rsidRPr="006F1B02" w:rsidRDefault="00B53972">
      <w:pPr>
        <w:rPr>
          <w:rFonts w:ascii="Garamond" w:hAnsi="Garamond" w:cs="Tahoma"/>
          <w:sz w:val="20"/>
          <w:szCs w:val="20"/>
        </w:rPr>
      </w:pPr>
    </w:p>
    <w:p w:rsidR="00E566B3" w:rsidRPr="006F1B02" w:rsidRDefault="00E566B3" w:rsidP="00E566B3">
      <w:pPr>
        <w:tabs>
          <w:tab w:val="left" w:pos="426"/>
        </w:tabs>
        <w:rPr>
          <w:rFonts w:ascii="Garamond" w:hAnsi="Garamond" w:cs="Tahoma"/>
          <w:b/>
          <w:bCs/>
          <w:sz w:val="20"/>
          <w:szCs w:val="20"/>
        </w:rPr>
      </w:pPr>
      <w:r w:rsidRPr="006F1B02">
        <w:rPr>
          <w:rFonts w:ascii="Garamond" w:hAnsi="Garamond" w:cs="Tahoma"/>
          <w:b/>
          <w:bCs/>
          <w:sz w:val="20"/>
          <w:szCs w:val="20"/>
        </w:rPr>
        <w:t>4. Az adott közbeszerzés tárgya, mennyisége:</w:t>
      </w:r>
    </w:p>
    <w:p w:rsidR="00600307" w:rsidRPr="00257BA8" w:rsidRDefault="00C947B9" w:rsidP="00600307">
      <w:pPr>
        <w:jc w:val="both"/>
        <w:rPr>
          <w:rFonts w:ascii="Garamond" w:hAnsi="Garamond" w:cs="Times New Roman"/>
          <w:b/>
          <w:i/>
          <w:sz w:val="20"/>
          <w:szCs w:val="20"/>
        </w:rPr>
      </w:pPr>
      <w:r w:rsidRPr="006F1B02">
        <w:rPr>
          <w:rFonts w:ascii="Garamond" w:hAnsi="Garamond" w:cs="Tahoma"/>
          <w:iCs/>
          <w:sz w:val="20"/>
          <w:szCs w:val="20"/>
        </w:rPr>
        <w:t xml:space="preserve">Vállalkozási szerződés keretében a </w:t>
      </w:r>
      <w:r w:rsidR="00600307" w:rsidRPr="00600307">
        <w:rPr>
          <w:rFonts w:ascii="Garamond" w:hAnsi="Garamond" w:cs="Times New Roman"/>
          <w:b/>
          <w:sz w:val="20"/>
          <w:szCs w:val="20"/>
        </w:rPr>
        <w:t xml:space="preserve">Sió-csatorna, Nádor-csatorna és Völgységi-patak </w:t>
      </w:r>
      <w:proofErr w:type="spellStart"/>
      <w:r w:rsidR="00600307" w:rsidRPr="00600307">
        <w:rPr>
          <w:rFonts w:ascii="Garamond" w:hAnsi="Garamond" w:cs="Times New Roman"/>
          <w:b/>
          <w:sz w:val="20"/>
          <w:szCs w:val="20"/>
        </w:rPr>
        <w:t>védműveiben</w:t>
      </w:r>
      <w:proofErr w:type="spellEnd"/>
      <w:r w:rsidR="00600307" w:rsidRPr="00600307">
        <w:rPr>
          <w:rFonts w:ascii="Garamond" w:hAnsi="Garamond" w:cs="Times New Roman"/>
          <w:b/>
          <w:sz w:val="20"/>
          <w:szCs w:val="20"/>
        </w:rPr>
        <w:t xml:space="preserve"> bekövetkezett károsodások helyreállítása</w:t>
      </w:r>
    </w:p>
    <w:p w:rsidR="0078343E" w:rsidRPr="006F1B02" w:rsidRDefault="00E566B3" w:rsidP="000D123F">
      <w:pPr>
        <w:spacing w:line="240" w:lineRule="auto"/>
        <w:jc w:val="both"/>
        <w:rPr>
          <w:rFonts w:ascii="Garamond" w:hAnsi="Garamond" w:cs="Tahoma"/>
          <w:b/>
          <w:i/>
          <w:iCs/>
          <w:sz w:val="20"/>
          <w:szCs w:val="20"/>
        </w:rPr>
      </w:pPr>
      <w:r w:rsidRPr="0099508C">
        <w:rPr>
          <w:rFonts w:ascii="Garamond" w:hAnsi="Garamond" w:cs="Tahoma"/>
          <w:b/>
          <w:i/>
          <w:iCs/>
          <w:sz w:val="20"/>
          <w:szCs w:val="20"/>
        </w:rPr>
        <w:t>Főbb számszerűsíthető adatok:</w:t>
      </w:r>
    </w:p>
    <w:p w:rsidR="00CE6747" w:rsidRDefault="001116D7" w:rsidP="002C1DF0">
      <w:pPr>
        <w:spacing w:line="240" w:lineRule="auto"/>
        <w:rPr>
          <w:rFonts w:ascii="Garamond" w:hAnsi="Garamond" w:cs="Tahoma"/>
          <w:bCs/>
          <w:iCs/>
          <w:sz w:val="20"/>
          <w:szCs w:val="20"/>
        </w:rPr>
      </w:pPr>
      <w:r>
        <w:rPr>
          <w:rFonts w:ascii="Garamond" w:hAnsi="Garamond" w:cs="Tahoma"/>
          <w:bCs/>
          <w:iCs/>
          <w:sz w:val="20"/>
          <w:szCs w:val="20"/>
        </w:rPr>
        <w:t>A helyreállítással érintett munkamennyiségek az alábbiak:</w:t>
      </w:r>
    </w:p>
    <w:p w:rsidR="001116D7" w:rsidRDefault="001116D7" w:rsidP="002C1DF0">
      <w:pPr>
        <w:spacing w:after="0" w:line="240" w:lineRule="auto"/>
        <w:rPr>
          <w:rFonts w:ascii="Garamond" w:hAnsi="Garamond" w:cs="Tahoma"/>
          <w:bCs/>
          <w:iCs/>
          <w:sz w:val="20"/>
          <w:szCs w:val="20"/>
        </w:rPr>
      </w:pPr>
      <w:r>
        <w:rPr>
          <w:rFonts w:ascii="Garamond" w:hAnsi="Garamond" w:cs="Tahoma"/>
          <w:bCs/>
          <w:iCs/>
          <w:sz w:val="20"/>
          <w:szCs w:val="20"/>
        </w:rPr>
        <w:t>Suvadás: 21 530 m</w:t>
      </w:r>
      <w:r w:rsidRPr="002C1DF0">
        <w:rPr>
          <w:rFonts w:ascii="Garamond" w:hAnsi="Garamond" w:cs="Tahoma"/>
          <w:bCs/>
          <w:iCs/>
          <w:sz w:val="20"/>
          <w:szCs w:val="20"/>
          <w:vertAlign w:val="superscript"/>
        </w:rPr>
        <w:t>3</w:t>
      </w:r>
    </w:p>
    <w:p w:rsidR="001116D7" w:rsidRDefault="001116D7" w:rsidP="002C1DF0">
      <w:pPr>
        <w:spacing w:after="0" w:line="240" w:lineRule="auto"/>
        <w:rPr>
          <w:rFonts w:ascii="Garamond" w:hAnsi="Garamond" w:cs="Tahoma"/>
          <w:bCs/>
          <w:iCs/>
          <w:sz w:val="20"/>
          <w:szCs w:val="20"/>
        </w:rPr>
      </w:pPr>
      <w:r>
        <w:rPr>
          <w:rFonts w:ascii="Garamond" w:hAnsi="Garamond" w:cs="Tahoma"/>
          <w:bCs/>
          <w:iCs/>
          <w:sz w:val="20"/>
          <w:szCs w:val="20"/>
        </w:rPr>
        <w:t>Torlasz a mederben és rézsűlábban: 100 m</w:t>
      </w:r>
      <w:r w:rsidRPr="008E1E97">
        <w:rPr>
          <w:rFonts w:ascii="Garamond" w:hAnsi="Garamond" w:cs="Tahoma"/>
          <w:bCs/>
          <w:iCs/>
          <w:sz w:val="20"/>
          <w:szCs w:val="20"/>
          <w:vertAlign w:val="superscript"/>
        </w:rPr>
        <w:t>3</w:t>
      </w:r>
    </w:p>
    <w:p w:rsidR="001116D7" w:rsidRDefault="001116D7" w:rsidP="002C1DF0">
      <w:pPr>
        <w:spacing w:after="0" w:line="240" w:lineRule="auto"/>
        <w:rPr>
          <w:rFonts w:ascii="Garamond" w:hAnsi="Garamond" w:cs="Tahoma"/>
          <w:bCs/>
          <w:iCs/>
          <w:sz w:val="20"/>
          <w:szCs w:val="20"/>
        </w:rPr>
      </w:pPr>
      <w:r>
        <w:rPr>
          <w:rFonts w:ascii="Garamond" w:hAnsi="Garamond" w:cs="Tahoma"/>
          <w:bCs/>
          <w:iCs/>
          <w:sz w:val="20"/>
          <w:szCs w:val="20"/>
        </w:rPr>
        <w:t xml:space="preserve">Torlasz rézsűláb mellett 200 </w:t>
      </w:r>
      <w:r w:rsidR="0005459D">
        <w:rPr>
          <w:rFonts w:ascii="Garamond" w:hAnsi="Garamond" w:cs="Tahoma"/>
          <w:bCs/>
          <w:iCs/>
          <w:sz w:val="20"/>
          <w:szCs w:val="20"/>
        </w:rPr>
        <w:t>m</w:t>
      </w:r>
      <w:r w:rsidR="0005459D" w:rsidRPr="008E1E97">
        <w:rPr>
          <w:rFonts w:ascii="Garamond" w:hAnsi="Garamond" w:cs="Tahoma"/>
          <w:bCs/>
          <w:iCs/>
          <w:sz w:val="20"/>
          <w:szCs w:val="20"/>
          <w:vertAlign w:val="superscript"/>
        </w:rPr>
        <w:t>3</w:t>
      </w:r>
    </w:p>
    <w:p w:rsidR="001116D7" w:rsidRDefault="001116D7" w:rsidP="002C1DF0">
      <w:pPr>
        <w:spacing w:after="0" w:line="240" w:lineRule="auto"/>
        <w:rPr>
          <w:rFonts w:ascii="Garamond" w:hAnsi="Garamond" w:cs="Tahoma"/>
          <w:bCs/>
          <w:iCs/>
          <w:sz w:val="20"/>
          <w:szCs w:val="20"/>
        </w:rPr>
      </w:pPr>
      <w:r>
        <w:rPr>
          <w:rFonts w:ascii="Garamond" w:hAnsi="Garamond" w:cs="Tahoma"/>
          <w:bCs/>
          <w:iCs/>
          <w:sz w:val="20"/>
          <w:szCs w:val="20"/>
        </w:rPr>
        <w:t xml:space="preserve">Állati eredetű üregek a töltéstestben: 50 </w:t>
      </w:r>
      <w:r w:rsidR="0005459D">
        <w:rPr>
          <w:rFonts w:ascii="Garamond" w:hAnsi="Garamond" w:cs="Tahoma"/>
          <w:bCs/>
          <w:iCs/>
          <w:sz w:val="20"/>
          <w:szCs w:val="20"/>
        </w:rPr>
        <w:t>m</w:t>
      </w:r>
      <w:r w:rsidR="0005459D" w:rsidRPr="008E1E97">
        <w:rPr>
          <w:rFonts w:ascii="Garamond" w:hAnsi="Garamond" w:cs="Tahoma"/>
          <w:bCs/>
          <w:iCs/>
          <w:sz w:val="20"/>
          <w:szCs w:val="20"/>
          <w:vertAlign w:val="superscript"/>
        </w:rPr>
        <w:t>3</w:t>
      </w:r>
    </w:p>
    <w:p w:rsidR="001116D7" w:rsidRDefault="001116D7" w:rsidP="002C1DF0">
      <w:pPr>
        <w:spacing w:after="0" w:line="240" w:lineRule="auto"/>
        <w:rPr>
          <w:rFonts w:ascii="Garamond" w:hAnsi="Garamond" w:cs="Tahoma"/>
          <w:bCs/>
          <w:iCs/>
          <w:sz w:val="20"/>
          <w:szCs w:val="20"/>
        </w:rPr>
      </w:pPr>
      <w:r>
        <w:rPr>
          <w:rFonts w:ascii="Garamond" w:hAnsi="Garamond" w:cs="Tahoma"/>
          <w:bCs/>
          <w:iCs/>
          <w:sz w:val="20"/>
          <w:szCs w:val="20"/>
        </w:rPr>
        <w:lastRenderedPageBreak/>
        <w:t>Torlasz: 235</w:t>
      </w:r>
      <w:r w:rsidR="0005459D">
        <w:rPr>
          <w:rFonts w:ascii="Garamond" w:hAnsi="Garamond" w:cs="Tahoma"/>
          <w:bCs/>
          <w:iCs/>
          <w:sz w:val="20"/>
          <w:szCs w:val="20"/>
        </w:rPr>
        <w:t xml:space="preserve"> db (pontszerű)</w:t>
      </w:r>
    </w:p>
    <w:p w:rsidR="001116D7" w:rsidRDefault="001116D7" w:rsidP="002C1DF0">
      <w:pPr>
        <w:spacing w:after="0" w:line="240" w:lineRule="auto"/>
        <w:rPr>
          <w:rFonts w:ascii="Garamond" w:hAnsi="Garamond" w:cs="Tahoma"/>
          <w:bCs/>
          <w:iCs/>
          <w:sz w:val="20"/>
          <w:szCs w:val="20"/>
        </w:rPr>
      </w:pPr>
      <w:r>
        <w:rPr>
          <w:rFonts w:ascii="Garamond" w:hAnsi="Garamond" w:cs="Tahoma"/>
          <w:bCs/>
          <w:iCs/>
          <w:sz w:val="20"/>
          <w:szCs w:val="20"/>
        </w:rPr>
        <w:t xml:space="preserve">Töltéskorona </w:t>
      </w:r>
      <w:proofErr w:type="spellStart"/>
      <w:r>
        <w:rPr>
          <w:rFonts w:ascii="Garamond" w:hAnsi="Garamond" w:cs="Tahoma"/>
          <w:bCs/>
          <w:iCs/>
          <w:sz w:val="20"/>
          <w:szCs w:val="20"/>
        </w:rPr>
        <w:t>nyomvályúsodás</w:t>
      </w:r>
      <w:proofErr w:type="spellEnd"/>
      <w:r>
        <w:rPr>
          <w:rFonts w:ascii="Garamond" w:hAnsi="Garamond" w:cs="Tahoma"/>
          <w:bCs/>
          <w:iCs/>
          <w:sz w:val="20"/>
          <w:szCs w:val="20"/>
        </w:rPr>
        <w:t xml:space="preserve">, </w:t>
      </w:r>
      <w:proofErr w:type="spellStart"/>
      <w:r>
        <w:rPr>
          <w:rFonts w:ascii="Garamond" w:hAnsi="Garamond" w:cs="Tahoma"/>
          <w:bCs/>
          <w:iCs/>
          <w:sz w:val="20"/>
          <w:szCs w:val="20"/>
        </w:rPr>
        <w:t>kikátyúsodás</w:t>
      </w:r>
      <w:proofErr w:type="spellEnd"/>
      <w:r>
        <w:rPr>
          <w:rFonts w:ascii="Garamond" w:hAnsi="Garamond" w:cs="Tahoma"/>
          <w:bCs/>
          <w:iCs/>
          <w:sz w:val="20"/>
          <w:szCs w:val="20"/>
        </w:rPr>
        <w:t xml:space="preserve"> a teljes hossz 50 %-án: 17940 (m</w:t>
      </w:r>
      <w:r w:rsidRPr="002C1DF0">
        <w:rPr>
          <w:rFonts w:ascii="Garamond" w:hAnsi="Garamond" w:cs="Tahoma"/>
          <w:bCs/>
          <w:iCs/>
          <w:sz w:val="20"/>
          <w:szCs w:val="20"/>
          <w:vertAlign w:val="superscript"/>
        </w:rPr>
        <w:t>3</w:t>
      </w:r>
      <w:r>
        <w:rPr>
          <w:rFonts w:ascii="Garamond" w:hAnsi="Garamond" w:cs="Tahoma"/>
          <w:bCs/>
          <w:iCs/>
          <w:sz w:val="20"/>
          <w:szCs w:val="20"/>
        </w:rPr>
        <w:t>) (a szükséges anyag m</w:t>
      </w:r>
      <w:r w:rsidRPr="002C1DF0">
        <w:rPr>
          <w:rFonts w:ascii="Garamond" w:hAnsi="Garamond" w:cs="Tahoma"/>
          <w:bCs/>
          <w:iCs/>
          <w:sz w:val="20"/>
          <w:szCs w:val="20"/>
          <w:vertAlign w:val="superscript"/>
        </w:rPr>
        <w:t>3</w:t>
      </w:r>
      <w:r>
        <w:rPr>
          <w:rFonts w:ascii="Garamond" w:hAnsi="Garamond" w:cs="Tahoma"/>
          <w:bCs/>
          <w:iCs/>
          <w:sz w:val="20"/>
          <w:szCs w:val="20"/>
        </w:rPr>
        <w:t>-ben megadva)</w:t>
      </w:r>
    </w:p>
    <w:p w:rsidR="001116D7" w:rsidRDefault="001116D7" w:rsidP="002C1DF0">
      <w:pPr>
        <w:spacing w:after="0" w:line="240" w:lineRule="auto"/>
        <w:rPr>
          <w:rFonts w:ascii="Garamond" w:hAnsi="Garamond" w:cs="Tahoma"/>
          <w:bCs/>
          <w:iCs/>
          <w:sz w:val="20"/>
          <w:szCs w:val="20"/>
        </w:rPr>
      </w:pPr>
      <w:r>
        <w:rPr>
          <w:rFonts w:ascii="Garamond" w:hAnsi="Garamond" w:cs="Tahoma"/>
          <w:bCs/>
          <w:iCs/>
          <w:sz w:val="20"/>
          <w:szCs w:val="20"/>
        </w:rPr>
        <w:t>Műtárgy meghibásodás: 1 db</w:t>
      </w:r>
      <w:r w:rsidR="0005459D">
        <w:rPr>
          <w:rFonts w:ascii="Garamond" w:hAnsi="Garamond" w:cs="Tahoma"/>
          <w:bCs/>
          <w:iCs/>
          <w:sz w:val="20"/>
          <w:szCs w:val="20"/>
        </w:rPr>
        <w:t xml:space="preserve"> (pontszerű)</w:t>
      </w:r>
    </w:p>
    <w:p w:rsidR="001116D7" w:rsidRDefault="001116D7" w:rsidP="002C1DF0">
      <w:pPr>
        <w:spacing w:after="0" w:line="240" w:lineRule="auto"/>
        <w:rPr>
          <w:rFonts w:ascii="Garamond" w:hAnsi="Garamond" w:cs="Tahoma"/>
          <w:bCs/>
          <w:iCs/>
          <w:sz w:val="20"/>
          <w:szCs w:val="20"/>
        </w:rPr>
      </w:pPr>
      <w:proofErr w:type="spellStart"/>
      <w:r>
        <w:rPr>
          <w:rFonts w:ascii="Garamond" w:hAnsi="Garamond" w:cs="Tahoma"/>
          <w:bCs/>
          <w:iCs/>
          <w:sz w:val="20"/>
          <w:szCs w:val="20"/>
        </w:rPr>
        <w:t>Suvadászátonytorlasz</w:t>
      </w:r>
      <w:proofErr w:type="spellEnd"/>
      <w:r w:rsidR="0005459D">
        <w:rPr>
          <w:rFonts w:ascii="Garamond" w:hAnsi="Garamond" w:cs="Tahoma"/>
          <w:bCs/>
          <w:iCs/>
          <w:sz w:val="20"/>
          <w:szCs w:val="20"/>
        </w:rPr>
        <w:t>:</w:t>
      </w:r>
      <w:r>
        <w:rPr>
          <w:rFonts w:ascii="Garamond" w:hAnsi="Garamond" w:cs="Tahoma"/>
          <w:bCs/>
          <w:iCs/>
          <w:sz w:val="20"/>
          <w:szCs w:val="20"/>
        </w:rPr>
        <w:t xml:space="preserve"> 146</w:t>
      </w:r>
      <w:r w:rsidR="0005459D">
        <w:rPr>
          <w:rFonts w:ascii="Garamond" w:hAnsi="Garamond" w:cs="Tahoma"/>
          <w:bCs/>
          <w:iCs/>
          <w:sz w:val="20"/>
          <w:szCs w:val="20"/>
        </w:rPr>
        <w:t xml:space="preserve"> m</w:t>
      </w:r>
      <w:r w:rsidR="0005459D" w:rsidRPr="008E1E97">
        <w:rPr>
          <w:rFonts w:ascii="Garamond" w:hAnsi="Garamond" w:cs="Tahoma"/>
          <w:bCs/>
          <w:iCs/>
          <w:sz w:val="20"/>
          <w:szCs w:val="20"/>
          <w:vertAlign w:val="superscript"/>
        </w:rPr>
        <w:t>3</w:t>
      </w:r>
    </w:p>
    <w:p w:rsidR="001116D7" w:rsidRDefault="001116D7" w:rsidP="002C1DF0">
      <w:pPr>
        <w:spacing w:after="0" w:line="240" w:lineRule="auto"/>
        <w:rPr>
          <w:rFonts w:ascii="Garamond" w:hAnsi="Garamond" w:cs="Tahoma"/>
          <w:bCs/>
          <w:iCs/>
          <w:sz w:val="20"/>
          <w:szCs w:val="20"/>
        </w:rPr>
      </w:pPr>
      <w:r>
        <w:rPr>
          <w:rFonts w:ascii="Garamond" w:hAnsi="Garamond" w:cs="Tahoma"/>
          <w:bCs/>
          <w:iCs/>
          <w:sz w:val="20"/>
          <w:szCs w:val="20"/>
        </w:rPr>
        <w:t>Depó</w:t>
      </w:r>
      <w:r w:rsidR="0005459D">
        <w:rPr>
          <w:rFonts w:ascii="Garamond" w:hAnsi="Garamond" w:cs="Tahoma"/>
          <w:bCs/>
          <w:iCs/>
          <w:sz w:val="20"/>
          <w:szCs w:val="20"/>
        </w:rPr>
        <w:t>nia meghágás, kimosódás: 13930 m</w:t>
      </w:r>
      <w:r w:rsidR="0005459D" w:rsidRPr="008E1E97">
        <w:rPr>
          <w:rFonts w:ascii="Garamond" w:hAnsi="Garamond" w:cs="Tahoma"/>
          <w:bCs/>
          <w:iCs/>
          <w:sz w:val="20"/>
          <w:szCs w:val="20"/>
          <w:vertAlign w:val="superscript"/>
        </w:rPr>
        <w:t>3</w:t>
      </w:r>
    </w:p>
    <w:p w:rsidR="001116D7" w:rsidRDefault="001116D7" w:rsidP="002C1DF0">
      <w:pPr>
        <w:spacing w:after="0" w:line="240" w:lineRule="auto"/>
        <w:rPr>
          <w:rFonts w:ascii="Garamond" w:hAnsi="Garamond" w:cs="Tahoma"/>
          <w:bCs/>
          <w:iCs/>
          <w:sz w:val="20"/>
          <w:szCs w:val="20"/>
        </w:rPr>
      </w:pPr>
      <w:r>
        <w:rPr>
          <w:rFonts w:ascii="Garamond" w:hAnsi="Garamond" w:cs="Tahoma"/>
          <w:bCs/>
          <w:iCs/>
          <w:sz w:val="20"/>
          <w:szCs w:val="20"/>
        </w:rPr>
        <w:t xml:space="preserve">Depónia, járóút rongálódása: 5625 </w:t>
      </w:r>
      <w:r w:rsidR="0005459D">
        <w:rPr>
          <w:rFonts w:ascii="Garamond" w:hAnsi="Garamond" w:cs="Tahoma"/>
          <w:bCs/>
          <w:iCs/>
          <w:sz w:val="20"/>
          <w:szCs w:val="20"/>
        </w:rPr>
        <w:t>m</w:t>
      </w:r>
      <w:r w:rsidR="0005459D" w:rsidRPr="008E1E97">
        <w:rPr>
          <w:rFonts w:ascii="Garamond" w:hAnsi="Garamond" w:cs="Tahoma"/>
          <w:bCs/>
          <w:iCs/>
          <w:sz w:val="20"/>
          <w:szCs w:val="20"/>
          <w:vertAlign w:val="superscript"/>
        </w:rPr>
        <w:t>3</w:t>
      </w:r>
    </w:p>
    <w:p w:rsidR="001116D7" w:rsidRDefault="001116D7" w:rsidP="002C1DF0">
      <w:pPr>
        <w:spacing w:after="0" w:line="240" w:lineRule="auto"/>
        <w:rPr>
          <w:rFonts w:ascii="Garamond" w:hAnsi="Garamond" w:cs="Tahoma"/>
          <w:bCs/>
          <w:iCs/>
          <w:sz w:val="20"/>
          <w:szCs w:val="20"/>
        </w:rPr>
      </w:pPr>
      <w:r>
        <w:rPr>
          <w:rFonts w:ascii="Garamond" w:hAnsi="Garamond" w:cs="Tahoma"/>
          <w:bCs/>
          <w:iCs/>
          <w:sz w:val="20"/>
          <w:szCs w:val="20"/>
        </w:rPr>
        <w:t>Zsilip műtárgy fémszerkezetének rongálódása: 2</w:t>
      </w:r>
      <w:r w:rsidR="0005459D">
        <w:rPr>
          <w:rFonts w:ascii="Garamond" w:hAnsi="Garamond" w:cs="Tahoma"/>
          <w:bCs/>
          <w:iCs/>
          <w:sz w:val="20"/>
          <w:szCs w:val="20"/>
        </w:rPr>
        <w:t xml:space="preserve"> db</w:t>
      </w:r>
    </w:p>
    <w:p w:rsidR="001116D7" w:rsidRDefault="001116D7" w:rsidP="002C1DF0">
      <w:pPr>
        <w:spacing w:after="0" w:line="240" w:lineRule="auto"/>
        <w:rPr>
          <w:rFonts w:ascii="Garamond" w:hAnsi="Garamond" w:cs="Tahoma"/>
          <w:bCs/>
          <w:iCs/>
          <w:sz w:val="20"/>
          <w:szCs w:val="20"/>
        </w:rPr>
      </w:pPr>
      <w:r>
        <w:rPr>
          <w:rFonts w:ascii="Garamond" w:hAnsi="Garamond" w:cs="Tahoma"/>
          <w:bCs/>
          <w:iCs/>
          <w:sz w:val="20"/>
          <w:szCs w:val="20"/>
        </w:rPr>
        <w:t>Mederrézsű suvadás: 128</w:t>
      </w:r>
      <w:r w:rsidR="0005459D">
        <w:rPr>
          <w:rFonts w:ascii="Garamond" w:hAnsi="Garamond" w:cs="Tahoma"/>
          <w:bCs/>
          <w:iCs/>
          <w:sz w:val="20"/>
          <w:szCs w:val="20"/>
        </w:rPr>
        <w:t xml:space="preserve"> m</w:t>
      </w:r>
      <w:r w:rsidR="0005459D" w:rsidRPr="008E1E97">
        <w:rPr>
          <w:rFonts w:ascii="Garamond" w:hAnsi="Garamond" w:cs="Tahoma"/>
          <w:bCs/>
          <w:iCs/>
          <w:sz w:val="20"/>
          <w:szCs w:val="20"/>
          <w:vertAlign w:val="superscript"/>
        </w:rPr>
        <w:t>3</w:t>
      </w:r>
    </w:p>
    <w:p w:rsidR="0005459D" w:rsidRPr="006F1B02" w:rsidRDefault="0005459D" w:rsidP="002C1DF0">
      <w:pPr>
        <w:spacing w:after="0" w:line="240" w:lineRule="auto"/>
        <w:rPr>
          <w:rFonts w:ascii="Garamond" w:hAnsi="Garamond" w:cs="Tahoma"/>
          <w:bCs/>
          <w:iCs/>
          <w:sz w:val="20"/>
          <w:szCs w:val="20"/>
        </w:rPr>
      </w:pPr>
    </w:p>
    <w:p w:rsidR="00E566B3" w:rsidRPr="006F1B02" w:rsidRDefault="0005459D" w:rsidP="00B72E7F">
      <w:pPr>
        <w:spacing w:line="240" w:lineRule="auto"/>
        <w:rPr>
          <w:rFonts w:ascii="Garamond" w:hAnsi="Garamond" w:cs="Tahoma"/>
          <w:bCs/>
          <w:sz w:val="20"/>
          <w:szCs w:val="20"/>
        </w:rPr>
      </w:pPr>
      <w:r>
        <w:rPr>
          <w:rFonts w:ascii="Garamond" w:hAnsi="Garamond" w:cs="Tahoma"/>
          <w:bCs/>
          <w:sz w:val="20"/>
          <w:szCs w:val="20"/>
        </w:rPr>
        <w:t>Az elvégzendő munkák r</w:t>
      </w:r>
      <w:r w:rsidR="00E566B3" w:rsidRPr="006F1B02">
        <w:rPr>
          <w:rFonts w:ascii="Garamond" w:hAnsi="Garamond" w:cs="Tahoma"/>
          <w:bCs/>
          <w:sz w:val="20"/>
          <w:szCs w:val="20"/>
        </w:rPr>
        <w:t>észletes leírás</w:t>
      </w:r>
      <w:r>
        <w:rPr>
          <w:rFonts w:ascii="Garamond" w:hAnsi="Garamond" w:cs="Tahoma"/>
          <w:bCs/>
          <w:sz w:val="20"/>
          <w:szCs w:val="20"/>
        </w:rPr>
        <w:t>a</w:t>
      </w:r>
      <w:r w:rsidR="00E566B3" w:rsidRPr="006F1B02">
        <w:rPr>
          <w:rFonts w:ascii="Garamond" w:hAnsi="Garamond" w:cs="Tahoma"/>
          <w:bCs/>
          <w:sz w:val="20"/>
          <w:szCs w:val="20"/>
        </w:rPr>
        <w:t xml:space="preserve"> a </w:t>
      </w:r>
      <w:r w:rsidR="00600307">
        <w:rPr>
          <w:rFonts w:ascii="Garamond" w:hAnsi="Garamond" w:cs="Tahoma"/>
          <w:bCs/>
          <w:sz w:val="20"/>
          <w:szCs w:val="20"/>
        </w:rPr>
        <w:t>közbeszerzési dokumentumokban (III</w:t>
      </w:r>
      <w:r w:rsidR="00E566B3" w:rsidRPr="006F1B02">
        <w:rPr>
          <w:rFonts w:ascii="Garamond" w:hAnsi="Garamond" w:cs="Tahoma"/>
          <w:bCs/>
          <w:sz w:val="20"/>
          <w:szCs w:val="20"/>
        </w:rPr>
        <w:t>. kötet) kerültek kifejtésre.</w:t>
      </w:r>
    </w:p>
    <w:p w:rsidR="00E566B3" w:rsidRPr="006F1B02" w:rsidRDefault="00E566B3" w:rsidP="00B72E7F">
      <w:pPr>
        <w:spacing w:line="240" w:lineRule="auto"/>
        <w:rPr>
          <w:rFonts w:ascii="Garamond" w:hAnsi="Garamond" w:cs="Tahoma"/>
          <w:bCs/>
          <w:sz w:val="20"/>
          <w:szCs w:val="20"/>
        </w:rPr>
      </w:pPr>
      <w:r w:rsidRPr="006F1B02">
        <w:rPr>
          <w:rFonts w:ascii="Garamond" w:hAnsi="Garamond" w:cs="Tahoma"/>
          <w:b/>
          <w:bCs/>
          <w:i/>
          <w:sz w:val="20"/>
          <w:szCs w:val="20"/>
        </w:rPr>
        <w:t>Nómenklatúra</w:t>
      </w:r>
      <w:r w:rsidRPr="006F1B02">
        <w:rPr>
          <w:rFonts w:ascii="Garamond" w:hAnsi="Garamond" w:cs="Tahoma"/>
          <w:bCs/>
          <w:sz w:val="20"/>
          <w:szCs w:val="20"/>
        </w:rPr>
        <w:t>: Építési beruházás</w:t>
      </w:r>
    </w:p>
    <w:p w:rsidR="00E566B3" w:rsidRPr="006F1B02" w:rsidRDefault="00E566B3" w:rsidP="00B72E7F">
      <w:pPr>
        <w:spacing w:line="240" w:lineRule="auto"/>
        <w:rPr>
          <w:rFonts w:ascii="Garamond" w:hAnsi="Garamond" w:cs="Tahoma"/>
          <w:b/>
          <w:i/>
          <w:sz w:val="20"/>
          <w:szCs w:val="20"/>
        </w:rPr>
      </w:pPr>
      <w:r w:rsidRPr="006F1B02">
        <w:rPr>
          <w:rFonts w:ascii="Garamond" w:hAnsi="Garamond" w:cs="Tahoma"/>
          <w:b/>
          <w:i/>
          <w:sz w:val="20"/>
          <w:szCs w:val="20"/>
        </w:rPr>
        <w:t xml:space="preserve">Fő </w:t>
      </w:r>
      <w:proofErr w:type="spellStart"/>
      <w:r w:rsidRPr="006F1B02">
        <w:rPr>
          <w:rFonts w:ascii="Garamond" w:hAnsi="Garamond" w:cs="Tahoma"/>
          <w:b/>
          <w:i/>
          <w:sz w:val="20"/>
          <w:szCs w:val="20"/>
        </w:rPr>
        <w:t>CPV-kód</w:t>
      </w:r>
      <w:proofErr w:type="spellEnd"/>
      <w:r w:rsidRPr="006F1B02">
        <w:rPr>
          <w:rFonts w:ascii="Garamond" w:hAnsi="Garamond" w:cs="Tahoma"/>
          <w:b/>
          <w:i/>
          <w:sz w:val="20"/>
          <w:szCs w:val="20"/>
        </w:rPr>
        <w:t xml:space="preserve">: </w:t>
      </w:r>
    </w:p>
    <w:p w:rsidR="00E566B3" w:rsidRPr="006F1B02" w:rsidRDefault="00E566B3" w:rsidP="00B72E7F">
      <w:pPr>
        <w:spacing w:line="240" w:lineRule="auto"/>
        <w:rPr>
          <w:rFonts w:ascii="Garamond" w:hAnsi="Garamond" w:cs="Tahoma"/>
          <w:sz w:val="20"/>
          <w:szCs w:val="20"/>
        </w:rPr>
      </w:pPr>
      <w:r w:rsidRPr="006F1B02">
        <w:rPr>
          <w:rFonts w:ascii="Garamond" w:hAnsi="Garamond" w:cs="Tahoma"/>
          <w:sz w:val="20"/>
          <w:szCs w:val="20"/>
        </w:rPr>
        <w:t xml:space="preserve">45240000-1 (Vízi létesítmények építése) </w:t>
      </w:r>
    </w:p>
    <w:p w:rsidR="00600307" w:rsidRPr="00257BA8" w:rsidRDefault="00E566B3" w:rsidP="00600307">
      <w:pPr>
        <w:spacing w:after="0"/>
        <w:rPr>
          <w:rFonts w:ascii="Garamond" w:eastAsia="Calibri" w:hAnsi="Garamond" w:cs="Times New Roman"/>
          <w:b/>
          <w:sz w:val="20"/>
          <w:szCs w:val="20"/>
        </w:rPr>
      </w:pPr>
      <w:r w:rsidRPr="006F1B02">
        <w:rPr>
          <w:rFonts w:ascii="Garamond" w:hAnsi="Garamond" w:cs="Tahoma"/>
          <w:b/>
          <w:bCs/>
          <w:sz w:val="20"/>
          <w:szCs w:val="20"/>
        </w:rPr>
        <w:t>5. A szerződés meghatározása, amelynek megkötése érdekében a közbeszerzési eljárást lefolytatják:</w:t>
      </w:r>
      <w:r w:rsidR="00600307">
        <w:rPr>
          <w:rFonts w:ascii="Garamond" w:hAnsi="Garamond" w:cs="Tahoma"/>
          <w:b/>
          <w:bCs/>
          <w:sz w:val="20"/>
          <w:szCs w:val="20"/>
        </w:rPr>
        <w:t xml:space="preserve"> </w:t>
      </w:r>
    </w:p>
    <w:p w:rsidR="00E566B3" w:rsidRPr="00600307" w:rsidRDefault="00600307" w:rsidP="00600307">
      <w:pPr>
        <w:tabs>
          <w:tab w:val="center" w:pos="4536"/>
          <w:tab w:val="right" w:pos="9072"/>
        </w:tabs>
        <w:spacing w:after="0"/>
        <w:jc w:val="both"/>
        <w:rPr>
          <w:rFonts w:ascii="Garamond" w:hAnsi="Garamond" w:cs="Times New Roman"/>
          <w:sz w:val="20"/>
          <w:szCs w:val="20"/>
        </w:rPr>
      </w:pPr>
      <w:r w:rsidRPr="00600307">
        <w:rPr>
          <w:rFonts w:ascii="Garamond" w:hAnsi="Garamond" w:cs="Times New Roman"/>
          <w:sz w:val="20"/>
          <w:szCs w:val="20"/>
        </w:rPr>
        <w:t xml:space="preserve">Vállalkozási </w:t>
      </w:r>
      <w:proofErr w:type="gramStart"/>
      <w:r w:rsidRPr="00600307">
        <w:rPr>
          <w:rFonts w:ascii="Garamond" w:hAnsi="Garamond" w:cs="Times New Roman"/>
          <w:sz w:val="20"/>
          <w:szCs w:val="20"/>
        </w:rPr>
        <w:t>szerződés  a</w:t>
      </w:r>
      <w:proofErr w:type="gramEnd"/>
      <w:r w:rsidRPr="00600307">
        <w:rPr>
          <w:rFonts w:ascii="Garamond" w:hAnsi="Garamond" w:cs="Times New Roman"/>
          <w:sz w:val="20"/>
          <w:szCs w:val="20"/>
        </w:rPr>
        <w:t xml:space="preserve"> "S</w:t>
      </w:r>
      <w:r w:rsidRPr="00600307">
        <w:rPr>
          <w:rFonts w:ascii="Garamond" w:hAnsi="Garamond" w:cs="Times New Roman"/>
          <w:bCs/>
          <w:sz w:val="20"/>
          <w:szCs w:val="20"/>
        </w:rPr>
        <w:t xml:space="preserve">ió-csatorna, Nádor-csatorna és Völgységi-patak </w:t>
      </w:r>
      <w:proofErr w:type="spellStart"/>
      <w:r w:rsidRPr="00600307">
        <w:rPr>
          <w:rFonts w:ascii="Garamond" w:hAnsi="Garamond" w:cs="Times New Roman"/>
          <w:bCs/>
          <w:sz w:val="20"/>
          <w:szCs w:val="20"/>
        </w:rPr>
        <w:t>védműveiben</w:t>
      </w:r>
      <w:proofErr w:type="spellEnd"/>
      <w:r w:rsidRPr="00600307">
        <w:rPr>
          <w:rFonts w:ascii="Garamond" w:hAnsi="Garamond" w:cs="Times New Roman"/>
          <w:bCs/>
          <w:sz w:val="20"/>
          <w:szCs w:val="20"/>
        </w:rPr>
        <w:t xml:space="preserve"> bekövetkezett károsodások helyreállítása</w:t>
      </w:r>
      <w:r w:rsidRPr="00600307">
        <w:rPr>
          <w:rFonts w:ascii="Garamond" w:hAnsi="Garamond" w:cs="Times New Roman"/>
          <w:sz w:val="20"/>
          <w:szCs w:val="20"/>
        </w:rPr>
        <w:t xml:space="preserve">" </w:t>
      </w:r>
      <w:r w:rsidRPr="00600307">
        <w:rPr>
          <w:rFonts w:ascii="Garamond" w:hAnsi="Garamond" w:cs="Times New Roman"/>
          <w:bCs/>
          <w:sz w:val="20"/>
          <w:szCs w:val="20"/>
        </w:rPr>
        <w:t>tárgyú kivitelezési feladato</w:t>
      </w:r>
      <w:r w:rsidRPr="00600307">
        <w:rPr>
          <w:rFonts w:ascii="Garamond" w:hAnsi="Garamond" w:cs="Times New Roman"/>
          <w:sz w:val="20"/>
          <w:szCs w:val="20"/>
        </w:rPr>
        <w:t>k ellátására</w:t>
      </w:r>
    </w:p>
    <w:p w:rsidR="00600307" w:rsidRDefault="00600307" w:rsidP="00600307">
      <w:pPr>
        <w:tabs>
          <w:tab w:val="center" w:pos="4536"/>
          <w:tab w:val="right" w:pos="9072"/>
        </w:tabs>
        <w:spacing w:after="0"/>
        <w:jc w:val="both"/>
        <w:rPr>
          <w:rFonts w:ascii="Garamond" w:hAnsi="Garamond" w:cs="Times New Roman"/>
          <w:b/>
          <w:sz w:val="20"/>
          <w:szCs w:val="20"/>
        </w:rPr>
      </w:pPr>
    </w:p>
    <w:p w:rsidR="00E566B3" w:rsidRPr="006F1B02" w:rsidRDefault="00E566B3" w:rsidP="00E566B3">
      <w:pPr>
        <w:tabs>
          <w:tab w:val="left" w:pos="426"/>
        </w:tabs>
        <w:rPr>
          <w:rFonts w:ascii="Garamond" w:hAnsi="Garamond" w:cs="Tahoma"/>
          <w:b/>
          <w:bCs/>
          <w:sz w:val="20"/>
          <w:szCs w:val="20"/>
        </w:rPr>
      </w:pPr>
      <w:r w:rsidRPr="006F1B02">
        <w:rPr>
          <w:rFonts w:ascii="Garamond" w:hAnsi="Garamond" w:cs="Tahoma"/>
          <w:b/>
          <w:bCs/>
          <w:sz w:val="20"/>
          <w:szCs w:val="20"/>
        </w:rPr>
        <w:t xml:space="preserve">6. </w:t>
      </w:r>
      <w:r w:rsidRPr="006F1B02">
        <w:rPr>
          <w:rFonts w:ascii="Garamond" w:hAnsi="Garamond" w:cs="Tahoma"/>
          <w:b/>
          <w:bCs/>
          <w:sz w:val="20"/>
          <w:szCs w:val="20"/>
        </w:rPr>
        <w:tab/>
        <w:t>A szerződés időtartama, vagy a teljesítés határideje:</w:t>
      </w:r>
    </w:p>
    <w:p w:rsidR="00E566B3" w:rsidRPr="006F1B02" w:rsidRDefault="00E566B3" w:rsidP="00E566B3">
      <w:pPr>
        <w:rPr>
          <w:rFonts w:ascii="Garamond" w:hAnsi="Garamond" w:cs="Tahoma"/>
          <w:sz w:val="20"/>
          <w:szCs w:val="20"/>
        </w:rPr>
      </w:pPr>
      <w:r w:rsidRPr="006F1B02">
        <w:rPr>
          <w:rFonts w:ascii="Garamond" w:hAnsi="Garamond" w:cs="Tahoma"/>
          <w:sz w:val="20"/>
          <w:szCs w:val="20"/>
        </w:rPr>
        <w:t>A szerződés</w:t>
      </w:r>
      <w:r w:rsidR="006F587C" w:rsidRPr="006F1B02">
        <w:rPr>
          <w:rFonts w:ascii="Garamond" w:hAnsi="Garamond" w:cs="Tahoma"/>
          <w:sz w:val="20"/>
          <w:szCs w:val="20"/>
        </w:rPr>
        <w:t xml:space="preserve"> hatá</w:t>
      </w:r>
      <w:r w:rsidR="00600307">
        <w:rPr>
          <w:rFonts w:ascii="Garamond" w:hAnsi="Garamond" w:cs="Tahoma"/>
          <w:sz w:val="20"/>
          <w:szCs w:val="20"/>
        </w:rPr>
        <w:t>lyba lépésétől számított</w:t>
      </w:r>
      <w:r w:rsidR="001C615A">
        <w:rPr>
          <w:rFonts w:ascii="Garamond" w:hAnsi="Garamond" w:cs="Tahoma"/>
          <w:sz w:val="20"/>
          <w:szCs w:val="20"/>
        </w:rPr>
        <w:t xml:space="preserve"> 240 nap</w:t>
      </w:r>
      <w:r w:rsidR="001C615A" w:rsidRPr="001C615A">
        <w:rPr>
          <w:rFonts w:ascii="Garamond" w:hAnsi="Garamond" w:cs="Tahoma"/>
          <w:sz w:val="20"/>
          <w:szCs w:val="20"/>
        </w:rPr>
        <w:t>, melybe nem számít be a vízeresztés időszaka.</w:t>
      </w:r>
    </w:p>
    <w:p w:rsidR="00E566B3" w:rsidRPr="006F1B02" w:rsidRDefault="00E566B3" w:rsidP="00E566B3">
      <w:pPr>
        <w:rPr>
          <w:rFonts w:ascii="Garamond" w:hAnsi="Garamond" w:cs="Tahoma"/>
          <w:b/>
          <w:sz w:val="20"/>
          <w:szCs w:val="20"/>
        </w:rPr>
      </w:pPr>
      <w:r w:rsidRPr="006F1B02">
        <w:rPr>
          <w:rFonts w:ascii="Garamond" w:hAnsi="Garamond" w:cs="Tahoma"/>
          <w:b/>
          <w:sz w:val="20"/>
          <w:szCs w:val="20"/>
        </w:rPr>
        <w:t xml:space="preserve">7. </w:t>
      </w:r>
      <w:r w:rsidRPr="006F1B02">
        <w:rPr>
          <w:rFonts w:ascii="Garamond" w:hAnsi="Garamond" w:cs="Tahoma"/>
          <w:b/>
          <w:sz w:val="20"/>
          <w:szCs w:val="20"/>
        </w:rPr>
        <w:tab/>
        <w:t>A teljesítés helye:</w:t>
      </w:r>
    </w:p>
    <w:p w:rsidR="00E566B3" w:rsidRPr="006F1B02" w:rsidRDefault="00E566B3" w:rsidP="00E566B3">
      <w:pPr>
        <w:rPr>
          <w:rFonts w:ascii="Garamond" w:hAnsi="Garamond" w:cs="Tahoma"/>
          <w:sz w:val="20"/>
          <w:szCs w:val="20"/>
        </w:rPr>
      </w:pPr>
      <w:proofErr w:type="spellStart"/>
      <w:r w:rsidRPr="006F1B02">
        <w:rPr>
          <w:rFonts w:ascii="Garamond" w:hAnsi="Garamond" w:cs="Tahoma"/>
          <w:sz w:val="20"/>
          <w:szCs w:val="20"/>
        </w:rPr>
        <w:t>NUTS-kó</w:t>
      </w:r>
      <w:r w:rsidR="00155D7E" w:rsidRPr="006F1B02">
        <w:rPr>
          <w:rFonts w:ascii="Garamond" w:hAnsi="Garamond" w:cs="Tahoma"/>
          <w:sz w:val="20"/>
          <w:szCs w:val="20"/>
        </w:rPr>
        <w:t>d</w:t>
      </w:r>
      <w:proofErr w:type="spellEnd"/>
      <w:r w:rsidR="00155D7E" w:rsidRPr="006F1B02">
        <w:rPr>
          <w:rFonts w:ascii="Garamond" w:hAnsi="Garamond" w:cs="Tahoma"/>
          <w:sz w:val="20"/>
          <w:szCs w:val="20"/>
        </w:rPr>
        <w:t xml:space="preserve">: </w:t>
      </w:r>
      <w:r w:rsidR="00600307">
        <w:rPr>
          <w:rFonts w:ascii="Garamond" w:hAnsi="Garamond" w:cs="Tahoma"/>
          <w:sz w:val="20"/>
          <w:szCs w:val="20"/>
        </w:rPr>
        <w:t>HU232, HU233,</w:t>
      </w:r>
    </w:p>
    <w:p w:rsidR="00D22FB7" w:rsidRPr="006F1B02" w:rsidRDefault="00E566B3" w:rsidP="00E566B3">
      <w:pPr>
        <w:rPr>
          <w:rFonts w:ascii="Garamond" w:hAnsi="Garamond" w:cs="Tahoma"/>
          <w:b/>
          <w:sz w:val="20"/>
          <w:szCs w:val="20"/>
        </w:rPr>
      </w:pPr>
      <w:r w:rsidRPr="006F1B02">
        <w:rPr>
          <w:rFonts w:ascii="Garamond" w:hAnsi="Garamond" w:cs="Tahoma"/>
          <w:b/>
          <w:sz w:val="20"/>
          <w:szCs w:val="20"/>
        </w:rPr>
        <w:t xml:space="preserve">8. </w:t>
      </w:r>
      <w:r w:rsidRPr="006F1B02">
        <w:rPr>
          <w:rFonts w:ascii="Garamond" w:hAnsi="Garamond" w:cs="Tahoma"/>
          <w:b/>
          <w:sz w:val="20"/>
          <w:szCs w:val="20"/>
        </w:rPr>
        <w:tab/>
        <w:t>Az ellenszolgáltatás teljesítésének feltételei vagy a vonatkozó jogszabályokra való hivatkozás:</w:t>
      </w:r>
    </w:p>
    <w:p w:rsidR="00796462" w:rsidRPr="006F1B02" w:rsidRDefault="00796462" w:rsidP="00796462">
      <w:pPr>
        <w:spacing w:before="120" w:after="120"/>
        <w:rPr>
          <w:rFonts w:ascii="Garamond" w:hAnsi="Garamond" w:cs="Tahoma"/>
          <w:b/>
          <w:bCs/>
          <w:sz w:val="20"/>
          <w:szCs w:val="20"/>
          <w:lang w:eastAsia="hu-HU"/>
        </w:rPr>
      </w:pPr>
      <w:r w:rsidRPr="006F1B02">
        <w:rPr>
          <w:rFonts w:ascii="Garamond" w:hAnsi="Garamond" w:cs="Tahoma"/>
          <w:b/>
          <w:bCs/>
          <w:sz w:val="20"/>
          <w:szCs w:val="20"/>
          <w:lang w:eastAsia="hu-HU"/>
        </w:rPr>
        <w:t>III.1.7) Az ellenszolgáltatás teljesítésének feltételei és / vagy hivatkozás a vonatkozó jogszabályi rendelkezésekre:</w:t>
      </w:r>
    </w:p>
    <w:p w:rsidR="00796462" w:rsidRPr="006F1B02" w:rsidRDefault="00796462" w:rsidP="00796462">
      <w:pPr>
        <w:jc w:val="both"/>
        <w:rPr>
          <w:rFonts w:ascii="Garamond" w:hAnsi="Garamond" w:cs="Tahoma"/>
          <w:color w:val="auto"/>
          <w:sz w:val="20"/>
          <w:szCs w:val="20"/>
        </w:rPr>
      </w:pPr>
      <w:r w:rsidRPr="006F1B02">
        <w:rPr>
          <w:rFonts w:ascii="Garamond" w:hAnsi="Garamond" w:cs="Tahoma"/>
          <w:color w:val="auto"/>
          <w:sz w:val="20"/>
          <w:szCs w:val="20"/>
        </w:rPr>
        <w:t>Az ajánlattétel, a szerződés és a kifizetések pénzneme magyar forint (HUF).</w:t>
      </w:r>
    </w:p>
    <w:p w:rsidR="00AD6819" w:rsidRDefault="00796462" w:rsidP="00AD6819">
      <w:pPr>
        <w:jc w:val="both"/>
        <w:rPr>
          <w:rFonts w:ascii="Garamond" w:hAnsi="Garamond"/>
          <w:snapToGrid w:val="0"/>
          <w:sz w:val="20"/>
          <w:szCs w:val="20"/>
        </w:rPr>
      </w:pPr>
      <w:r w:rsidRPr="006F1B02">
        <w:rPr>
          <w:rFonts w:ascii="Garamond" w:hAnsi="Garamond" w:cs="Tahoma"/>
          <w:color w:val="auto"/>
          <w:sz w:val="20"/>
          <w:szCs w:val="20"/>
        </w:rPr>
        <w:t xml:space="preserve">Nyertes ajánlattevő </w:t>
      </w:r>
      <w:r w:rsidR="00AD6819" w:rsidRPr="00257BA8">
        <w:rPr>
          <w:rFonts w:ascii="Garamond" w:hAnsi="Garamond"/>
          <w:snapToGrid w:val="0"/>
          <w:sz w:val="20"/>
          <w:szCs w:val="20"/>
        </w:rPr>
        <w:t>számlája a szerződésszerű és a jogszabályoknak megfelelő számla és mellékletei kézhezvételét követően 30 napon belül átutalással kerül kiegyenlítésre, figyelemmel a vonatkozó jogszabályi rendelkezésekre: Kbt. 135. § (1)-(3) (6) és (9) bekezdései, a 322/2015. (X. 30.) Korm. rendelet 30-32/A.§</w:t>
      </w:r>
      <w:proofErr w:type="spellStart"/>
      <w:r w:rsidR="00AD6819" w:rsidRPr="00257BA8">
        <w:rPr>
          <w:rFonts w:ascii="Garamond" w:hAnsi="Garamond"/>
          <w:snapToGrid w:val="0"/>
          <w:sz w:val="20"/>
          <w:szCs w:val="20"/>
        </w:rPr>
        <w:t>-ai</w:t>
      </w:r>
      <w:proofErr w:type="spellEnd"/>
      <w:r w:rsidR="00AD6819" w:rsidRPr="00257BA8">
        <w:rPr>
          <w:rFonts w:ascii="Garamond" w:hAnsi="Garamond"/>
          <w:snapToGrid w:val="0"/>
          <w:sz w:val="20"/>
          <w:szCs w:val="20"/>
        </w:rPr>
        <w:t>, a 2017. évi CL. törvény 260.§</w:t>
      </w:r>
      <w:proofErr w:type="spellStart"/>
      <w:r w:rsidR="00AD6819" w:rsidRPr="00257BA8">
        <w:rPr>
          <w:rFonts w:ascii="Garamond" w:hAnsi="Garamond"/>
          <w:snapToGrid w:val="0"/>
          <w:sz w:val="20"/>
          <w:szCs w:val="20"/>
        </w:rPr>
        <w:t>-</w:t>
      </w:r>
      <w:proofErr w:type="gramStart"/>
      <w:r w:rsidR="00AD6819" w:rsidRPr="00257BA8">
        <w:rPr>
          <w:rFonts w:ascii="Garamond" w:hAnsi="Garamond"/>
          <w:snapToGrid w:val="0"/>
          <w:sz w:val="20"/>
          <w:szCs w:val="20"/>
        </w:rPr>
        <w:t>a</w:t>
      </w:r>
      <w:proofErr w:type="spellEnd"/>
      <w:proofErr w:type="gramEnd"/>
      <w:r w:rsidR="00AD6819" w:rsidRPr="00257BA8">
        <w:rPr>
          <w:rFonts w:ascii="Garamond" w:hAnsi="Garamond"/>
          <w:snapToGrid w:val="0"/>
          <w:sz w:val="20"/>
          <w:szCs w:val="20"/>
        </w:rPr>
        <w:t>, Ptk. 6:130.§ (1) és (2) bekezdés.</w:t>
      </w:r>
      <w:r w:rsidR="00AD6819">
        <w:rPr>
          <w:rFonts w:ascii="Garamond" w:hAnsi="Garamond"/>
          <w:snapToGrid w:val="0"/>
          <w:sz w:val="20"/>
          <w:szCs w:val="20"/>
        </w:rPr>
        <w:t xml:space="preserve"> Késedelmes teljesítés esetén a Ptk. 6:48. § rendelkezései, továbbá a 2016. évi IX. tv. 3.§ (5) bekezdésében </w:t>
      </w:r>
      <w:proofErr w:type="gramStart"/>
      <w:r w:rsidR="00AD6819">
        <w:rPr>
          <w:rFonts w:ascii="Garamond" w:hAnsi="Garamond"/>
          <w:snapToGrid w:val="0"/>
          <w:sz w:val="20"/>
          <w:szCs w:val="20"/>
        </w:rPr>
        <w:t>foglalt  költség-átalány</w:t>
      </w:r>
      <w:proofErr w:type="gramEnd"/>
      <w:r w:rsidR="00AD6819">
        <w:rPr>
          <w:rFonts w:ascii="Garamond" w:hAnsi="Garamond"/>
          <w:snapToGrid w:val="0"/>
          <w:sz w:val="20"/>
          <w:szCs w:val="20"/>
        </w:rPr>
        <w:t xml:space="preserve"> mértéke az irányadók. </w:t>
      </w:r>
    </w:p>
    <w:p w:rsidR="00AD6819" w:rsidRPr="00257BA8" w:rsidRDefault="00AD6819" w:rsidP="00AD6819">
      <w:pPr>
        <w:jc w:val="both"/>
        <w:rPr>
          <w:rFonts w:ascii="Garamond" w:hAnsi="Garamond"/>
          <w:snapToGrid w:val="0"/>
          <w:sz w:val="20"/>
          <w:szCs w:val="20"/>
        </w:rPr>
      </w:pPr>
      <w:r w:rsidRPr="00257BA8">
        <w:rPr>
          <w:rFonts w:ascii="Garamond" w:hAnsi="Garamond"/>
          <w:sz w:val="20"/>
          <w:szCs w:val="20"/>
        </w:rPr>
        <w:t xml:space="preserve">Vállalkozó legfeljebb a nettó vállalkozói díj 5 %-ának megfelelő mértékű előleg kifizetését kérheti a Kbt. 135.§ (7) </w:t>
      </w:r>
      <w:proofErr w:type="spellStart"/>
      <w:r w:rsidRPr="00257BA8">
        <w:rPr>
          <w:rFonts w:ascii="Garamond" w:hAnsi="Garamond"/>
          <w:sz w:val="20"/>
          <w:szCs w:val="20"/>
        </w:rPr>
        <w:t>bek</w:t>
      </w:r>
      <w:proofErr w:type="spellEnd"/>
      <w:r w:rsidRPr="00257BA8">
        <w:rPr>
          <w:rFonts w:ascii="Garamond" w:hAnsi="Garamond"/>
          <w:sz w:val="20"/>
          <w:szCs w:val="20"/>
        </w:rPr>
        <w:t xml:space="preserve">. </w:t>
      </w:r>
      <w:proofErr w:type="gramStart"/>
      <w:r w:rsidRPr="00257BA8">
        <w:rPr>
          <w:rFonts w:ascii="Garamond" w:hAnsi="Garamond"/>
          <w:sz w:val="20"/>
          <w:szCs w:val="20"/>
        </w:rPr>
        <w:t>és</w:t>
      </w:r>
      <w:proofErr w:type="gramEnd"/>
      <w:r w:rsidRPr="00257BA8">
        <w:rPr>
          <w:rFonts w:ascii="Garamond" w:hAnsi="Garamond"/>
          <w:sz w:val="20"/>
          <w:szCs w:val="20"/>
        </w:rPr>
        <w:t xml:space="preserve"> a 322/2015. (X.30.) Korm. rendelet 30.§ (1) </w:t>
      </w:r>
      <w:proofErr w:type="spellStart"/>
      <w:r w:rsidRPr="00257BA8">
        <w:rPr>
          <w:rFonts w:ascii="Garamond" w:hAnsi="Garamond"/>
          <w:sz w:val="20"/>
          <w:szCs w:val="20"/>
        </w:rPr>
        <w:t>bek</w:t>
      </w:r>
      <w:proofErr w:type="spellEnd"/>
      <w:r w:rsidRPr="00257BA8">
        <w:rPr>
          <w:rFonts w:ascii="Garamond" w:hAnsi="Garamond"/>
          <w:sz w:val="20"/>
          <w:szCs w:val="20"/>
        </w:rPr>
        <w:t xml:space="preserve">. </w:t>
      </w:r>
      <w:proofErr w:type="gramStart"/>
      <w:r w:rsidRPr="00257BA8">
        <w:rPr>
          <w:rFonts w:ascii="Garamond" w:hAnsi="Garamond"/>
          <w:sz w:val="20"/>
          <w:szCs w:val="20"/>
        </w:rPr>
        <w:t>alapján</w:t>
      </w:r>
      <w:proofErr w:type="gramEnd"/>
      <w:r w:rsidRPr="00257BA8">
        <w:rPr>
          <w:rFonts w:ascii="Garamond" w:hAnsi="Garamond"/>
          <w:sz w:val="20"/>
          <w:szCs w:val="20"/>
        </w:rPr>
        <w:t>, melyet Megrendelő nem köt biztosíték adásához.</w:t>
      </w:r>
    </w:p>
    <w:p w:rsidR="00AD6819" w:rsidRPr="00257BA8" w:rsidRDefault="00AD6819" w:rsidP="00AD6819">
      <w:pPr>
        <w:spacing w:after="0"/>
        <w:jc w:val="both"/>
        <w:rPr>
          <w:rFonts w:ascii="Garamond" w:hAnsi="Garamond" w:cs="Times New Roman"/>
          <w:sz w:val="20"/>
          <w:szCs w:val="20"/>
        </w:rPr>
      </w:pPr>
      <w:bookmarkStart w:id="3" w:name="_Hlk485816653"/>
      <w:r w:rsidRPr="00257BA8">
        <w:rPr>
          <w:rFonts w:ascii="Garamond" w:hAnsi="Garamond" w:cs="Times New Roman"/>
          <w:sz w:val="20"/>
          <w:szCs w:val="20"/>
        </w:rPr>
        <w:t xml:space="preserve">A szállítói előleg teljes összegével a </w:t>
      </w:r>
      <w:r>
        <w:rPr>
          <w:rFonts w:ascii="Garamond" w:hAnsi="Garamond" w:cs="Times New Roman"/>
          <w:sz w:val="20"/>
          <w:szCs w:val="20"/>
        </w:rPr>
        <w:t>vég</w:t>
      </w:r>
      <w:r w:rsidRPr="00257BA8">
        <w:rPr>
          <w:rFonts w:ascii="Garamond" w:hAnsi="Garamond" w:cs="Times New Roman"/>
          <w:sz w:val="20"/>
          <w:szCs w:val="20"/>
        </w:rPr>
        <w:t xml:space="preserve">számlában kell </w:t>
      </w:r>
      <w:r>
        <w:rPr>
          <w:rFonts w:ascii="Garamond" w:hAnsi="Garamond" w:cs="Times New Roman"/>
          <w:sz w:val="20"/>
          <w:szCs w:val="20"/>
        </w:rPr>
        <w:t>el</w:t>
      </w:r>
      <w:r w:rsidRPr="00257BA8">
        <w:rPr>
          <w:rFonts w:ascii="Garamond" w:hAnsi="Garamond" w:cs="Times New Roman"/>
          <w:sz w:val="20"/>
          <w:szCs w:val="20"/>
        </w:rPr>
        <w:t>számolni.</w:t>
      </w:r>
      <w:bookmarkEnd w:id="3"/>
      <w:r w:rsidRPr="00257BA8">
        <w:rPr>
          <w:rFonts w:ascii="Garamond" w:hAnsi="Garamond" w:cs="Times New Roman"/>
          <w:sz w:val="20"/>
          <w:szCs w:val="20"/>
        </w:rPr>
        <w:t xml:space="preserve"> </w:t>
      </w:r>
    </w:p>
    <w:p w:rsidR="001A03BE" w:rsidRDefault="001A03BE" w:rsidP="00796462">
      <w:pPr>
        <w:jc w:val="both"/>
        <w:rPr>
          <w:rFonts w:ascii="Garamond" w:hAnsi="Garamond" w:cs="Tahoma"/>
          <w:color w:val="auto"/>
          <w:sz w:val="20"/>
          <w:szCs w:val="20"/>
        </w:rPr>
      </w:pPr>
    </w:p>
    <w:p w:rsidR="00796462" w:rsidRPr="006F1B02" w:rsidRDefault="00796462" w:rsidP="00796462">
      <w:pPr>
        <w:jc w:val="both"/>
        <w:rPr>
          <w:rFonts w:ascii="Garamond" w:hAnsi="Garamond" w:cs="Tahoma"/>
          <w:color w:val="auto"/>
          <w:sz w:val="20"/>
          <w:szCs w:val="20"/>
        </w:rPr>
      </w:pPr>
      <w:r w:rsidRPr="006F1B02">
        <w:rPr>
          <w:rFonts w:ascii="Garamond" w:hAnsi="Garamond" w:cs="Tahoma"/>
          <w:color w:val="auto"/>
          <w:sz w:val="20"/>
          <w:szCs w:val="20"/>
        </w:rPr>
        <w:t>A Kbt. 138. § (1) bekezdésében foglaltak alapján, az alvállalkozói teljesítés összesített aránya nem haladhatja meg a szerződés értékének 65 %-át.</w:t>
      </w:r>
    </w:p>
    <w:p w:rsidR="00796462" w:rsidRPr="006F1B02" w:rsidRDefault="00796462" w:rsidP="00796462">
      <w:pPr>
        <w:jc w:val="both"/>
        <w:rPr>
          <w:rFonts w:ascii="Garamond" w:hAnsi="Garamond" w:cs="Tahoma"/>
          <w:color w:val="auto"/>
          <w:sz w:val="20"/>
          <w:szCs w:val="20"/>
        </w:rPr>
      </w:pPr>
      <w:r w:rsidRPr="006F1B02">
        <w:rPr>
          <w:rFonts w:ascii="Garamond" w:hAnsi="Garamond" w:cs="Tahoma"/>
          <w:color w:val="auto"/>
          <w:sz w:val="20"/>
          <w:szCs w:val="20"/>
        </w:rPr>
        <w:t>A kifizetésre és a dokumentációs kötelezettségre vonatkozó jogszabályok:</w:t>
      </w:r>
    </w:p>
    <w:p w:rsidR="00796462" w:rsidRPr="006F1B02" w:rsidRDefault="00B23DB4" w:rsidP="00796462">
      <w:pPr>
        <w:numPr>
          <w:ilvl w:val="0"/>
          <w:numId w:val="12"/>
        </w:numPr>
        <w:suppressAutoHyphens w:val="0"/>
        <w:spacing w:after="0" w:line="240" w:lineRule="auto"/>
        <w:jc w:val="both"/>
        <w:textAlignment w:val="auto"/>
        <w:rPr>
          <w:rFonts w:ascii="Garamond" w:hAnsi="Garamond" w:cs="Tahoma"/>
          <w:color w:val="auto"/>
          <w:sz w:val="20"/>
          <w:szCs w:val="20"/>
        </w:rPr>
      </w:pPr>
      <w:r w:rsidRPr="006F1B02">
        <w:rPr>
          <w:rFonts w:ascii="Garamond" w:hAnsi="Garamond" w:cs="Tahoma"/>
          <w:color w:val="auto"/>
          <w:sz w:val="20"/>
          <w:szCs w:val="20"/>
        </w:rPr>
        <w:t>2017. évi CL</w:t>
      </w:r>
      <w:r w:rsidR="00796462" w:rsidRPr="006F1B02">
        <w:rPr>
          <w:rFonts w:ascii="Garamond" w:hAnsi="Garamond" w:cs="Tahoma"/>
          <w:color w:val="auto"/>
          <w:sz w:val="20"/>
          <w:szCs w:val="20"/>
        </w:rPr>
        <w:t>. törvény az adózás rendjéről</w:t>
      </w:r>
    </w:p>
    <w:p w:rsidR="00796462" w:rsidRPr="006F1B02" w:rsidRDefault="00796462" w:rsidP="00796462">
      <w:pPr>
        <w:numPr>
          <w:ilvl w:val="0"/>
          <w:numId w:val="12"/>
        </w:numPr>
        <w:suppressAutoHyphens w:val="0"/>
        <w:spacing w:after="0" w:line="240" w:lineRule="auto"/>
        <w:jc w:val="both"/>
        <w:textAlignment w:val="auto"/>
        <w:rPr>
          <w:rFonts w:ascii="Garamond" w:hAnsi="Garamond" w:cs="Tahoma"/>
          <w:color w:val="auto"/>
          <w:sz w:val="20"/>
          <w:szCs w:val="20"/>
        </w:rPr>
      </w:pPr>
      <w:r w:rsidRPr="006F1B02">
        <w:rPr>
          <w:rFonts w:ascii="Garamond" w:hAnsi="Garamond" w:cs="Tahoma"/>
          <w:color w:val="auto"/>
          <w:sz w:val="20"/>
          <w:szCs w:val="20"/>
        </w:rPr>
        <w:t>2011. évi CXCV. törvény az államháztartásról</w:t>
      </w:r>
    </w:p>
    <w:p w:rsidR="00796462" w:rsidRPr="006F1B02" w:rsidRDefault="00796462" w:rsidP="00796462">
      <w:pPr>
        <w:numPr>
          <w:ilvl w:val="0"/>
          <w:numId w:val="12"/>
        </w:numPr>
        <w:suppressAutoHyphens w:val="0"/>
        <w:spacing w:after="0" w:line="240" w:lineRule="auto"/>
        <w:jc w:val="both"/>
        <w:textAlignment w:val="auto"/>
        <w:rPr>
          <w:rFonts w:ascii="Garamond" w:hAnsi="Garamond" w:cs="Tahoma"/>
          <w:color w:val="auto"/>
          <w:sz w:val="20"/>
          <w:szCs w:val="20"/>
        </w:rPr>
      </w:pPr>
      <w:r w:rsidRPr="006F1B02">
        <w:rPr>
          <w:rFonts w:ascii="Garamond" w:hAnsi="Garamond" w:cs="Tahoma"/>
          <w:color w:val="auto"/>
          <w:sz w:val="20"/>
          <w:szCs w:val="20"/>
        </w:rPr>
        <w:t xml:space="preserve">368/2011. (XII. 31.) Korm. rendelet az államháztartásról szóló törvény végrehajtásáról; </w:t>
      </w:r>
    </w:p>
    <w:p w:rsidR="00796462" w:rsidRPr="006F1B02" w:rsidRDefault="00796462" w:rsidP="00796462">
      <w:pPr>
        <w:numPr>
          <w:ilvl w:val="0"/>
          <w:numId w:val="12"/>
        </w:numPr>
        <w:suppressAutoHyphens w:val="0"/>
        <w:spacing w:after="0" w:line="240" w:lineRule="auto"/>
        <w:jc w:val="both"/>
        <w:textAlignment w:val="auto"/>
        <w:rPr>
          <w:rFonts w:ascii="Garamond" w:hAnsi="Garamond" w:cs="Tahoma"/>
          <w:color w:val="auto"/>
          <w:sz w:val="20"/>
          <w:szCs w:val="20"/>
        </w:rPr>
      </w:pPr>
      <w:r w:rsidRPr="006F1B02">
        <w:rPr>
          <w:rFonts w:ascii="Garamond" w:hAnsi="Garamond" w:cs="Tahoma"/>
          <w:color w:val="auto"/>
          <w:sz w:val="20"/>
          <w:szCs w:val="20"/>
        </w:rPr>
        <w:t>2007. évi CXXVII. törvény az általános forgalmi adóról.</w:t>
      </w:r>
    </w:p>
    <w:p w:rsidR="00796462" w:rsidRPr="006F1B02" w:rsidRDefault="00796462" w:rsidP="00796462">
      <w:pPr>
        <w:numPr>
          <w:ilvl w:val="0"/>
          <w:numId w:val="12"/>
        </w:numPr>
        <w:suppressAutoHyphens w:val="0"/>
        <w:spacing w:after="0" w:line="240" w:lineRule="auto"/>
        <w:jc w:val="both"/>
        <w:textAlignment w:val="auto"/>
        <w:rPr>
          <w:rFonts w:ascii="Garamond" w:hAnsi="Garamond" w:cs="Tahoma"/>
          <w:color w:val="auto"/>
          <w:sz w:val="20"/>
          <w:szCs w:val="20"/>
        </w:rPr>
      </w:pPr>
      <w:r w:rsidRPr="006F1B02">
        <w:rPr>
          <w:rFonts w:ascii="Garamond" w:hAnsi="Garamond" w:cs="Tahoma"/>
          <w:color w:val="auto"/>
          <w:sz w:val="20"/>
          <w:szCs w:val="20"/>
        </w:rPr>
        <w:t>A Polgári Törvénykönyvről szóló 2013. évi V. törvény.</w:t>
      </w:r>
    </w:p>
    <w:p w:rsidR="00796462" w:rsidRPr="006F1B02" w:rsidRDefault="00796462" w:rsidP="00796462">
      <w:pPr>
        <w:numPr>
          <w:ilvl w:val="0"/>
          <w:numId w:val="12"/>
        </w:numPr>
        <w:suppressAutoHyphens w:val="0"/>
        <w:spacing w:after="0" w:line="240" w:lineRule="auto"/>
        <w:jc w:val="both"/>
        <w:textAlignment w:val="auto"/>
        <w:rPr>
          <w:rFonts w:ascii="Garamond" w:hAnsi="Garamond" w:cs="Tahoma"/>
          <w:color w:val="auto"/>
          <w:sz w:val="20"/>
          <w:szCs w:val="20"/>
        </w:rPr>
      </w:pPr>
      <w:r w:rsidRPr="006F1B02">
        <w:rPr>
          <w:rFonts w:ascii="Garamond" w:hAnsi="Garamond" w:cs="Tahoma"/>
          <w:color w:val="auto"/>
          <w:sz w:val="20"/>
          <w:szCs w:val="20"/>
        </w:rPr>
        <w:t>2016. évi IX. törvény a behajtási költségátalányról</w:t>
      </w:r>
    </w:p>
    <w:p w:rsidR="006A330C" w:rsidRPr="006F1B02" w:rsidRDefault="006A330C" w:rsidP="00E566B3">
      <w:pPr>
        <w:rPr>
          <w:rFonts w:ascii="Garamond" w:hAnsi="Garamond" w:cs="Tahoma"/>
          <w:sz w:val="20"/>
          <w:szCs w:val="20"/>
        </w:rPr>
      </w:pPr>
    </w:p>
    <w:p w:rsidR="00D22FB7" w:rsidRPr="006F1B02" w:rsidRDefault="00D22FB7" w:rsidP="00D22FB7">
      <w:pPr>
        <w:tabs>
          <w:tab w:val="left" w:pos="426"/>
        </w:tabs>
        <w:rPr>
          <w:rFonts w:ascii="Garamond" w:hAnsi="Garamond" w:cs="Tahoma"/>
          <w:b/>
          <w:bCs/>
          <w:sz w:val="20"/>
          <w:szCs w:val="20"/>
        </w:rPr>
      </w:pPr>
      <w:r w:rsidRPr="006F1B02">
        <w:rPr>
          <w:rFonts w:ascii="Garamond" w:hAnsi="Garamond" w:cs="Tahoma"/>
          <w:b/>
          <w:bCs/>
          <w:sz w:val="20"/>
          <w:szCs w:val="20"/>
        </w:rPr>
        <w:lastRenderedPageBreak/>
        <w:t xml:space="preserve">10. </w:t>
      </w:r>
      <w:r w:rsidRPr="006F1B02">
        <w:rPr>
          <w:rFonts w:ascii="Garamond" w:hAnsi="Garamond" w:cs="Tahoma"/>
          <w:b/>
          <w:bCs/>
          <w:sz w:val="20"/>
          <w:szCs w:val="20"/>
        </w:rPr>
        <w:tab/>
        <w:t>A szerződést biztosító mellékkötelezettségek:</w:t>
      </w:r>
    </w:p>
    <w:p w:rsidR="00E763B2" w:rsidRPr="006F1B02" w:rsidRDefault="00E763B2" w:rsidP="00E763B2">
      <w:pPr>
        <w:spacing w:before="120" w:after="120" w:line="240" w:lineRule="auto"/>
        <w:ind w:left="567"/>
        <w:jc w:val="both"/>
        <w:rPr>
          <w:rFonts w:ascii="Garamond" w:hAnsi="Garamond" w:cs="Tahoma"/>
          <w:b/>
          <w:color w:val="auto"/>
          <w:sz w:val="20"/>
          <w:szCs w:val="20"/>
        </w:rPr>
      </w:pPr>
      <w:proofErr w:type="gramStart"/>
      <w:r w:rsidRPr="006F1B02">
        <w:rPr>
          <w:rFonts w:ascii="Garamond" w:hAnsi="Garamond" w:cs="Tahoma"/>
          <w:b/>
          <w:color w:val="auto"/>
          <w:sz w:val="20"/>
          <w:szCs w:val="20"/>
          <w:u w:val="single"/>
        </w:rPr>
        <w:t>Késedelmi kötbér:</w:t>
      </w:r>
      <w:r w:rsidRPr="006F1B02">
        <w:rPr>
          <w:rFonts w:ascii="Garamond" w:hAnsi="Garamond" w:cs="Tahoma"/>
          <w:b/>
          <w:color w:val="auto"/>
          <w:sz w:val="20"/>
          <w:szCs w:val="20"/>
        </w:rPr>
        <w:t xml:space="preserve"> </w:t>
      </w:r>
      <w:r w:rsidRPr="006F1B02">
        <w:rPr>
          <w:rFonts w:ascii="Garamond" w:hAnsi="Garamond" w:cs="Tahoma"/>
          <w:color w:val="auto"/>
          <w:sz w:val="20"/>
          <w:szCs w:val="20"/>
        </w:rPr>
        <w:t xml:space="preserve">A Szerződés szerinti feladatok - olyan okból, amelyért a nyertes ajánlattevő felelős - késedelmes teljesítése esetén (így különösen, ha a műszaki átadás-átvételi eljárás </w:t>
      </w:r>
      <w:r w:rsidR="001A677D">
        <w:rPr>
          <w:rFonts w:ascii="Garamond" w:hAnsi="Garamond" w:cs="Tahoma"/>
          <w:color w:val="auto"/>
          <w:sz w:val="20"/>
          <w:szCs w:val="20"/>
        </w:rPr>
        <w:t>lezárásának</w:t>
      </w:r>
      <w:r w:rsidRPr="006F1B02">
        <w:rPr>
          <w:rFonts w:ascii="Garamond" w:hAnsi="Garamond" w:cs="Tahoma"/>
          <w:color w:val="auto"/>
          <w:sz w:val="20"/>
          <w:szCs w:val="20"/>
        </w:rPr>
        <w:t xml:space="preserve"> időpontja a szerződésben meghatározott időtartamon túli időpontra esik, vagy az átadás-átvételi eljárás során az ajánlatkérő olyan hibákat észlel, melyek nem teszik lehetővé a </w:t>
      </w:r>
      <w:r w:rsidR="001A677D">
        <w:rPr>
          <w:rFonts w:ascii="Garamond" w:hAnsi="Garamond" w:cs="Tahoma"/>
          <w:color w:val="auto"/>
          <w:sz w:val="20"/>
          <w:szCs w:val="20"/>
        </w:rPr>
        <w:t>annak lezárását</w:t>
      </w:r>
      <w:r w:rsidRPr="006F1B02">
        <w:rPr>
          <w:rFonts w:ascii="Garamond" w:hAnsi="Garamond" w:cs="Tahoma"/>
          <w:color w:val="auto"/>
          <w:sz w:val="20"/>
          <w:szCs w:val="20"/>
        </w:rPr>
        <w:t xml:space="preserve">) a nyertes ajánlattevő minden késedelmes </w:t>
      </w:r>
      <w:r w:rsidR="00683E09" w:rsidRPr="006F1B02">
        <w:rPr>
          <w:rFonts w:ascii="Garamond" w:hAnsi="Garamond" w:cs="Tahoma"/>
          <w:color w:val="auto"/>
          <w:sz w:val="20"/>
          <w:szCs w:val="20"/>
        </w:rPr>
        <w:t xml:space="preserve">naptári </w:t>
      </w:r>
      <w:r w:rsidRPr="006F1B02">
        <w:rPr>
          <w:rFonts w:ascii="Garamond" w:hAnsi="Garamond" w:cs="Tahoma"/>
          <w:color w:val="auto"/>
          <w:sz w:val="20"/>
          <w:szCs w:val="20"/>
        </w:rPr>
        <w:t>nap után a szerződés szerinti, áfa és tartalékkeret nélkül számított ellenszolgáltatá</w:t>
      </w:r>
      <w:r w:rsidR="00C36789" w:rsidRPr="006F1B02">
        <w:rPr>
          <w:rFonts w:ascii="Garamond" w:hAnsi="Garamond" w:cs="Tahoma"/>
          <w:color w:val="auto"/>
          <w:sz w:val="20"/>
          <w:szCs w:val="20"/>
        </w:rPr>
        <w:t>s (Szerződéses Ár) értékének 1</w:t>
      </w:r>
      <w:r w:rsidRPr="006F1B02">
        <w:rPr>
          <w:rFonts w:ascii="Garamond" w:hAnsi="Garamond" w:cs="Tahoma"/>
          <w:color w:val="auto"/>
          <w:sz w:val="20"/>
          <w:szCs w:val="20"/>
        </w:rPr>
        <w:t xml:space="preserve"> %-ának, de legfeljebb össze</w:t>
      </w:r>
      <w:r w:rsidR="00C36789" w:rsidRPr="006F1B02">
        <w:rPr>
          <w:rFonts w:ascii="Garamond" w:hAnsi="Garamond" w:cs="Tahoma"/>
          <w:color w:val="auto"/>
          <w:sz w:val="20"/>
          <w:szCs w:val="20"/>
        </w:rPr>
        <w:t>sen a Szerződéses</w:t>
      </w:r>
      <w:proofErr w:type="gramEnd"/>
      <w:r w:rsidR="00C36789" w:rsidRPr="006F1B02">
        <w:rPr>
          <w:rFonts w:ascii="Garamond" w:hAnsi="Garamond" w:cs="Tahoma"/>
          <w:color w:val="auto"/>
          <w:sz w:val="20"/>
          <w:szCs w:val="20"/>
        </w:rPr>
        <w:t xml:space="preserve"> Ár értéke 25</w:t>
      </w:r>
      <w:r w:rsidRPr="006F1B02">
        <w:rPr>
          <w:rFonts w:ascii="Garamond" w:hAnsi="Garamond" w:cs="Tahoma"/>
          <w:color w:val="auto"/>
          <w:sz w:val="20"/>
          <w:szCs w:val="20"/>
        </w:rPr>
        <w:t xml:space="preserve"> %-ának megfelelő összegű késedelmi kötbér megfizetésére köteles.  A kötbér maximális mértékének elérését követően Megrendelő jogosult a szerződést felmondani. </w:t>
      </w:r>
    </w:p>
    <w:p w:rsidR="00E763B2" w:rsidRPr="006F1B02" w:rsidRDefault="00E763B2" w:rsidP="00E763B2">
      <w:pPr>
        <w:spacing w:before="120" w:after="120" w:line="240" w:lineRule="auto"/>
        <w:ind w:left="567"/>
        <w:jc w:val="both"/>
        <w:rPr>
          <w:rFonts w:ascii="Garamond" w:hAnsi="Garamond" w:cs="Tahoma"/>
          <w:b/>
          <w:color w:val="auto"/>
          <w:sz w:val="20"/>
          <w:szCs w:val="20"/>
          <w:u w:val="single"/>
        </w:rPr>
      </w:pPr>
      <w:r w:rsidRPr="006F1B02">
        <w:rPr>
          <w:rFonts w:ascii="Garamond" w:hAnsi="Garamond" w:cs="Tahoma"/>
          <w:b/>
          <w:color w:val="auto"/>
          <w:sz w:val="20"/>
          <w:szCs w:val="20"/>
          <w:u w:val="single"/>
        </w:rPr>
        <w:t xml:space="preserve">Meghiúsulási kötbér: </w:t>
      </w:r>
      <w:r w:rsidRPr="006F1B02">
        <w:rPr>
          <w:rFonts w:ascii="Garamond" w:hAnsi="Garamond" w:cs="Tahoma"/>
          <w:color w:val="auto"/>
          <w:sz w:val="20"/>
          <w:szCs w:val="20"/>
        </w:rPr>
        <w:t>Nyertes ajánlattevő meghiúsulási kötbér megfizetésére köteles, ha a szerződés teljesítését megtagadná, vagy a szerződés teljesítése egyebekben olyan okból, amelyért felelős meghiúsul. Ajánlatkérő jogosult különösen a meghiúsulási kötbért érvényesíteni, minden olyan esetben, amikor a jelen szerződés azonnali hatályú felmondása útján szűnik meg. Meghiúsulásnak minősül továbbá, amennyiben olyan okból, amiért a Vállalkozó felelős a szerződéses kötelezettségeinek nem, vagy nem szerződésszerű teljesítéséből eredően, a Támogatási szerződéstől a Támogató eláll, vagy azt felmondja. Meghiúsulási kötbér mértéke a szerződés szerinti, áfa nélkül számított ellen</w:t>
      </w:r>
      <w:r w:rsidR="00C36789" w:rsidRPr="006F1B02">
        <w:rPr>
          <w:rFonts w:ascii="Garamond" w:hAnsi="Garamond" w:cs="Tahoma"/>
          <w:color w:val="auto"/>
          <w:sz w:val="20"/>
          <w:szCs w:val="20"/>
        </w:rPr>
        <w:t xml:space="preserve">szolgáltatás (Szerződéses ár) 25 </w:t>
      </w:r>
      <w:r w:rsidRPr="006F1B02">
        <w:rPr>
          <w:rFonts w:ascii="Garamond" w:hAnsi="Garamond" w:cs="Tahoma"/>
          <w:color w:val="auto"/>
          <w:sz w:val="20"/>
          <w:szCs w:val="20"/>
        </w:rPr>
        <w:t xml:space="preserve">%-ának megfelelő mértékű összeg. </w:t>
      </w:r>
    </w:p>
    <w:p w:rsidR="00E763B2" w:rsidRPr="006F1B02" w:rsidRDefault="00E763B2" w:rsidP="00C36789">
      <w:pPr>
        <w:spacing w:before="120" w:after="120"/>
        <w:ind w:left="567"/>
        <w:jc w:val="both"/>
        <w:rPr>
          <w:rFonts w:ascii="Garamond" w:hAnsi="Garamond" w:cs="Tahoma"/>
          <w:color w:val="auto"/>
          <w:sz w:val="20"/>
          <w:szCs w:val="20"/>
        </w:rPr>
      </w:pPr>
      <w:r w:rsidRPr="006F1B02">
        <w:rPr>
          <w:rFonts w:ascii="Garamond" w:hAnsi="Garamond" w:cs="Tahoma"/>
          <w:b/>
          <w:color w:val="auto"/>
          <w:sz w:val="20"/>
          <w:szCs w:val="20"/>
          <w:u w:val="single"/>
        </w:rPr>
        <w:t>Jótállás:</w:t>
      </w:r>
      <w:r w:rsidRPr="006F1B02">
        <w:rPr>
          <w:rFonts w:ascii="Garamond" w:hAnsi="Garamond" w:cs="Tahoma"/>
          <w:color w:val="auto"/>
          <w:sz w:val="20"/>
          <w:szCs w:val="20"/>
        </w:rPr>
        <w:t xml:space="preserve"> Nyertes ajánlattevő a vonatkozó jogszabályi előírásoknak megfelelően a műszaki átadás-átvételi eljárás lezárásától számított 36 hónapon keresztül jótáll (jótállási időszak) a Szerződésben foglalt kötelezettségeinek szerződésszerű teljesítéséért</w:t>
      </w:r>
      <w:r w:rsidR="00C36789" w:rsidRPr="006F1B02">
        <w:rPr>
          <w:rFonts w:ascii="Garamond" w:hAnsi="Garamond" w:cs="Tahoma"/>
          <w:color w:val="auto"/>
          <w:sz w:val="20"/>
          <w:szCs w:val="20"/>
        </w:rPr>
        <w:t>.</w:t>
      </w:r>
    </w:p>
    <w:p w:rsidR="00E763B2" w:rsidRPr="006F1B02" w:rsidRDefault="00E763B2" w:rsidP="00796462">
      <w:pPr>
        <w:spacing w:before="120" w:after="120"/>
        <w:ind w:left="567"/>
        <w:jc w:val="both"/>
        <w:rPr>
          <w:rFonts w:ascii="Garamond" w:hAnsi="Garamond" w:cs="Tahoma"/>
          <w:color w:val="auto"/>
          <w:sz w:val="20"/>
          <w:szCs w:val="20"/>
        </w:rPr>
      </w:pPr>
      <w:proofErr w:type="spellStart"/>
      <w:r w:rsidRPr="006F1B02">
        <w:rPr>
          <w:rFonts w:ascii="Garamond" w:hAnsi="Garamond" w:cs="Tahoma"/>
          <w:b/>
          <w:color w:val="auto"/>
          <w:sz w:val="20"/>
          <w:szCs w:val="20"/>
          <w:u w:val="single"/>
        </w:rPr>
        <w:t>Jó</w:t>
      </w:r>
      <w:r w:rsidR="00C36789" w:rsidRPr="006F1B02">
        <w:rPr>
          <w:rFonts w:ascii="Garamond" w:hAnsi="Garamond" w:cs="Tahoma"/>
          <w:b/>
          <w:color w:val="auto"/>
          <w:sz w:val="20"/>
          <w:szCs w:val="20"/>
          <w:u w:val="single"/>
        </w:rPr>
        <w:t>lteljesítési</w:t>
      </w:r>
      <w:proofErr w:type="spellEnd"/>
      <w:r w:rsidRPr="006F1B02">
        <w:rPr>
          <w:rFonts w:ascii="Garamond" w:hAnsi="Garamond" w:cs="Tahoma"/>
          <w:b/>
          <w:color w:val="auto"/>
          <w:sz w:val="20"/>
          <w:szCs w:val="20"/>
          <w:u w:val="single"/>
        </w:rPr>
        <w:t xml:space="preserve"> biztosíték:</w:t>
      </w:r>
      <w:r w:rsidRPr="006F1B02">
        <w:rPr>
          <w:rFonts w:ascii="Garamond" w:hAnsi="Garamond" w:cs="Tahoma"/>
          <w:color w:val="auto"/>
          <w:sz w:val="20"/>
          <w:szCs w:val="20"/>
        </w:rPr>
        <w:t xml:space="preserve"> Nyertes ajánlattevő köteles a műszaki átadás-átvételi eljárás lezárásakor a jótállási időszak végéig hatályban, érvényben lévő </w:t>
      </w:r>
      <w:proofErr w:type="spellStart"/>
      <w:r w:rsidR="00C36789" w:rsidRPr="006F1B02">
        <w:rPr>
          <w:rFonts w:ascii="Garamond" w:hAnsi="Garamond" w:cs="Tahoma"/>
          <w:color w:val="auto"/>
          <w:sz w:val="20"/>
          <w:szCs w:val="20"/>
        </w:rPr>
        <w:t>jólteljesítési</w:t>
      </w:r>
      <w:proofErr w:type="spellEnd"/>
      <w:r w:rsidRPr="006F1B02">
        <w:rPr>
          <w:rFonts w:ascii="Garamond" w:hAnsi="Garamond" w:cs="Tahoma"/>
          <w:color w:val="auto"/>
          <w:sz w:val="20"/>
          <w:szCs w:val="20"/>
        </w:rPr>
        <w:t xml:space="preserve"> biztosítékot nyújtani Ajánlatkérő részére. A biztosíték megfelelő formában történő nyújtása a végszámla benyújtásának a feltétele. A biztosíték formájára a Kbt. 134.§ (6) bekezdései az irányadóak, azzal</w:t>
      </w:r>
      <w:r w:rsidR="00C36789" w:rsidRPr="006F1B02">
        <w:rPr>
          <w:rFonts w:ascii="Garamond" w:hAnsi="Garamond" w:cs="Tahoma"/>
          <w:color w:val="auto"/>
          <w:sz w:val="20"/>
          <w:szCs w:val="20"/>
        </w:rPr>
        <w:t>,</w:t>
      </w:r>
      <w:r w:rsidRPr="006F1B02">
        <w:rPr>
          <w:rFonts w:ascii="Garamond" w:hAnsi="Garamond" w:cs="Tahoma"/>
          <w:color w:val="auto"/>
          <w:sz w:val="20"/>
          <w:szCs w:val="20"/>
        </w:rPr>
        <w:t xml:space="preserve"> hogy Megrendelő előírja, hogy a Kbt. 134. § (6) bekezdése esetén a biztosítékot a Kbt. 134. § (6) bekezdés a) pontja szerinti formában lehetséges nyújtani. A </w:t>
      </w:r>
      <w:proofErr w:type="spellStart"/>
      <w:r w:rsidR="00C36789" w:rsidRPr="006F1B02">
        <w:rPr>
          <w:rFonts w:ascii="Garamond" w:hAnsi="Garamond" w:cs="Tahoma"/>
          <w:color w:val="auto"/>
          <w:sz w:val="20"/>
          <w:szCs w:val="20"/>
        </w:rPr>
        <w:t>jólteljesítési</w:t>
      </w:r>
      <w:proofErr w:type="spellEnd"/>
      <w:r w:rsidRPr="006F1B02">
        <w:rPr>
          <w:rFonts w:ascii="Garamond" w:hAnsi="Garamond" w:cs="Tahoma"/>
          <w:color w:val="auto"/>
          <w:sz w:val="20"/>
          <w:szCs w:val="20"/>
        </w:rPr>
        <w:t xml:space="preserve"> biztosíték mértéke a jótállási időszakra (36 hónap) a </w:t>
      </w:r>
      <w:r w:rsidR="001A677D">
        <w:rPr>
          <w:rFonts w:ascii="Garamond" w:hAnsi="Garamond" w:cs="Tahoma"/>
          <w:color w:val="auto"/>
          <w:sz w:val="20"/>
          <w:szCs w:val="20"/>
        </w:rPr>
        <w:t>nettó vállalkozói díj</w:t>
      </w:r>
      <w:r w:rsidRPr="006F1B02">
        <w:rPr>
          <w:rFonts w:ascii="Garamond" w:hAnsi="Garamond" w:cs="Tahoma"/>
          <w:color w:val="auto"/>
          <w:sz w:val="20"/>
          <w:szCs w:val="20"/>
        </w:rPr>
        <w:t xml:space="preserve"> 5 %-a. </w:t>
      </w:r>
    </w:p>
    <w:p w:rsidR="00D22FB7" w:rsidRPr="006F1B02" w:rsidRDefault="00D22FB7" w:rsidP="00B23DB4">
      <w:pPr>
        <w:pStyle w:val="NormlWeb1"/>
        <w:spacing w:before="0" w:after="0" w:line="240" w:lineRule="auto"/>
        <w:ind w:right="150"/>
        <w:rPr>
          <w:rFonts w:ascii="Garamond" w:hAnsi="Garamond" w:cs="Tahoma"/>
          <w:color w:val="auto"/>
          <w:sz w:val="20"/>
          <w:szCs w:val="20"/>
        </w:rPr>
      </w:pPr>
    </w:p>
    <w:p w:rsidR="00D22FB7" w:rsidRPr="006F1B02" w:rsidRDefault="00D22FB7" w:rsidP="00D22FB7">
      <w:pPr>
        <w:tabs>
          <w:tab w:val="left" w:pos="426"/>
        </w:tabs>
        <w:rPr>
          <w:rFonts w:ascii="Garamond" w:hAnsi="Garamond" w:cs="Tahoma"/>
          <w:b/>
          <w:bCs/>
          <w:sz w:val="20"/>
          <w:szCs w:val="20"/>
        </w:rPr>
      </w:pPr>
      <w:r w:rsidRPr="006F1B02">
        <w:rPr>
          <w:rFonts w:ascii="Garamond" w:hAnsi="Garamond" w:cs="Tahoma"/>
          <w:b/>
          <w:bCs/>
          <w:sz w:val="20"/>
          <w:szCs w:val="20"/>
        </w:rPr>
        <w:t xml:space="preserve">11. </w:t>
      </w:r>
      <w:r w:rsidRPr="006F1B02">
        <w:rPr>
          <w:rFonts w:ascii="Garamond" w:hAnsi="Garamond" w:cs="Tahoma"/>
          <w:b/>
          <w:bCs/>
          <w:sz w:val="20"/>
          <w:szCs w:val="20"/>
        </w:rPr>
        <w:tab/>
        <w:t>Ajánlattételi határidő, ajánlattétel nyelve, ajánlatok benyújtásának címe:</w:t>
      </w:r>
    </w:p>
    <w:p w:rsidR="00D22FB7" w:rsidRPr="0099508C" w:rsidRDefault="00D22FB7" w:rsidP="00D22FB7">
      <w:pPr>
        <w:ind w:left="426"/>
        <w:rPr>
          <w:rFonts w:ascii="Garamond" w:hAnsi="Garamond" w:cs="Tahoma"/>
          <w:sz w:val="20"/>
          <w:szCs w:val="20"/>
        </w:rPr>
      </w:pPr>
      <w:proofErr w:type="gramStart"/>
      <w:r w:rsidRPr="0099508C">
        <w:rPr>
          <w:rFonts w:ascii="Garamond" w:hAnsi="Garamond" w:cs="Tahoma"/>
          <w:sz w:val="20"/>
          <w:szCs w:val="20"/>
        </w:rPr>
        <w:t>a</w:t>
      </w:r>
      <w:proofErr w:type="gramEnd"/>
      <w:r w:rsidRPr="0099508C">
        <w:rPr>
          <w:rFonts w:ascii="Garamond" w:hAnsi="Garamond" w:cs="Tahoma"/>
          <w:sz w:val="20"/>
          <w:szCs w:val="20"/>
        </w:rPr>
        <w:t xml:space="preserve">) Ajánlattételi határidő: </w:t>
      </w:r>
      <w:r w:rsidR="00CC7C14" w:rsidRPr="0099508C">
        <w:rPr>
          <w:rFonts w:ascii="Garamond" w:hAnsi="Garamond" w:cs="Tahoma"/>
          <w:b/>
          <w:sz w:val="20"/>
          <w:szCs w:val="20"/>
        </w:rPr>
        <w:t>201</w:t>
      </w:r>
      <w:r w:rsidR="0099508C" w:rsidRPr="0099508C">
        <w:rPr>
          <w:rFonts w:ascii="Garamond" w:hAnsi="Garamond" w:cs="Tahoma"/>
          <w:b/>
          <w:sz w:val="20"/>
          <w:szCs w:val="20"/>
        </w:rPr>
        <w:t>9. január 17</w:t>
      </w:r>
      <w:r w:rsidR="00B23DB4" w:rsidRPr="0099508C">
        <w:rPr>
          <w:rFonts w:ascii="Garamond" w:hAnsi="Garamond" w:cs="Tahoma"/>
          <w:b/>
          <w:sz w:val="20"/>
          <w:szCs w:val="20"/>
        </w:rPr>
        <w:t>.</w:t>
      </w:r>
      <w:r w:rsidR="0099508C" w:rsidRPr="0099508C">
        <w:rPr>
          <w:rFonts w:ascii="Garamond" w:hAnsi="Garamond" w:cs="Tahoma"/>
          <w:b/>
          <w:sz w:val="20"/>
          <w:szCs w:val="20"/>
        </w:rPr>
        <w:t xml:space="preserve"> </w:t>
      </w:r>
      <w:r w:rsidR="00B23DB4" w:rsidRPr="0099508C">
        <w:rPr>
          <w:rFonts w:ascii="Garamond" w:hAnsi="Garamond" w:cs="Tahoma"/>
          <w:b/>
          <w:sz w:val="20"/>
          <w:szCs w:val="20"/>
        </w:rPr>
        <w:t>11:00 óra</w:t>
      </w:r>
    </w:p>
    <w:p w:rsidR="00D22FB7" w:rsidRPr="0099508C" w:rsidRDefault="00D22FB7" w:rsidP="00D22FB7">
      <w:pPr>
        <w:ind w:left="426"/>
        <w:rPr>
          <w:rFonts w:ascii="Garamond" w:hAnsi="Garamond" w:cs="Tahoma"/>
          <w:sz w:val="20"/>
          <w:szCs w:val="20"/>
        </w:rPr>
      </w:pPr>
      <w:r w:rsidRPr="0099508C">
        <w:rPr>
          <w:rFonts w:ascii="Garamond" w:hAnsi="Garamond" w:cs="Tahoma"/>
          <w:sz w:val="20"/>
          <w:szCs w:val="20"/>
        </w:rPr>
        <w:t>b) Ajánlattétel nyelve: magyar, más nyelven benyújtott ajánlatot Ajánlatkérő nem fogad el.</w:t>
      </w:r>
    </w:p>
    <w:p w:rsidR="00D22FB7" w:rsidRPr="0099508C" w:rsidRDefault="00D22FB7" w:rsidP="00D22FB7">
      <w:pPr>
        <w:ind w:left="426"/>
        <w:rPr>
          <w:rFonts w:ascii="Garamond" w:hAnsi="Garamond" w:cs="Tahoma"/>
          <w:sz w:val="20"/>
          <w:szCs w:val="20"/>
        </w:rPr>
      </w:pPr>
      <w:r w:rsidRPr="0099508C">
        <w:rPr>
          <w:rFonts w:ascii="Garamond" w:hAnsi="Garamond" w:cs="Tahoma"/>
          <w:sz w:val="20"/>
          <w:szCs w:val="20"/>
        </w:rPr>
        <w:t xml:space="preserve">c) Ajánlatok benyújtásának címe: </w:t>
      </w:r>
      <w:r w:rsidRPr="0099508C">
        <w:rPr>
          <w:rFonts w:ascii="Garamond" w:hAnsi="Garamond" w:cs="Tahoma"/>
          <w:b/>
          <w:sz w:val="20"/>
          <w:szCs w:val="20"/>
        </w:rPr>
        <w:t>Országos Vízügyi Főigazgatóság, 1012 Budapest, Márvány utca 1/D. I. emelet 114. szoba</w:t>
      </w:r>
      <w:r w:rsidRPr="0099508C">
        <w:rPr>
          <w:rFonts w:ascii="Garamond" w:hAnsi="Garamond" w:cs="Tahoma"/>
          <w:sz w:val="20"/>
          <w:szCs w:val="20"/>
        </w:rPr>
        <w:t xml:space="preserve"> </w:t>
      </w:r>
    </w:p>
    <w:p w:rsidR="00D22FB7" w:rsidRPr="0099508C" w:rsidRDefault="00D22FB7" w:rsidP="00D22FB7">
      <w:pPr>
        <w:pStyle w:val="NormlWeb1"/>
        <w:spacing w:before="0" w:after="0" w:line="240" w:lineRule="auto"/>
        <w:ind w:left="426" w:right="150"/>
        <w:rPr>
          <w:rFonts w:ascii="Garamond" w:hAnsi="Garamond" w:cs="Tahoma"/>
          <w:color w:val="auto"/>
          <w:sz w:val="20"/>
          <w:szCs w:val="20"/>
        </w:rPr>
      </w:pPr>
      <w:r w:rsidRPr="0099508C">
        <w:rPr>
          <w:rFonts w:ascii="Garamond" w:hAnsi="Garamond" w:cs="Tahoma"/>
          <w:sz w:val="20"/>
          <w:szCs w:val="20"/>
        </w:rPr>
        <w:t xml:space="preserve">d) </w:t>
      </w:r>
      <w:r w:rsidRPr="0099508C">
        <w:rPr>
          <w:rFonts w:ascii="Garamond" w:hAnsi="Garamond" w:cs="Tahoma"/>
          <w:color w:val="auto"/>
          <w:sz w:val="20"/>
          <w:szCs w:val="20"/>
        </w:rPr>
        <w:t>Az ajánlatot az ajánlattételi határidő lejártái</w:t>
      </w:r>
      <w:r w:rsidR="001A677D" w:rsidRPr="0099508C">
        <w:rPr>
          <w:rFonts w:ascii="Garamond" w:hAnsi="Garamond" w:cs="Tahoma"/>
          <w:color w:val="auto"/>
          <w:sz w:val="20"/>
          <w:szCs w:val="20"/>
        </w:rPr>
        <w:t>g, hétfőtől-csütörtökig 08:00-16</w:t>
      </w:r>
      <w:r w:rsidRPr="0099508C">
        <w:rPr>
          <w:rFonts w:ascii="Garamond" w:hAnsi="Garamond" w:cs="Tahoma"/>
          <w:color w:val="auto"/>
          <w:sz w:val="20"/>
          <w:szCs w:val="20"/>
        </w:rPr>
        <w:t xml:space="preserve">:30 óra </w:t>
      </w:r>
      <w:r w:rsidR="001A677D" w:rsidRPr="0099508C">
        <w:rPr>
          <w:rFonts w:ascii="Garamond" w:hAnsi="Garamond" w:cs="Tahoma"/>
          <w:color w:val="auto"/>
          <w:sz w:val="20"/>
          <w:szCs w:val="20"/>
        </w:rPr>
        <w:t>között, pénteki napokon 08:00-14:0</w:t>
      </w:r>
      <w:r w:rsidRPr="0099508C">
        <w:rPr>
          <w:rFonts w:ascii="Garamond" w:hAnsi="Garamond" w:cs="Tahoma"/>
          <w:color w:val="auto"/>
          <w:sz w:val="20"/>
          <w:szCs w:val="20"/>
        </w:rPr>
        <w:t xml:space="preserve">0 között, az ajánlattételi határidő lejártának napján </w:t>
      </w:r>
      <w:r w:rsidRPr="0099508C">
        <w:rPr>
          <w:rFonts w:ascii="Garamond" w:hAnsi="Garamond" w:cs="Tahoma"/>
          <w:color w:val="auto"/>
          <w:sz w:val="20"/>
          <w:szCs w:val="20"/>
          <w:shd w:val="clear" w:color="auto" w:fill="FFFFFF"/>
        </w:rPr>
        <w:t>8:00-1</w:t>
      </w:r>
      <w:r w:rsidR="001A677D" w:rsidRPr="0099508C">
        <w:rPr>
          <w:rFonts w:ascii="Garamond" w:hAnsi="Garamond" w:cs="Tahoma"/>
          <w:color w:val="auto"/>
          <w:sz w:val="20"/>
          <w:szCs w:val="20"/>
          <w:shd w:val="clear" w:color="auto" w:fill="FFFFFF"/>
        </w:rPr>
        <w:t>1</w:t>
      </w:r>
      <w:r w:rsidRPr="0099508C">
        <w:rPr>
          <w:rFonts w:ascii="Garamond" w:hAnsi="Garamond" w:cs="Tahoma"/>
          <w:color w:val="auto"/>
          <w:sz w:val="20"/>
          <w:szCs w:val="20"/>
          <w:shd w:val="clear" w:color="auto" w:fill="FFFFFF"/>
        </w:rPr>
        <w:t>:00 óra</w:t>
      </w:r>
      <w:r w:rsidRPr="0099508C">
        <w:rPr>
          <w:rFonts w:ascii="Garamond" w:hAnsi="Garamond" w:cs="Tahoma"/>
          <w:color w:val="auto"/>
          <w:sz w:val="20"/>
          <w:szCs w:val="20"/>
        </w:rPr>
        <w:t xml:space="preserve"> között lehet leadni.</w:t>
      </w:r>
    </w:p>
    <w:p w:rsidR="00D22FB7" w:rsidRPr="0099508C" w:rsidRDefault="00D22FB7" w:rsidP="00D22FB7">
      <w:pPr>
        <w:pStyle w:val="NormlWeb1"/>
        <w:spacing w:before="0" w:after="0" w:line="240" w:lineRule="auto"/>
        <w:ind w:right="150"/>
        <w:rPr>
          <w:rFonts w:ascii="Garamond" w:hAnsi="Garamond" w:cs="Tahoma"/>
          <w:color w:val="auto"/>
          <w:sz w:val="20"/>
          <w:szCs w:val="20"/>
        </w:rPr>
      </w:pPr>
    </w:p>
    <w:p w:rsidR="00D22FB7" w:rsidRPr="0099508C" w:rsidRDefault="00D22FB7" w:rsidP="00D22FB7">
      <w:pPr>
        <w:tabs>
          <w:tab w:val="left" w:pos="426"/>
        </w:tabs>
        <w:rPr>
          <w:rFonts w:ascii="Garamond" w:hAnsi="Garamond" w:cs="Tahoma"/>
          <w:b/>
          <w:bCs/>
          <w:sz w:val="20"/>
          <w:szCs w:val="20"/>
        </w:rPr>
      </w:pPr>
      <w:r w:rsidRPr="0099508C">
        <w:rPr>
          <w:rFonts w:ascii="Garamond" w:hAnsi="Garamond" w:cs="Tahoma"/>
          <w:b/>
          <w:bCs/>
          <w:sz w:val="20"/>
          <w:szCs w:val="20"/>
        </w:rPr>
        <w:t xml:space="preserve">13. </w:t>
      </w:r>
      <w:r w:rsidRPr="0099508C">
        <w:rPr>
          <w:rFonts w:ascii="Garamond" w:hAnsi="Garamond" w:cs="Tahoma"/>
          <w:b/>
          <w:bCs/>
          <w:sz w:val="20"/>
          <w:szCs w:val="20"/>
        </w:rPr>
        <w:tab/>
        <w:t>Ajánlatok felbontásának helye</w:t>
      </w:r>
      <w:r w:rsidR="00B23DB4" w:rsidRPr="0099508C">
        <w:rPr>
          <w:rFonts w:ascii="Garamond" w:hAnsi="Garamond" w:cs="Tahoma"/>
          <w:b/>
          <w:bCs/>
          <w:sz w:val="20"/>
          <w:szCs w:val="20"/>
        </w:rPr>
        <w:t>, ideje, jelenlétre jogosultak:</w:t>
      </w:r>
    </w:p>
    <w:p w:rsidR="00D22FB7" w:rsidRPr="0099508C" w:rsidRDefault="00D22FB7" w:rsidP="00D22FB7">
      <w:pPr>
        <w:ind w:left="426" w:hanging="1"/>
        <w:rPr>
          <w:rFonts w:ascii="Garamond" w:hAnsi="Garamond" w:cs="Tahoma"/>
          <w:b/>
          <w:sz w:val="20"/>
          <w:szCs w:val="20"/>
        </w:rPr>
      </w:pPr>
      <w:r w:rsidRPr="0099508C">
        <w:rPr>
          <w:rFonts w:ascii="Garamond" w:hAnsi="Garamond" w:cs="Tahoma"/>
          <w:sz w:val="20"/>
          <w:szCs w:val="20"/>
        </w:rPr>
        <w:t xml:space="preserve">Helye: </w:t>
      </w:r>
      <w:r w:rsidRPr="0099508C">
        <w:rPr>
          <w:rFonts w:ascii="Garamond" w:hAnsi="Garamond" w:cs="Tahoma"/>
          <w:b/>
          <w:bCs/>
          <w:sz w:val="20"/>
          <w:szCs w:val="20"/>
          <w:shd w:val="clear" w:color="auto" w:fill="FFFFFF"/>
        </w:rPr>
        <w:t>Országos Vízügyi Főigazgatóság, 1012 Budapest, Márvány utca 1/D. I. emelet 114. szoba</w:t>
      </w:r>
    </w:p>
    <w:p w:rsidR="00D22FB7" w:rsidRPr="006F1B02" w:rsidRDefault="00D22FB7" w:rsidP="00D22FB7">
      <w:pPr>
        <w:ind w:left="426"/>
        <w:rPr>
          <w:rFonts w:ascii="Garamond" w:hAnsi="Garamond" w:cs="Tahoma"/>
          <w:b/>
          <w:sz w:val="20"/>
          <w:szCs w:val="20"/>
        </w:rPr>
      </w:pPr>
      <w:r w:rsidRPr="0099508C">
        <w:rPr>
          <w:rFonts w:ascii="Garamond" w:hAnsi="Garamond" w:cs="Tahoma"/>
          <w:b/>
          <w:sz w:val="20"/>
          <w:szCs w:val="20"/>
        </w:rPr>
        <w:t xml:space="preserve">Ideje: </w:t>
      </w:r>
      <w:r w:rsidR="0099508C">
        <w:rPr>
          <w:rFonts w:ascii="Garamond" w:hAnsi="Garamond" w:cs="Tahoma"/>
          <w:b/>
          <w:sz w:val="20"/>
          <w:szCs w:val="20"/>
        </w:rPr>
        <w:t>2019</w:t>
      </w:r>
      <w:r w:rsidR="00B23DB4" w:rsidRPr="0099508C">
        <w:rPr>
          <w:rFonts w:ascii="Garamond" w:hAnsi="Garamond" w:cs="Tahoma"/>
          <w:b/>
          <w:sz w:val="20"/>
          <w:szCs w:val="20"/>
        </w:rPr>
        <w:t xml:space="preserve">. </w:t>
      </w:r>
      <w:r w:rsidR="0099508C" w:rsidRPr="0099508C">
        <w:rPr>
          <w:rFonts w:ascii="Garamond" w:hAnsi="Garamond" w:cs="Tahoma"/>
          <w:b/>
          <w:sz w:val="20"/>
          <w:szCs w:val="20"/>
        </w:rPr>
        <w:t xml:space="preserve">január 17. </w:t>
      </w:r>
      <w:r w:rsidR="00B23DB4" w:rsidRPr="0099508C">
        <w:rPr>
          <w:rFonts w:ascii="Garamond" w:hAnsi="Garamond" w:cs="Tahoma"/>
          <w:b/>
          <w:sz w:val="20"/>
          <w:szCs w:val="20"/>
        </w:rPr>
        <w:t xml:space="preserve"> 11:00 óra</w:t>
      </w:r>
    </w:p>
    <w:p w:rsidR="00D22FB7" w:rsidRPr="006F1B02" w:rsidRDefault="00D22FB7" w:rsidP="00D22FB7">
      <w:pPr>
        <w:pStyle w:val="NormlWeb1"/>
        <w:spacing w:before="0" w:after="0" w:line="240" w:lineRule="auto"/>
        <w:ind w:left="426" w:right="150"/>
        <w:rPr>
          <w:rFonts w:ascii="Garamond" w:hAnsi="Garamond" w:cs="Tahoma"/>
          <w:color w:val="auto"/>
          <w:sz w:val="20"/>
          <w:szCs w:val="20"/>
        </w:rPr>
      </w:pPr>
      <w:r w:rsidRPr="006F1B02">
        <w:rPr>
          <w:rFonts w:ascii="Garamond" w:hAnsi="Garamond" w:cs="Tahoma"/>
          <w:sz w:val="20"/>
          <w:szCs w:val="20"/>
        </w:rPr>
        <w:t xml:space="preserve">Jelenlétre jogosultak: a </w:t>
      </w:r>
      <w:r w:rsidRPr="006F1B02">
        <w:rPr>
          <w:rFonts w:ascii="Garamond" w:hAnsi="Garamond" w:cs="Tahoma"/>
          <w:color w:val="auto"/>
          <w:sz w:val="20"/>
          <w:szCs w:val="20"/>
        </w:rPr>
        <w:t>Kbt. 68. §</w:t>
      </w:r>
      <w:proofErr w:type="spellStart"/>
      <w:r w:rsidRPr="006F1B02">
        <w:rPr>
          <w:rFonts w:ascii="Garamond" w:hAnsi="Garamond" w:cs="Tahoma"/>
          <w:color w:val="auto"/>
          <w:sz w:val="20"/>
          <w:szCs w:val="20"/>
        </w:rPr>
        <w:t>-ban</w:t>
      </w:r>
      <w:proofErr w:type="spellEnd"/>
      <w:r w:rsidRPr="006F1B02">
        <w:rPr>
          <w:rFonts w:ascii="Garamond" w:hAnsi="Garamond" w:cs="Tahoma"/>
          <w:color w:val="auto"/>
          <w:sz w:val="20"/>
          <w:szCs w:val="20"/>
        </w:rPr>
        <w:t xml:space="preserve"> meghatározott személyek jogosultak jelen lenni.</w:t>
      </w:r>
    </w:p>
    <w:p w:rsidR="00D22FB7" w:rsidRPr="006F1B02" w:rsidRDefault="00D22FB7" w:rsidP="00B23DB4">
      <w:pPr>
        <w:pStyle w:val="NormlWeb1"/>
        <w:spacing w:before="0" w:after="0" w:line="240" w:lineRule="auto"/>
        <w:ind w:right="150"/>
        <w:rPr>
          <w:rFonts w:ascii="Garamond" w:hAnsi="Garamond" w:cs="Tahoma"/>
          <w:color w:val="auto"/>
          <w:sz w:val="20"/>
          <w:szCs w:val="20"/>
        </w:rPr>
      </w:pPr>
    </w:p>
    <w:p w:rsidR="00D22FB7" w:rsidRPr="006F1B02" w:rsidRDefault="00D22FB7" w:rsidP="00D22FB7">
      <w:pPr>
        <w:tabs>
          <w:tab w:val="left" w:pos="426"/>
        </w:tabs>
        <w:rPr>
          <w:rFonts w:ascii="Garamond" w:hAnsi="Garamond" w:cs="Tahoma"/>
          <w:b/>
          <w:bCs/>
          <w:sz w:val="20"/>
          <w:szCs w:val="20"/>
        </w:rPr>
      </w:pPr>
      <w:r w:rsidRPr="006F1B02">
        <w:rPr>
          <w:rFonts w:ascii="Garamond" w:hAnsi="Garamond" w:cs="Tahoma"/>
          <w:b/>
          <w:bCs/>
          <w:sz w:val="20"/>
          <w:szCs w:val="20"/>
        </w:rPr>
        <w:t xml:space="preserve">14. </w:t>
      </w:r>
      <w:r w:rsidRPr="006F1B02">
        <w:rPr>
          <w:rFonts w:ascii="Garamond" w:hAnsi="Garamond" w:cs="Tahoma"/>
          <w:b/>
          <w:bCs/>
          <w:sz w:val="20"/>
          <w:szCs w:val="20"/>
        </w:rPr>
        <w:tab/>
        <w:t>Ajánlati kötöttség időtartama:</w:t>
      </w:r>
    </w:p>
    <w:p w:rsidR="00D22FB7" w:rsidRPr="006F1B02" w:rsidRDefault="00D22FB7" w:rsidP="00D80599">
      <w:pPr>
        <w:spacing w:line="240" w:lineRule="auto"/>
        <w:ind w:left="426"/>
        <w:jc w:val="both"/>
        <w:rPr>
          <w:rFonts w:ascii="Garamond" w:hAnsi="Garamond" w:cs="Tahoma"/>
          <w:sz w:val="20"/>
          <w:szCs w:val="20"/>
        </w:rPr>
      </w:pPr>
      <w:r w:rsidRPr="006F1B02">
        <w:rPr>
          <w:rFonts w:ascii="Garamond" w:hAnsi="Garamond" w:cs="Tahoma"/>
          <w:sz w:val="20"/>
          <w:szCs w:val="20"/>
        </w:rPr>
        <w:t>Ajánlattevő az ajánlattételi határidő lejártát követő 60 napig van kötve ajánlatához.</w:t>
      </w:r>
      <w:r w:rsidR="005E53A3" w:rsidRPr="006F1B02">
        <w:rPr>
          <w:rFonts w:ascii="Garamond" w:hAnsi="Garamond" w:cs="Tahoma"/>
          <w:sz w:val="20"/>
          <w:szCs w:val="20"/>
        </w:rPr>
        <w:t xml:space="preserve"> Ajánlatkérő az ajánlati kötöttséggel kapcsolatosan külön felhívja a figyelmet a Kbt. 131. § (5) bekezdésére, miszerint a nyertes ajánlattevő és – adott esetben – a második legkedvezőbb ajánlatot tett ajánlattevő ajánlati kötöttsége az ajánlatok elbírálásáról szóló írásbeli összegezésnek az ajánlattevők részére történt megküldése napjától számított hatvan nappal meghosszabbodik.</w:t>
      </w:r>
    </w:p>
    <w:p w:rsidR="00D22FB7" w:rsidRPr="006F1B02" w:rsidRDefault="00D22FB7" w:rsidP="00D22FB7">
      <w:pPr>
        <w:tabs>
          <w:tab w:val="left" w:pos="426"/>
        </w:tabs>
        <w:rPr>
          <w:rFonts w:ascii="Garamond" w:hAnsi="Garamond" w:cs="Tahoma"/>
          <w:b/>
          <w:bCs/>
          <w:sz w:val="20"/>
          <w:szCs w:val="20"/>
        </w:rPr>
      </w:pPr>
      <w:r w:rsidRPr="006F1B02">
        <w:rPr>
          <w:rFonts w:ascii="Garamond" w:hAnsi="Garamond" w:cs="Tahoma"/>
          <w:b/>
          <w:bCs/>
          <w:sz w:val="20"/>
          <w:szCs w:val="20"/>
        </w:rPr>
        <w:t xml:space="preserve">15. </w:t>
      </w:r>
      <w:r w:rsidRPr="006F1B02">
        <w:rPr>
          <w:rFonts w:ascii="Garamond" w:hAnsi="Garamond" w:cs="Tahoma"/>
          <w:b/>
          <w:bCs/>
          <w:sz w:val="20"/>
          <w:szCs w:val="20"/>
        </w:rPr>
        <w:tab/>
        <w:t>Hiánypótlás lehetősége:</w:t>
      </w:r>
    </w:p>
    <w:p w:rsidR="00D22FB7" w:rsidRPr="006F1B02" w:rsidRDefault="00D22FB7" w:rsidP="00D22FB7">
      <w:pPr>
        <w:pStyle w:val="NormlWeb1"/>
        <w:spacing w:before="0" w:after="0" w:line="240" w:lineRule="auto"/>
        <w:ind w:left="426" w:right="150"/>
        <w:rPr>
          <w:rFonts w:ascii="Garamond" w:hAnsi="Garamond" w:cs="Tahoma"/>
          <w:color w:val="auto"/>
          <w:sz w:val="20"/>
          <w:szCs w:val="20"/>
        </w:rPr>
      </w:pPr>
      <w:r w:rsidRPr="006F1B02">
        <w:rPr>
          <w:rFonts w:ascii="Garamond" w:hAnsi="Garamond" w:cs="Tahoma"/>
          <w:sz w:val="20"/>
          <w:szCs w:val="20"/>
        </w:rPr>
        <w:lastRenderedPageBreak/>
        <w:t xml:space="preserve">Ajánlatkérő a </w:t>
      </w:r>
      <w:r w:rsidRPr="006F1B02">
        <w:rPr>
          <w:rFonts w:ascii="Garamond" w:hAnsi="Garamond" w:cs="Tahoma"/>
          <w:color w:val="auto"/>
          <w:sz w:val="20"/>
          <w:szCs w:val="20"/>
        </w:rPr>
        <w:t xml:space="preserve">Kbt. 71. § </w:t>
      </w:r>
      <w:r w:rsidRPr="006F1B02">
        <w:rPr>
          <w:rFonts w:ascii="Garamond" w:hAnsi="Garamond" w:cs="Tahoma"/>
          <w:sz w:val="20"/>
          <w:szCs w:val="20"/>
        </w:rPr>
        <w:t>alapján biztosítja a hiánypótlás lehetőségét.</w:t>
      </w:r>
      <w:r w:rsidR="00057E48" w:rsidRPr="006F1B02">
        <w:rPr>
          <w:rFonts w:ascii="Garamond" w:hAnsi="Garamond" w:cs="Tahoma"/>
          <w:sz w:val="20"/>
          <w:szCs w:val="20"/>
        </w:rPr>
        <w:t xml:space="preserve"> Ajánlatkérő a Kbt. 71. § (6) bekezdésében foglaltakra tekintettel rögzíti, hogy nem kíván újabb hiánypótlást elrendelni arra vonatkozóan, ha a hiánypótlással az Ajánlattevő az ajánlatban korábban nem szereplő gazdasági szereplőt von be az eljárásba, és e gazdasági szereplőre tekintettel lenne szükséges az újabb hiánypótlás.</w:t>
      </w:r>
    </w:p>
    <w:p w:rsidR="00ED1754" w:rsidRPr="006F1B02" w:rsidRDefault="00ED1754" w:rsidP="00D22FB7">
      <w:pPr>
        <w:pStyle w:val="NormlWeb1"/>
        <w:spacing w:before="0" w:after="0" w:line="240" w:lineRule="auto"/>
        <w:ind w:right="150"/>
        <w:rPr>
          <w:rFonts w:ascii="Garamond" w:hAnsi="Garamond" w:cs="Tahoma"/>
          <w:color w:val="auto"/>
          <w:sz w:val="20"/>
          <w:szCs w:val="20"/>
        </w:rPr>
      </w:pPr>
    </w:p>
    <w:p w:rsidR="00D22FB7" w:rsidRPr="006F1B02" w:rsidRDefault="00D22FB7" w:rsidP="00D22FB7">
      <w:pPr>
        <w:pStyle w:val="NormlWeb1"/>
        <w:tabs>
          <w:tab w:val="left" w:pos="1990"/>
        </w:tabs>
        <w:spacing w:before="0" w:after="0" w:line="240" w:lineRule="auto"/>
        <w:ind w:left="426" w:right="147" w:hanging="426"/>
        <w:rPr>
          <w:rFonts w:ascii="Garamond" w:hAnsi="Garamond" w:cs="Tahoma"/>
          <w:b/>
          <w:bCs/>
          <w:sz w:val="20"/>
          <w:szCs w:val="20"/>
        </w:rPr>
      </w:pPr>
      <w:r w:rsidRPr="006F1B02">
        <w:rPr>
          <w:rFonts w:ascii="Garamond" w:hAnsi="Garamond" w:cs="Tahoma"/>
          <w:b/>
          <w:iCs/>
          <w:color w:val="auto"/>
          <w:sz w:val="20"/>
          <w:szCs w:val="20"/>
        </w:rPr>
        <w:t>16.</w:t>
      </w:r>
      <w:r w:rsidRPr="006F1B02">
        <w:rPr>
          <w:rFonts w:ascii="Garamond" w:hAnsi="Garamond" w:cs="Tahoma"/>
          <w:b/>
          <w:iCs/>
          <w:color w:val="auto"/>
          <w:sz w:val="20"/>
          <w:szCs w:val="20"/>
        </w:rPr>
        <w:tab/>
      </w:r>
      <w:r w:rsidRPr="006F1B02">
        <w:rPr>
          <w:rFonts w:ascii="Garamond" w:hAnsi="Garamond" w:cs="Tahoma"/>
          <w:b/>
          <w:bCs/>
          <w:sz w:val="20"/>
          <w:szCs w:val="20"/>
        </w:rPr>
        <w:t>Az ajánlatok értékelési szempontja</w:t>
      </w:r>
    </w:p>
    <w:p w:rsidR="00D22FB7" w:rsidRPr="006F1B02" w:rsidRDefault="00D22FB7" w:rsidP="00D22FB7">
      <w:pPr>
        <w:pStyle w:val="NormlWeb1"/>
        <w:tabs>
          <w:tab w:val="left" w:pos="1990"/>
        </w:tabs>
        <w:spacing w:before="0" w:after="0" w:line="240" w:lineRule="auto"/>
        <w:ind w:left="426" w:right="147"/>
        <w:rPr>
          <w:rFonts w:ascii="Garamond" w:hAnsi="Garamond" w:cs="Tahoma"/>
          <w:iCs/>
          <w:color w:val="auto"/>
          <w:sz w:val="20"/>
          <w:szCs w:val="20"/>
        </w:rPr>
      </w:pPr>
      <w:r w:rsidRPr="006F1B02">
        <w:rPr>
          <w:rFonts w:ascii="Garamond" w:hAnsi="Garamond" w:cs="Tahoma"/>
          <w:iCs/>
          <w:color w:val="auto"/>
          <w:sz w:val="20"/>
          <w:szCs w:val="20"/>
        </w:rPr>
        <w:t xml:space="preserve">A Kbt. 105. § (4) bekezdése és a tárgyi nyílt </w:t>
      </w:r>
      <w:proofErr w:type="spellStart"/>
      <w:r w:rsidRPr="006F1B02">
        <w:rPr>
          <w:rFonts w:ascii="Garamond" w:hAnsi="Garamond" w:cs="Tahoma"/>
          <w:iCs/>
          <w:color w:val="auto"/>
          <w:sz w:val="20"/>
          <w:szCs w:val="20"/>
        </w:rPr>
        <w:t>keretmegállapodásos</w:t>
      </w:r>
      <w:proofErr w:type="spellEnd"/>
      <w:r w:rsidRPr="006F1B02">
        <w:rPr>
          <w:rFonts w:ascii="Garamond" w:hAnsi="Garamond" w:cs="Tahoma"/>
          <w:iCs/>
          <w:color w:val="auto"/>
          <w:sz w:val="20"/>
          <w:szCs w:val="20"/>
        </w:rPr>
        <w:t xml:space="preserve"> eljárás első részében kiadott ajánlati dokumentáció I. 14. pontja és a megkötött </w:t>
      </w:r>
      <w:proofErr w:type="spellStart"/>
      <w:r w:rsidRPr="006F1B02">
        <w:rPr>
          <w:rFonts w:ascii="Garamond" w:hAnsi="Garamond" w:cs="Tahoma"/>
          <w:iCs/>
          <w:color w:val="auto"/>
          <w:sz w:val="20"/>
          <w:szCs w:val="20"/>
        </w:rPr>
        <w:t>keretmegállapodás</w:t>
      </w:r>
      <w:proofErr w:type="spellEnd"/>
      <w:r w:rsidRPr="006F1B02">
        <w:rPr>
          <w:rFonts w:ascii="Garamond" w:hAnsi="Garamond" w:cs="Tahoma"/>
          <w:iCs/>
          <w:color w:val="auto"/>
          <w:sz w:val="20"/>
          <w:szCs w:val="20"/>
        </w:rPr>
        <w:t xml:space="preserve"> II.</w:t>
      </w:r>
      <w:r w:rsidR="00ED1754" w:rsidRPr="006F1B02">
        <w:rPr>
          <w:rFonts w:ascii="Garamond" w:hAnsi="Garamond" w:cs="Tahoma"/>
          <w:iCs/>
          <w:color w:val="auto"/>
          <w:sz w:val="20"/>
          <w:szCs w:val="20"/>
        </w:rPr>
        <w:t>2.</w:t>
      </w:r>
      <w:r w:rsidRPr="006F1B02">
        <w:rPr>
          <w:rFonts w:ascii="Garamond" w:hAnsi="Garamond" w:cs="Tahoma"/>
          <w:iCs/>
          <w:color w:val="auto"/>
          <w:sz w:val="20"/>
          <w:szCs w:val="20"/>
        </w:rPr>
        <w:t xml:space="preserve">5. </w:t>
      </w:r>
      <w:proofErr w:type="gramStart"/>
      <w:r w:rsidRPr="006F1B02">
        <w:rPr>
          <w:rFonts w:ascii="Garamond" w:hAnsi="Garamond" w:cs="Tahoma"/>
          <w:iCs/>
          <w:color w:val="auto"/>
          <w:sz w:val="20"/>
          <w:szCs w:val="20"/>
        </w:rPr>
        <w:t>pontja</w:t>
      </w:r>
      <w:proofErr w:type="gramEnd"/>
      <w:r w:rsidRPr="006F1B02">
        <w:rPr>
          <w:rFonts w:ascii="Garamond" w:hAnsi="Garamond" w:cs="Tahoma"/>
          <w:iCs/>
          <w:color w:val="auto"/>
          <w:sz w:val="20"/>
          <w:szCs w:val="20"/>
        </w:rPr>
        <w:t xml:space="preserve"> alapján (Ajánlatkérő az eljárás második részében a </w:t>
      </w:r>
      <w:proofErr w:type="spellStart"/>
      <w:r w:rsidRPr="006F1B02">
        <w:rPr>
          <w:rFonts w:ascii="Garamond" w:hAnsi="Garamond" w:cs="Tahoma"/>
          <w:iCs/>
          <w:color w:val="auto"/>
          <w:sz w:val="20"/>
          <w:szCs w:val="20"/>
        </w:rPr>
        <w:t>keretmegállapodás</w:t>
      </w:r>
      <w:proofErr w:type="spellEnd"/>
      <w:r w:rsidRPr="006F1B02">
        <w:rPr>
          <w:rFonts w:ascii="Garamond" w:hAnsi="Garamond" w:cs="Tahoma"/>
          <w:iCs/>
          <w:color w:val="auto"/>
          <w:sz w:val="20"/>
          <w:szCs w:val="20"/>
        </w:rPr>
        <w:t xml:space="preserve"> megkötésére irányuló közbeszerzési eljárásban alkalmazott értékelési szempontot alkalmazza) foglaltak alapján az eljárás második részében - az elsőhöz hasonlóan </w:t>
      </w:r>
      <w:proofErr w:type="spellStart"/>
      <w:r w:rsidRPr="006F1B02">
        <w:rPr>
          <w:rFonts w:ascii="Garamond" w:hAnsi="Garamond" w:cs="Tahoma"/>
          <w:iCs/>
          <w:color w:val="auto"/>
          <w:sz w:val="20"/>
          <w:szCs w:val="20"/>
        </w:rPr>
        <w:t>-az</w:t>
      </w:r>
      <w:proofErr w:type="spellEnd"/>
      <w:r w:rsidRPr="006F1B02">
        <w:rPr>
          <w:rFonts w:ascii="Garamond" w:hAnsi="Garamond" w:cs="Tahoma"/>
          <w:iCs/>
          <w:color w:val="auto"/>
          <w:sz w:val="20"/>
          <w:szCs w:val="20"/>
        </w:rPr>
        <w:t xml:space="preserve"> értékelés a Kbt. 76. § (2) bekezdés c) pontja szerinti </w:t>
      </w:r>
      <w:r w:rsidRPr="006F1B02">
        <w:rPr>
          <w:rFonts w:ascii="Garamond" w:hAnsi="Garamond" w:cs="Tahoma"/>
          <w:b/>
          <w:iCs/>
          <w:color w:val="auto"/>
          <w:sz w:val="20"/>
          <w:szCs w:val="20"/>
        </w:rPr>
        <w:t>legjobb ár-érték arányt megjelenítő szempont</w:t>
      </w:r>
      <w:r w:rsidRPr="006F1B02">
        <w:rPr>
          <w:rFonts w:ascii="Garamond" w:hAnsi="Garamond" w:cs="Tahoma"/>
          <w:iCs/>
          <w:color w:val="auto"/>
          <w:sz w:val="20"/>
          <w:szCs w:val="20"/>
        </w:rPr>
        <w:t xml:space="preserve"> szerint történik, az alábbiak szerint:</w:t>
      </w:r>
    </w:p>
    <w:p w:rsidR="00D22FB7" w:rsidRPr="006F1B02" w:rsidRDefault="00D22FB7" w:rsidP="00D22FB7">
      <w:pPr>
        <w:pStyle w:val="NormlWeb1"/>
        <w:tabs>
          <w:tab w:val="left" w:pos="1990"/>
        </w:tabs>
        <w:spacing w:before="0" w:after="0" w:line="240" w:lineRule="auto"/>
        <w:ind w:left="426" w:right="147"/>
        <w:rPr>
          <w:rFonts w:ascii="Garamond" w:hAnsi="Garamond" w:cs="Tahoma"/>
          <w:iCs/>
          <w:color w:val="auto"/>
          <w:sz w:val="20"/>
          <w:szCs w:val="20"/>
        </w:rPr>
      </w:pPr>
    </w:p>
    <w:p w:rsidR="00D22FB7" w:rsidRPr="006F1B02" w:rsidRDefault="00D22FB7" w:rsidP="00D22FB7">
      <w:pPr>
        <w:pStyle w:val="NormlWeb1"/>
        <w:tabs>
          <w:tab w:val="left" w:pos="1990"/>
        </w:tabs>
        <w:spacing w:before="0" w:after="0" w:line="240" w:lineRule="auto"/>
        <w:ind w:left="426" w:right="147"/>
        <w:rPr>
          <w:rFonts w:ascii="Garamond" w:hAnsi="Garamond" w:cs="Tahoma"/>
          <w:sz w:val="20"/>
          <w:szCs w:val="20"/>
        </w:rPr>
      </w:pPr>
      <w:r w:rsidRPr="006F1B02">
        <w:rPr>
          <w:rFonts w:ascii="Garamond" w:hAnsi="Garamond" w:cs="Tahoma"/>
          <w:sz w:val="20"/>
          <w:szCs w:val="20"/>
        </w:rPr>
        <w:t>A „legjobb ár-érték arányt megjelenítő szempont” kiválasztásának értékelési szempontja esetén az ajánlatok értékelési szempontok szerinti tartalmi elemeinek értékelése során adható pontszám alsó és felső határa: 1-10.</w:t>
      </w:r>
    </w:p>
    <w:p w:rsidR="00057E48" w:rsidRPr="006F1B02" w:rsidRDefault="00057E48" w:rsidP="00D22FB7">
      <w:pPr>
        <w:pStyle w:val="NormlWeb1"/>
        <w:tabs>
          <w:tab w:val="left" w:pos="1990"/>
        </w:tabs>
        <w:spacing w:before="0" w:after="0" w:line="240" w:lineRule="auto"/>
        <w:ind w:left="426" w:right="147"/>
        <w:rPr>
          <w:rFonts w:ascii="Garamond" w:hAnsi="Garamond" w:cs="Tahoma"/>
          <w:sz w:val="20"/>
          <w:szCs w:val="20"/>
        </w:rPr>
      </w:pPr>
    </w:p>
    <w:tbl>
      <w:tblPr>
        <w:tblStyle w:val="Rcsostblzat"/>
        <w:tblW w:w="0" w:type="auto"/>
        <w:tblInd w:w="1129" w:type="dxa"/>
        <w:tblLook w:val="04A0" w:firstRow="1" w:lastRow="0" w:firstColumn="1" w:lastColumn="0" w:noHBand="0" w:noVBand="1"/>
      </w:tblPr>
      <w:tblGrid>
        <w:gridCol w:w="6379"/>
        <w:gridCol w:w="1554"/>
      </w:tblGrid>
      <w:tr w:rsidR="00057E48" w:rsidRPr="006F1B02" w:rsidTr="00057E48">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57E48" w:rsidRPr="006F1B02" w:rsidRDefault="00057E48">
            <w:pPr>
              <w:tabs>
                <w:tab w:val="left" w:pos="284"/>
              </w:tabs>
              <w:jc w:val="center"/>
              <w:rPr>
                <w:rFonts w:ascii="Garamond" w:hAnsi="Garamond" w:cs="Tahoma"/>
                <w:color w:val="auto"/>
                <w:kern w:val="0"/>
                <w:sz w:val="20"/>
                <w:szCs w:val="20"/>
                <w:lang w:eastAsia="hu-HU"/>
              </w:rPr>
            </w:pPr>
            <w:r w:rsidRPr="006F1B02">
              <w:rPr>
                <w:rFonts w:ascii="Garamond" w:hAnsi="Garamond" w:cs="Tahoma"/>
                <w:b/>
                <w:bCs/>
                <w:sz w:val="20"/>
                <w:szCs w:val="20"/>
              </w:rPr>
              <w:t>Értékelési szempont:</w:t>
            </w:r>
          </w:p>
        </w:tc>
        <w:tc>
          <w:tcPr>
            <w:tcW w:w="1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57E48" w:rsidRPr="006F1B02" w:rsidRDefault="00057E48">
            <w:pPr>
              <w:tabs>
                <w:tab w:val="left" w:pos="284"/>
              </w:tabs>
              <w:jc w:val="center"/>
              <w:rPr>
                <w:rFonts w:ascii="Garamond" w:hAnsi="Garamond" w:cs="Tahoma"/>
                <w:sz w:val="20"/>
                <w:szCs w:val="20"/>
              </w:rPr>
            </w:pPr>
            <w:r w:rsidRPr="006F1B02">
              <w:rPr>
                <w:rFonts w:ascii="Garamond" w:hAnsi="Garamond" w:cs="Tahoma"/>
                <w:b/>
                <w:bCs/>
                <w:sz w:val="20"/>
                <w:szCs w:val="20"/>
              </w:rPr>
              <w:t>Súlyszám</w:t>
            </w:r>
          </w:p>
        </w:tc>
      </w:tr>
      <w:tr w:rsidR="00057E48" w:rsidRPr="006F1B02" w:rsidTr="00057E48">
        <w:tc>
          <w:tcPr>
            <w:tcW w:w="6379" w:type="dxa"/>
            <w:tcBorders>
              <w:top w:val="single" w:sz="4" w:space="0" w:color="auto"/>
              <w:left w:val="single" w:sz="4" w:space="0" w:color="auto"/>
              <w:bottom w:val="single" w:sz="4" w:space="0" w:color="auto"/>
              <w:right w:val="single" w:sz="4" w:space="0" w:color="auto"/>
            </w:tcBorders>
            <w:hideMark/>
          </w:tcPr>
          <w:p w:rsidR="00057E48" w:rsidRPr="006F1B02" w:rsidRDefault="00057E48" w:rsidP="00057E48">
            <w:pPr>
              <w:pStyle w:val="Listaszerbekezds"/>
              <w:numPr>
                <w:ilvl w:val="0"/>
                <w:numId w:val="5"/>
              </w:numPr>
              <w:tabs>
                <w:tab w:val="left" w:pos="284"/>
              </w:tabs>
              <w:suppressAutoHyphens/>
              <w:ind w:left="306" w:hanging="306"/>
              <w:jc w:val="both"/>
              <w:rPr>
                <w:rFonts w:ascii="Garamond" w:hAnsi="Garamond" w:cs="Tahoma"/>
                <w:sz w:val="20"/>
              </w:rPr>
            </w:pPr>
            <w:r w:rsidRPr="006F1B02">
              <w:rPr>
                <w:rFonts w:ascii="Garamond" w:hAnsi="Garamond" w:cs="Tahoma"/>
                <w:sz w:val="20"/>
              </w:rPr>
              <w:t>M/2.1. pontnak megfelelő szakember tapasztalata (db)</w:t>
            </w:r>
          </w:p>
        </w:tc>
        <w:tc>
          <w:tcPr>
            <w:tcW w:w="1554" w:type="dxa"/>
            <w:tcBorders>
              <w:top w:val="single" w:sz="4" w:space="0" w:color="auto"/>
              <w:left w:val="single" w:sz="4" w:space="0" w:color="auto"/>
              <w:bottom w:val="single" w:sz="4" w:space="0" w:color="auto"/>
              <w:right w:val="single" w:sz="4" w:space="0" w:color="auto"/>
            </w:tcBorders>
            <w:vAlign w:val="center"/>
            <w:hideMark/>
          </w:tcPr>
          <w:p w:rsidR="00057E48" w:rsidRPr="006F1B02" w:rsidRDefault="00057E48">
            <w:pPr>
              <w:tabs>
                <w:tab w:val="left" w:pos="284"/>
              </w:tabs>
              <w:jc w:val="center"/>
              <w:rPr>
                <w:rFonts w:ascii="Garamond" w:hAnsi="Garamond" w:cs="Tahoma"/>
                <w:sz w:val="20"/>
                <w:szCs w:val="20"/>
              </w:rPr>
            </w:pPr>
            <w:r w:rsidRPr="006F1B02">
              <w:rPr>
                <w:rFonts w:ascii="Garamond" w:hAnsi="Garamond" w:cs="Tahoma"/>
                <w:sz w:val="20"/>
                <w:szCs w:val="20"/>
              </w:rPr>
              <w:t xml:space="preserve"> 20</w:t>
            </w:r>
          </w:p>
        </w:tc>
      </w:tr>
      <w:tr w:rsidR="00057E48" w:rsidRPr="006F1B02" w:rsidTr="00057E48">
        <w:tc>
          <w:tcPr>
            <w:tcW w:w="6379" w:type="dxa"/>
            <w:tcBorders>
              <w:top w:val="single" w:sz="4" w:space="0" w:color="auto"/>
              <w:left w:val="single" w:sz="4" w:space="0" w:color="auto"/>
              <w:bottom w:val="single" w:sz="4" w:space="0" w:color="auto"/>
              <w:right w:val="single" w:sz="4" w:space="0" w:color="auto"/>
            </w:tcBorders>
            <w:hideMark/>
          </w:tcPr>
          <w:p w:rsidR="00057E48" w:rsidRPr="006F1B02" w:rsidRDefault="00057E48" w:rsidP="00057E48">
            <w:pPr>
              <w:pStyle w:val="Listaszerbekezds"/>
              <w:numPr>
                <w:ilvl w:val="0"/>
                <w:numId w:val="5"/>
              </w:numPr>
              <w:tabs>
                <w:tab w:val="left" w:pos="284"/>
              </w:tabs>
              <w:suppressAutoHyphens/>
              <w:ind w:left="306" w:hanging="306"/>
              <w:jc w:val="both"/>
              <w:rPr>
                <w:rFonts w:ascii="Garamond" w:hAnsi="Garamond" w:cs="Tahoma"/>
                <w:sz w:val="20"/>
              </w:rPr>
            </w:pPr>
            <w:r w:rsidRPr="006F1B02">
              <w:rPr>
                <w:rFonts w:ascii="Garamond" w:hAnsi="Garamond" w:cs="Tahoma"/>
                <w:sz w:val="20"/>
              </w:rPr>
              <w:t>M/2.2. pontnak megfelelő szakember tapasztalata (db)</w:t>
            </w:r>
          </w:p>
        </w:tc>
        <w:tc>
          <w:tcPr>
            <w:tcW w:w="1554" w:type="dxa"/>
            <w:tcBorders>
              <w:top w:val="single" w:sz="4" w:space="0" w:color="auto"/>
              <w:left w:val="single" w:sz="4" w:space="0" w:color="auto"/>
              <w:bottom w:val="single" w:sz="4" w:space="0" w:color="auto"/>
              <w:right w:val="single" w:sz="4" w:space="0" w:color="auto"/>
            </w:tcBorders>
            <w:vAlign w:val="center"/>
            <w:hideMark/>
          </w:tcPr>
          <w:p w:rsidR="00057E48" w:rsidRPr="006F1B02" w:rsidRDefault="00057E48">
            <w:pPr>
              <w:tabs>
                <w:tab w:val="left" w:pos="284"/>
              </w:tabs>
              <w:jc w:val="center"/>
              <w:rPr>
                <w:rFonts w:ascii="Garamond" w:hAnsi="Garamond" w:cs="Tahoma"/>
                <w:sz w:val="20"/>
                <w:szCs w:val="20"/>
              </w:rPr>
            </w:pPr>
            <w:r w:rsidRPr="006F1B02">
              <w:rPr>
                <w:rFonts w:ascii="Garamond" w:hAnsi="Garamond" w:cs="Tahoma"/>
                <w:sz w:val="20"/>
                <w:szCs w:val="20"/>
              </w:rPr>
              <w:t xml:space="preserve"> 20</w:t>
            </w:r>
          </w:p>
        </w:tc>
      </w:tr>
      <w:tr w:rsidR="00057E48" w:rsidRPr="006F1B02" w:rsidTr="00057E48">
        <w:tc>
          <w:tcPr>
            <w:tcW w:w="6379" w:type="dxa"/>
            <w:tcBorders>
              <w:top w:val="single" w:sz="4" w:space="0" w:color="auto"/>
              <w:left w:val="single" w:sz="4" w:space="0" w:color="auto"/>
              <w:bottom w:val="single" w:sz="4" w:space="0" w:color="auto"/>
              <w:right w:val="single" w:sz="4" w:space="0" w:color="auto"/>
            </w:tcBorders>
            <w:hideMark/>
          </w:tcPr>
          <w:p w:rsidR="00057E48" w:rsidRPr="006F1B02" w:rsidRDefault="00057E48" w:rsidP="00057E48">
            <w:pPr>
              <w:pStyle w:val="Listaszerbekezds"/>
              <w:numPr>
                <w:ilvl w:val="0"/>
                <w:numId w:val="5"/>
              </w:numPr>
              <w:tabs>
                <w:tab w:val="left" w:pos="284"/>
              </w:tabs>
              <w:suppressAutoHyphens/>
              <w:ind w:left="306" w:hanging="306"/>
              <w:jc w:val="both"/>
              <w:rPr>
                <w:rFonts w:ascii="Garamond" w:hAnsi="Garamond" w:cs="Tahoma"/>
                <w:sz w:val="20"/>
              </w:rPr>
            </w:pPr>
            <w:r w:rsidRPr="006F1B02">
              <w:rPr>
                <w:rFonts w:ascii="Garamond" w:hAnsi="Garamond" w:cs="Tahoma"/>
                <w:sz w:val="20"/>
              </w:rPr>
              <w:t>M/2.3. pontnak megfelelő szakember tapasztalata (db)</w:t>
            </w:r>
          </w:p>
        </w:tc>
        <w:tc>
          <w:tcPr>
            <w:tcW w:w="1554" w:type="dxa"/>
            <w:tcBorders>
              <w:top w:val="single" w:sz="4" w:space="0" w:color="auto"/>
              <w:left w:val="single" w:sz="4" w:space="0" w:color="auto"/>
              <w:bottom w:val="single" w:sz="4" w:space="0" w:color="auto"/>
              <w:right w:val="single" w:sz="4" w:space="0" w:color="auto"/>
            </w:tcBorders>
            <w:vAlign w:val="center"/>
            <w:hideMark/>
          </w:tcPr>
          <w:p w:rsidR="00057E48" w:rsidRPr="006F1B02" w:rsidRDefault="00057E48">
            <w:pPr>
              <w:tabs>
                <w:tab w:val="left" w:pos="284"/>
              </w:tabs>
              <w:jc w:val="center"/>
              <w:rPr>
                <w:rFonts w:ascii="Garamond" w:hAnsi="Garamond" w:cs="Tahoma"/>
                <w:sz w:val="20"/>
                <w:szCs w:val="20"/>
              </w:rPr>
            </w:pPr>
            <w:r w:rsidRPr="006F1B02">
              <w:rPr>
                <w:rFonts w:ascii="Garamond" w:hAnsi="Garamond" w:cs="Tahoma"/>
                <w:sz w:val="20"/>
                <w:szCs w:val="20"/>
              </w:rPr>
              <w:t>10</w:t>
            </w:r>
          </w:p>
        </w:tc>
      </w:tr>
      <w:tr w:rsidR="00057E48" w:rsidRPr="006F1B02" w:rsidTr="00057E48">
        <w:tc>
          <w:tcPr>
            <w:tcW w:w="6379" w:type="dxa"/>
            <w:tcBorders>
              <w:top w:val="single" w:sz="4" w:space="0" w:color="auto"/>
              <w:left w:val="single" w:sz="4" w:space="0" w:color="auto"/>
              <w:bottom w:val="single" w:sz="4" w:space="0" w:color="auto"/>
              <w:right w:val="single" w:sz="4" w:space="0" w:color="auto"/>
            </w:tcBorders>
            <w:hideMark/>
          </w:tcPr>
          <w:p w:rsidR="00057E48" w:rsidRPr="006F1B02" w:rsidRDefault="00057E48" w:rsidP="00057E48">
            <w:pPr>
              <w:pStyle w:val="Listaszerbekezds"/>
              <w:numPr>
                <w:ilvl w:val="0"/>
                <w:numId w:val="5"/>
              </w:numPr>
              <w:tabs>
                <w:tab w:val="left" w:pos="284"/>
              </w:tabs>
              <w:suppressAutoHyphens/>
              <w:ind w:hanging="1440"/>
              <w:jc w:val="both"/>
              <w:rPr>
                <w:rFonts w:ascii="Garamond" w:hAnsi="Garamond" w:cs="Tahoma"/>
                <w:sz w:val="20"/>
              </w:rPr>
            </w:pPr>
            <w:r w:rsidRPr="006F1B02">
              <w:rPr>
                <w:rFonts w:ascii="Garamond" w:hAnsi="Garamond" w:cs="Tahoma"/>
                <w:sz w:val="20"/>
              </w:rPr>
              <w:t>Ajánlati ár (nettó HUF)</w:t>
            </w:r>
          </w:p>
        </w:tc>
        <w:tc>
          <w:tcPr>
            <w:tcW w:w="1554" w:type="dxa"/>
            <w:tcBorders>
              <w:top w:val="single" w:sz="4" w:space="0" w:color="auto"/>
              <w:left w:val="single" w:sz="4" w:space="0" w:color="auto"/>
              <w:bottom w:val="single" w:sz="4" w:space="0" w:color="auto"/>
              <w:right w:val="single" w:sz="4" w:space="0" w:color="auto"/>
            </w:tcBorders>
            <w:hideMark/>
          </w:tcPr>
          <w:p w:rsidR="00057E48" w:rsidRPr="006F1B02" w:rsidRDefault="00057E48">
            <w:pPr>
              <w:tabs>
                <w:tab w:val="left" w:pos="284"/>
              </w:tabs>
              <w:jc w:val="center"/>
              <w:rPr>
                <w:rFonts w:ascii="Garamond" w:hAnsi="Garamond" w:cs="Tahoma"/>
                <w:sz w:val="20"/>
                <w:szCs w:val="20"/>
              </w:rPr>
            </w:pPr>
            <w:r w:rsidRPr="006F1B02">
              <w:rPr>
                <w:rFonts w:ascii="Garamond" w:hAnsi="Garamond" w:cs="Tahoma"/>
                <w:sz w:val="20"/>
                <w:szCs w:val="20"/>
              </w:rPr>
              <w:t xml:space="preserve"> 50</w:t>
            </w:r>
          </w:p>
        </w:tc>
      </w:tr>
    </w:tbl>
    <w:p w:rsidR="00562D54" w:rsidRPr="006F1B02" w:rsidRDefault="00562D54" w:rsidP="00562D54">
      <w:pPr>
        <w:ind w:left="426" w:right="141"/>
        <w:jc w:val="both"/>
        <w:rPr>
          <w:rFonts w:ascii="Garamond" w:hAnsi="Garamond" w:cs="Tahoma"/>
          <w:b/>
          <w:iCs/>
          <w:color w:val="auto"/>
          <w:sz w:val="20"/>
          <w:szCs w:val="20"/>
        </w:rPr>
      </w:pPr>
      <w:r w:rsidRPr="006F1B02">
        <w:rPr>
          <w:rFonts w:ascii="Garamond" w:hAnsi="Garamond" w:cs="Tahoma"/>
          <w:b/>
          <w:iCs/>
          <w:color w:val="auto"/>
          <w:sz w:val="20"/>
          <w:szCs w:val="20"/>
        </w:rPr>
        <w:t>A nyertes ajánlattevő a 1-3. értékelési szempontok kapcsán bemutatott szakemberekkel köteles a szerződést teljesíteni!</w:t>
      </w:r>
    </w:p>
    <w:p w:rsidR="00D80599" w:rsidRPr="006F1B02" w:rsidRDefault="00D22FB7" w:rsidP="00D22FB7">
      <w:pPr>
        <w:jc w:val="both"/>
        <w:rPr>
          <w:rFonts w:ascii="Garamond" w:hAnsi="Garamond" w:cs="Tahoma"/>
          <w:sz w:val="20"/>
          <w:szCs w:val="20"/>
        </w:rPr>
      </w:pPr>
      <w:r w:rsidRPr="006F1B02">
        <w:rPr>
          <w:rFonts w:ascii="Garamond" w:hAnsi="Garamond" w:cs="Tahoma"/>
          <w:sz w:val="20"/>
          <w:szCs w:val="20"/>
        </w:rPr>
        <w:t xml:space="preserve">16.1. A módszer (módszerek) ismertetése, amellyel az ajánlatkérő megadja a fenti ponthatárok közötti pontszámot: </w:t>
      </w:r>
    </w:p>
    <w:p w:rsidR="00D22FB7" w:rsidRPr="006F1B02" w:rsidRDefault="0026726C" w:rsidP="00D22FB7">
      <w:pPr>
        <w:jc w:val="both"/>
        <w:rPr>
          <w:rFonts w:ascii="Garamond" w:hAnsi="Garamond" w:cs="Tahoma"/>
          <w:sz w:val="20"/>
          <w:szCs w:val="20"/>
        </w:rPr>
      </w:pPr>
      <w:r w:rsidRPr="006F1B02">
        <w:rPr>
          <w:rFonts w:ascii="Garamond" w:hAnsi="Garamond" w:cs="Tahoma"/>
          <w:sz w:val="20"/>
          <w:szCs w:val="20"/>
        </w:rPr>
        <w:t xml:space="preserve">A 4. értékelési </w:t>
      </w:r>
      <w:r w:rsidR="004E7156" w:rsidRPr="006F1B02">
        <w:rPr>
          <w:rFonts w:ascii="Garamond" w:hAnsi="Garamond" w:cs="Tahoma"/>
          <w:sz w:val="20"/>
          <w:szCs w:val="20"/>
        </w:rPr>
        <w:t xml:space="preserve">részszempont esetében az értékelés a </w:t>
      </w:r>
      <w:r w:rsidR="00D22FB7" w:rsidRPr="006F1B02">
        <w:rPr>
          <w:rFonts w:ascii="Garamond" w:hAnsi="Garamond" w:cs="Tahoma"/>
          <w:sz w:val="20"/>
          <w:szCs w:val="20"/>
        </w:rPr>
        <w:t>Közbeszerzési Hatóság útmutatója „a nyertes ajánlattevő kiválasztására szolgáló értékelési szempontrendszer alkalmazásáról” (KÉ 2016. évi 147. szám; 2016. december 21.) 1. melléklet A.1</w:t>
      </w:r>
      <w:proofErr w:type="gramStart"/>
      <w:r w:rsidR="00D22FB7" w:rsidRPr="006F1B02">
        <w:rPr>
          <w:rFonts w:ascii="Garamond" w:hAnsi="Garamond" w:cs="Tahoma"/>
          <w:sz w:val="20"/>
          <w:szCs w:val="20"/>
        </w:rPr>
        <w:t>.ba</w:t>
      </w:r>
      <w:proofErr w:type="gramEnd"/>
      <w:r w:rsidR="00D22FB7" w:rsidRPr="006F1B02">
        <w:rPr>
          <w:rFonts w:ascii="Garamond" w:hAnsi="Garamond" w:cs="Tahoma"/>
          <w:sz w:val="20"/>
          <w:szCs w:val="20"/>
        </w:rPr>
        <w:t xml:space="preserve">) pontja szerinti fordított arányosítás módszerével történik. A fenti módszer alapján kiszámított pontszámok a súlyszámmal kerülnek megszorzásra, az ajánlatkérő a számítás során kettő </w:t>
      </w:r>
      <w:proofErr w:type="spellStart"/>
      <w:r w:rsidR="00D22FB7" w:rsidRPr="006F1B02">
        <w:rPr>
          <w:rFonts w:ascii="Garamond" w:hAnsi="Garamond" w:cs="Tahoma"/>
          <w:sz w:val="20"/>
          <w:szCs w:val="20"/>
        </w:rPr>
        <w:t>tizedesjegyig</w:t>
      </w:r>
      <w:proofErr w:type="spellEnd"/>
      <w:r w:rsidR="00D22FB7" w:rsidRPr="006F1B02">
        <w:rPr>
          <w:rFonts w:ascii="Garamond" w:hAnsi="Garamond" w:cs="Tahoma"/>
          <w:sz w:val="20"/>
          <w:szCs w:val="20"/>
        </w:rPr>
        <w:t xml:space="preserve"> kerekít.</w:t>
      </w:r>
    </w:p>
    <w:p w:rsidR="00D22FB7" w:rsidRPr="006F1B02" w:rsidRDefault="00D22FB7" w:rsidP="00D22FB7">
      <w:pPr>
        <w:pStyle w:val="Listaszerbekezds"/>
        <w:ind w:left="1146"/>
        <w:rPr>
          <w:rFonts w:ascii="Garamond" w:hAnsi="Garamond" w:cs="Tahoma"/>
          <w:sz w:val="20"/>
        </w:rPr>
      </w:pPr>
    </w:p>
    <w:p w:rsidR="00D22FB7" w:rsidRPr="006F1B02" w:rsidRDefault="00D22FB7" w:rsidP="00D22FB7">
      <w:pPr>
        <w:pStyle w:val="Listaszerbekezds"/>
        <w:ind w:left="1146"/>
        <w:rPr>
          <w:rFonts w:ascii="Garamond" w:hAnsi="Garamond" w:cs="Tahoma"/>
          <w:sz w:val="20"/>
        </w:rPr>
      </w:pPr>
      <w:r w:rsidRPr="006F1B02">
        <w:rPr>
          <w:rFonts w:ascii="Garamond" w:hAnsi="Garamond" w:cs="Tahoma"/>
          <w:sz w:val="20"/>
        </w:rPr>
        <w:t>A fordított arányosítás képlete:</w:t>
      </w:r>
    </w:p>
    <w:p w:rsidR="00D22FB7" w:rsidRPr="006F1B02" w:rsidRDefault="00D22FB7" w:rsidP="00D22FB7">
      <w:pPr>
        <w:pStyle w:val="Listaszerbekezds"/>
        <w:ind w:left="1146"/>
        <w:rPr>
          <w:rFonts w:ascii="Garamond" w:hAnsi="Garamond" w:cs="Tahoma"/>
          <w:sz w:val="20"/>
        </w:rPr>
      </w:pPr>
      <w:r w:rsidRPr="006F1B02">
        <w:rPr>
          <w:rFonts w:ascii="Garamond" w:hAnsi="Garamond" w:cs="Tahoma"/>
          <w:sz w:val="20"/>
        </w:rPr>
        <w:br/>
        <w:t>P = (</w:t>
      </w:r>
      <w:proofErr w:type="spellStart"/>
      <w:r w:rsidRPr="006F1B02">
        <w:rPr>
          <w:rFonts w:ascii="Garamond" w:hAnsi="Garamond" w:cs="Tahoma"/>
          <w:sz w:val="20"/>
        </w:rPr>
        <w:t>Alegjobb</w:t>
      </w:r>
      <w:proofErr w:type="spellEnd"/>
      <w:r w:rsidRPr="006F1B02">
        <w:rPr>
          <w:rFonts w:ascii="Garamond" w:hAnsi="Garamond" w:cs="Tahoma"/>
          <w:sz w:val="20"/>
        </w:rPr>
        <w:t xml:space="preserve"> / </w:t>
      </w:r>
      <w:proofErr w:type="spellStart"/>
      <w:r w:rsidRPr="006F1B02">
        <w:rPr>
          <w:rFonts w:ascii="Garamond" w:hAnsi="Garamond" w:cs="Tahoma"/>
          <w:sz w:val="20"/>
        </w:rPr>
        <w:t>Avizsgált</w:t>
      </w:r>
      <w:proofErr w:type="spellEnd"/>
      <w:r w:rsidRPr="006F1B02">
        <w:rPr>
          <w:rFonts w:ascii="Garamond" w:hAnsi="Garamond" w:cs="Tahoma"/>
          <w:sz w:val="20"/>
        </w:rPr>
        <w:t>) x (</w:t>
      </w:r>
      <w:proofErr w:type="spellStart"/>
      <w:r w:rsidRPr="006F1B02">
        <w:rPr>
          <w:rFonts w:ascii="Garamond" w:hAnsi="Garamond" w:cs="Tahoma"/>
          <w:sz w:val="20"/>
        </w:rPr>
        <w:t>Pmax</w:t>
      </w:r>
      <w:proofErr w:type="spellEnd"/>
      <w:r w:rsidRPr="006F1B02">
        <w:rPr>
          <w:rFonts w:ascii="Garamond" w:hAnsi="Garamond" w:cs="Tahoma"/>
          <w:sz w:val="20"/>
        </w:rPr>
        <w:t xml:space="preserve"> – </w:t>
      </w:r>
      <w:proofErr w:type="spellStart"/>
      <w:r w:rsidRPr="006F1B02">
        <w:rPr>
          <w:rFonts w:ascii="Garamond" w:hAnsi="Garamond" w:cs="Tahoma"/>
          <w:sz w:val="20"/>
        </w:rPr>
        <w:t>Pmin</w:t>
      </w:r>
      <w:proofErr w:type="spellEnd"/>
      <w:r w:rsidRPr="006F1B02">
        <w:rPr>
          <w:rFonts w:ascii="Garamond" w:hAnsi="Garamond" w:cs="Tahoma"/>
          <w:sz w:val="20"/>
        </w:rPr>
        <w:t xml:space="preserve">) + </w:t>
      </w:r>
      <w:proofErr w:type="spellStart"/>
      <w:r w:rsidRPr="006F1B02">
        <w:rPr>
          <w:rFonts w:ascii="Garamond" w:hAnsi="Garamond" w:cs="Tahoma"/>
          <w:sz w:val="20"/>
        </w:rPr>
        <w:t>Pmin</w:t>
      </w:r>
      <w:proofErr w:type="spellEnd"/>
    </w:p>
    <w:p w:rsidR="00D22FB7" w:rsidRPr="006F1B02" w:rsidRDefault="00D22FB7" w:rsidP="00D22FB7">
      <w:pPr>
        <w:pStyle w:val="Listaszerbekezds"/>
        <w:ind w:left="1146"/>
        <w:rPr>
          <w:rFonts w:ascii="Garamond" w:hAnsi="Garamond" w:cs="Tahoma"/>
          <w:sz w:val="20"/>
        </w:rPr>
      </w:pPr>
      <w:r w:rsidRPr="006F1B02">
        <w:rPr>
          <w:rFonts w:ascii="Garamond" w:hAnsi="Garamond" w:cs="Tahoma"/>
          <w:sz w:val="20"/>
        </w:rPr>
        <w:br/>
        <w:t>P: a vizsgált ajánlati elem adott szempontra vonatkozó pontszáma</w:t>
      </w:r>
    </w:p>
    <w:p w:rsidR="00D22FB7" w:rsidRPr="006F1B02" w:rsidRDefault="00D22FB7" w:rsidP="00D22FB7">
      <w:pPr>
        <w:pStyle w:val="Listaszerbekezds"/>
        <w:ind w:left="1146"/>
        <w:rPr>
          <w:rFonts w:ascii="Garamond" w:hAnsi="Garamond" w:cs="Tahoma"/>
          <w:sz w:val="20"/>
        </w:rPr>
      </w:pPr>
      <w:proofErr w:type="spellStart"/>
      <w:r w:rsidRPr="006F1B02">
        <w:rPr>
          <w:rFonts w:ascii="Garamond" w:hAnsi="Garamond" w:cs="Tahoma"/>
          <w:sz w:val="20"/>
        </w:rPr>
        <w:t>Pmax</w:t>
      </w:r>
      <w:proofErr w:type="spellEnd"/>
      <w:r w:rsidRPr="006F1B02">
        <w:rPr>
          <w:rFonts w:ascii="Garamond" w:hAnsi="Garamond" w:cs="Tahoma"/>
          <w:sz w:val="20"/>
        </w:rPr>
        <w:t>: a pontskála felső határa, azaz 10</w:t>
      </w:r>
    </w:p>
    <w:p w:rsidR="00D22FB7" w:rsidRPr="006F1B02" w:rsidRDefault="00D22FB7" w:rsidP="00D22FB7">
      <w:pPr>
        <w:pStyle w:val="Listaszerbekezds"/>
        <w:ind w:left="1146"/>
        <w:rPr>
          <w:rFonts w:ascii="Garamond" w:hAnsi="Garamond" w:cs="Tahoma"/>
          <w:sz w:val="20"/>
        </w:rPr>
      </w:pPr>
      <w:proofErr w:type="spellStart"/>
      <w:r w:rsidRPr="006F1B02">
        <w:rPr>
          <w:rFonts w:ascii="Garamond" w:hAnsi="Garamond" w:cs="Tahoma"/>
          <w:sz w:val="20"/>
        </w:rPr>
        <w:t>Pmin</w:t>
      </w:r>
      <w:proofErr w:type="spellEnd"/>
      <w:r w:rsidRPr="006F1B02">
        <w:rPr>
          <w:rFonts w:ascii="Garamond" w:hAnsi="Garamond" w:cs="Tahoma"/>
          <w:sz w:val="20"/>
        </w:rPr>
        <w:t>: a pontskála alsó határa, azaz 1</w:t>
      </w:r>
    </w:p>
    <w:p w:rsidR="00D22FB7" w:rsidRPr="006F1B02" w:rsidRDefault="00D22FB7" w:rsidP="00D22FB7">
      <w:pPr>
        <w:pStyle w:val="Listaszerbekezds"/>
        <w:ind w:left="1146"/>
        <w:rPr>
          <w:rFonts w:ascii="Garamond" w:hAnsi="Garamond" w:cs="Tahoma"/>
          <w:sz w:val="20"/>
        </w:rPr>
      </w:pPr>
      <w:proofErr w:type="spellStart"/>
      <w:r w:rsidRPr="006F1B02">
        <w:rPr>
          <w:rFonts w:ascii="Garamond" w:hAnsi="Garamond" w:cs="Tahoma"/>
          <w:sz w:val="20"/>
        </w:rPr>
        <w:t>Alegjobb</w:t>
      </w:r>
      <w:proofErr w:type="spellEnd"/>
      <w:r w:rsidRPr="006F1B02">
        <w:rPr>
          <w:rFonts w:ascii="Garamond" w:hAnsi="Garamond" w:cs="Tahoma"/>
          <w:sz w:val="20"/>
        </w:rPr>
        <w:t>: a legelőnyösebb ajánlat tartalmi eleme</w:t>
      </w:r>
    </w:p>
    <w:p w:rsidR="00D22FB7" w:rsidRPr="006F1B02" w:rsidRDefault="00D22FB7" w:rsidP="00D22FB7">
      <w:pPr>
        <w:pStyle w:val="Listaszerbekezds"/>
        <w:ind w:left="1146"/>
        <w:rPr>
          <w:rFonts w:ascii="Garamond" w:hAnsi="Garamond" w:cs="Tahoma"/>
          <w:sz w:val="20"/>
        </w:rPr>
      </w:pPr>
      <w:proofErr w:type="spellStart"/>
      <w:r w:rsidRPr="006F1B02">
        <w:rPr>
          <w:rFonts w:ascii="Garamond" w:hAnsi="Garamond" w:cs="Tahoma"/>
          <w:sz w:val="20"/>
        </w:rPr>
        <w:t>Avizsgált</w:t>
      </w:r>
      <w:proofErr w:type="spellEnd"/>
      <w:r w:rsidRPr="006F1B02">
        <w:rPr>
          <w:rFonts w:ascii="Garamond" w:hAnsi="Garamond" w:cs="Tahoma"/>
          <w:sz w:val="20"/>
        </w:rPr>
        <w:t>: a vizsgált ajánlat tartalmi eleme</w:t>
      </w:r>
    </w:p>
    <w:p w:rsidR="004E7156" w:rsidRPr="006F1B02" w:rsidRDefault="004E7156" w:rsidP="004E7156">
      <w:pPr>
        <w:rPr>
          <w:rFonts w:ascii="Garamond" w:hAnsi="Garamond" w:cs="Tahoma"/>
          <w:sz w:val="20"/>
          <w:szCs w:val="20"/>
        </w:rPr>
      </w:pPr>
    </w:p>
    <w:p w:rsidR="006E400B" w:rsidRPr="006F1B02" w:rsidRDefault="006E400B" w:rsidP="006E400B">
      <w:pPr>
        <w:jc w:val="both"/>
        <w:rPr>
          <w:rFonts w:ascii="Garamond" w:hAnsi="Garamond" w:cs="Tahoma"/>
          <w:b/>
          <w:iCs/>
          <w:sz w:val="20"/>
          <w:szCs w:val="20"/>
        </w:rPr>
      </w:pPr>
      <w:r w:rsidRPr="006F1B02">
        <w:rPr>
          <w:rFonts w:ascii="Garamond" w:hAnsi="Garamond" w:cs="Tahoma"/>
          <w:b/>
          <w:iCs/>
          <w:sz w:val="20"/>
          <w:szCs w:val="20"/>
        </w:rPr>
        <w:t>Ajánlattevő köteles ajánlatához csatolni a vállalkozói javaslatához igazodó Mintaköltségvetését</w:t>
      </w:r>
      <w:r w:rsidRPr="006F1B02" w:rsidDel="000D117B">
        <w:rPr>
          <w:rFonts w:ascii="Garamond" w:hAnsi="Garamond" w:cs="Tahoma"/>
          <w:b/>
          <w:iCs/>
          <w:sz w:val="20"/>
          <w:szCs w:val="20"/>
        </w:rPr>
        <w:t xml:space="preserve"> </w:t>
      </w:r>
      <w:r w:rsidRPr="006F1B02">
        <w:rPr>
          <w:rFonts w:ascii="Garamond" w:hAnsi="Garamond" w:cs="Tahoma"/>
          <w:b/>
          <w:iCs/>
          <w:sz w:val="20"/>
          <w:szCs w:val="20"/>
        </w:rPr>
        <w:t xml:space="preserve">beárazva és annak valamennyi oldalát cégszerűen aláírva, valamint azt elektronikus formában is csatolni a benyújtásra kerülő CD-n vagy DVD-n </w:t>
      </w:r>
      <w:proofErr w:type="spellStart"/>
      <w:r w:rsidRPr="006F1B02">
        <w:rPr>
          <w:rFonts w:ascii="Garamond" w:hAnsi="Garamond" w:cs="Tahoma"/>
          <w:b/>
          <w:iCs/>
          <w:sz w:val="20"/>
          <w:szCs w:val="20"/>
        </w:rPr>
        <w:t>excel</w:t>
      </w:r>
      <w:proofErr w:type="spellEnd"/>
      <w:r w:rsidRPr="006F1B02">
        <w:rPr>
          <w:rFonts w:ascii="Garamond" w:hAnsi="Garamond" w:cs="Tahoma"/>
          <w:b/>
          <w:iCs/>
          <w:sz w:val="20"/>
          <w:szCs w:val="20"/>
        </w:rPr>
        <w:t xml:space="preserve"> formátumban.</w:t>
      </w:r>
      <w:r w:rsidRPr="006F1B02">
        <w:rPr>
          <w:rFonts w:ascii="Garamond" w:hAnsi="Garamond" w:cs="Tahoma"/>
          <w:b/>
          <w:sz w:val="20"/>
          <w:szCs w:val="20"/>
        </w:rPr>
        <w:t xml:space="preserve"> </w:t>
      </w:r>
      <w:r w:rsidRPr="006F1B02">
        <w:rPr>
          <w:rFonts w:ascii="Garamond" w:hAnsi="Garamond" w:cs="Tahoma"/>
          <w:b/>
          <w:iCs/>
          <w:sz w:val="20"/>
          <w:szCs w:val="20"/>
        </w:rPr>
        <w:t>A dokumentációban rendelkezésre bocsátott Mintaköltségvetés - és az abban szereplő tájékoztató mennyiségek az indikatív terv szerinti műszaki megoldáshoz kapcsolódik. A dokumentációban rendelkezésre bocsátott indikatív tervben foglalt műszaki megoldás választása esetén a dokumentáció részeként kiadott Mintaköltségvetést - az abban szereplő tájékoztató mennyiségek figyelembevételével - kell teljes egészében beárazva benyújtani</w:t>
      </w:r>
      <w:r w:rsidR="001A677D">
        <w:rPr>
          <w:rFonts w:ascii="Garamond" w:hAnsi="Garamond" w:cs="Tahoma"/>
          <w:b/>
          <w:iCs/>
          <w:sz w:val="20"/>
          <w:szCs w:val="20"/>
        </w:rPr>
        <w:t xml:space="preserve">, </w:t>
      </w:r>
      <w:r w:rsidRPr="006F1B02">
        <w:rPr>
          <w:rFonts w:ascii="Garamond" w:hAnsi="Garamond" w:cs="Tahoma"/>
          <w:b/>
          <w:iCs/>
          <w:sz w:val="20"/>
          <w:szCs w:val="20"/>
        </w:rPr>
        <w:t>valamint ajánlattevőnek be kell nyújtani</w:t>
      </w:r>
      <w:r w:rsidRPr="006F1B02">
        <w:rPr>
          <w:rFonts w:ascii="Garamond" w:hAnsi="Garamond" w:cs="Tahoma"/>
          <w:b/>
          <w:sz w:val="20"/>
          <w:szCs w:val="20"/>
        </w:rPr>
        <w:t xml:space="preserve"> (</w:t>
      </w:r>
      <w:r w:rsidRPr="006F1B02">
        <w:rPr>
          <w:rFonts w:ascii="Garamond" w:hAnsi="Garamond" w:cs="Tahoma"/>
          <w:b/>
          <w:iCs/>
          <w:sz w:val="20"/>
          <w:szCs w:val="20"/>
        </w:rPr>
        <w:t xml:space="preserve">az ajánlattételi dokumentáció IV. kötetében található, „Az ajánlati ár bontása” című árazatlan költségvetést is)! </w:t>
      </w:r>
    </w:p>
    <w:p w:rsidR="006E400B" w:rsidRPr="006F1B02" w:rsidRDefault="006E400B" w:rsidP="006E400B">
      <w:pPr>
        <w:jc w:val="both"/>
        <w:rPr>
          <w:rFonts w:ascii="Garamond" w:hAnsi="Garamond" w:cs="Tahoma"/>
          <w:b/>
          <w:sz w:val="20"/>
          <w:szCs w:val="20"/>
        </w:rPr>
      </w:pPr>
      <w:r w:rsidRPr="006F1B02">
        <w:rPr>
          <w:rFonts w:ascii="Garamond" w:hAnsi="Garamond" w:cs="Tahoma"/>
          <w:b/>
          <w:iCs/>
          <w:sz w:val="20"/>
          <w:szCs w:val="20"/>
        </w:rPr>
        <w:lastRenderedPageBreak/>
        <w:t xml:space="preserve">Ajánlatkérő felhívja az ajánlattevők figyelmét, hogy ajánlatukat a jelen </w:t>
      </w:r>
      <w:proofErr w:type="spellStart"/>
      <w:r w:rsidRPr="006F1B02">
        <w:rPr>
          <w:rFonts w:ascii="Garamond" w:hAnsi="Garamond" w:cs="Tahoma"/>
          <w:b/>
          <w:iCs/>
          <w:sz w:val="20"/>
          <w:szCs w:val="20"/>
        </w:rPr>
        <w:t>keretmegállapodásos</w:t>
      </w:r>
      <w:proofErr w:type="spellEnd"/>
      <w:r w:rsidRPr="006F1B02">
        <w:rPr>
          <w:rFonts w:ascii="Garamond" w:hAnsi="Garamond" w:cs="Tahoma"/>
          <w:b/>
          <w:iCs/>
          <w:sz w:val="20"/>
          <w:szCs w:val="20"/>
        </w:rPr>
        <w:t xml:space="preserve"> eljárás első része során benyújtott ajánlatukban foglalt árazott költségvetési kiírás (egységár-táblázat) szerint kell megtenniük, továbbá ajánlattevők a már létrejött </w:t>
      </w:r>
      <w:proofErr w:type="spellStart"/>
      <w:r w:rsidRPr="006F1B02">
        <w:rPr>
          <w:rFonts w:ascii="Garamond" w:hAnsi="Garamond" w:cs="Tahoma"/>
          <w:b/>
          <w:iCs/>
          <w:sz w:val="20"/>
          <w:szCs w:val="20"/>
        </w:rPr>
        <w:t>keretmegállapodásban</w:t>
      </w:r>
      <w:proofErr w:type="spellEnd"/>
      <w:r w:rsidRPr="006F1B02">
        <w:rPr>
          <w:rFonts w:ascii="Garamond" w:hAnsi="Garamond" w:cs="Tahoma"/>
          <w:b/>
          <w:iCs/>
          <w:sz w:val="20"/>
          <w:szCs w:val="20"/>
        </w:rPr>
        <w:t xml:space="preserve"> foglaltakkal azonos vagy az Ajánlatkérő számára kedvezőbb egységárakat tartalmazó ajánlatot tehetnek.</w:t>
      </w:r>
      <w:r w:rsidRPr="006F1B02">
        <w:rPr>
          <w:rFonts w:ascii="Garamond" w:hAnsi="Garamond" w:cs="Tahoma"/>
          <w:b/>
          <w:sz w:val="20"/>
          <w:szCs w:val="20"/>
        </w:rPr>
        <w:t xml:space="preserve"> </w:t>
      </w:r>
      <w:r w:rsidRPr="006F1B02">
        <w:rPr>
          <w:rFonts w:ascii="Garamond" w:hAnsi="Garamond" w:cs="Tahoma"/>
          <w:b/>
          <w:iCs/>
          <w:sz w:val="20"/>
          <w:szCs w:val="20"/>
        </w:rPr>
        <w:t>Ajánlatkérő felhívja az ajánlattevőket, hogy az ajánlatukhoz csatolt Mintaköltségvetésben</w:t>
      </w:r>
      <w:r w:rsidRPr="006F1B02" w:rsidDel="000D117B">
        <w:rPr>
          <w:rFonts w:ascii="Garamond" w:hAnsi="Garamond" w:cs="Tahoma"/>
          <w:b/>
          <w:iCs/>
          <w:sz w:val="20"/>
          <w:szCs w:val="20"/>
        </w:rPr>
        <w:t xml:space="preserve"> </w:t>
      </w:r>
      <w:r w:rsidRPr="006F1B02">
        <w:rPr>
          <w:rFonts w:ascii="Garamond" w:hAnsi="Garamond" w:cs="Tahoma"/>
          <w:b/>
          <w:iCs/>
          <w:sz w:val="20"/>
          <w:szCs w:val="20"/>
        </w:rPr>
        <w:t xml:space="preserve">egyértelműen jelöljék meg azon tételeket, amelyeket a megkötött </w:t>
      </w:r>
      <w:proofErr w:type="spellStart"/>
      <w:r w:rsidRPr="006F1B02">
        <w:rPr>
          <w:rFonts w:ascii="Garamond" w:hAnsi="Garamond" w:cs="Tahoma"/>
          <w:b/>
          <w:iCs/>
          <w:sz w:val="20"/>
          <w:szCs w:val="20"/>
        </w:rPr>
        <w:t>keretmegállapodás</w:t>
      </w:r>
      <w:proofErr w:type="spellEnd"/>
      <w:r w:rsidRPr="006F1B02">
        <w:rPr>
          <w:rFonts w:ascii="Garamond" w:hAnsi="Garamond" w:cs="Tahoma"/>
          <w:b/>
          <w:iCs/>
          <w:sz w:val="20"/>
          <w:szCs w:val="20"/>
        </w:rPr>
        <w:t xml:space="preserve"> mellékletét képező egységár-táblázat alapján (azonos vagy kedvezőbb egységárak alkalmazásával) adott meg, illetve azokat, amelyek esetében az egységár-táblázat alkalmazható tételt nem tartalmazott.</w:t>
      </w:r>
      <w:r w:rsidRPr="006F1B02">
        <w:rPr>
          <w:rFonts w:ascii="Garamond" w:hAnsi="Garamond" w:cs="Tahoma"/>
          <w:b/>
          <w:sz w:val="20"/>
          <w:szCs w:val="20"/>
        </w:rPr>
        <w:t xml:space="preserve"> </w:t>
      </w:r>
      <w:r w:rsidRPr="006F1B02">
        <w:rPr>
          <w:rFonts w:ascii="Garamond" w:hAnsi="Garamond" w:cs="Tahoma"/>
          <w:b/>
          <w:iCs/>
          <w:sz w:val="20"/>
          <w:szCs w:val="20"/>
        </w:rPr>
        <w:t>Amennyiben olyan munkanem(</w:t>
      </w:r>
      <w:proofErr w:type="spellStart"/>
      <w:r w:rsidRPr="006F1B02">
        <w:rPr>
          <w:rFonts w:ascii="Garamond" w:hAnsi="Garamond" w:cs="Tahoma"/>
          <w:b/>
          <w:iCs/>
          <w:sz w:val="20"/>
          <w:szCs w:val="20"/>
        </w:rPr>
        <w:t>ek</w:t>
      </w:r>
      <w:proofErr w:type="spellEnd"/>
      <w:r w:rsidRPr="006F1B02">
        <w:rPr>
          <w:rFonts w:ascii="Garamond" w:hAnsi="Garamond" w:cs="Tahoma"/>
          <w:b/>
          <w:iCs/>
          <w:sz w:val="20"/>
          <w:szCs w:val="20"/>
        </w:rPr>
        <w:t>)re szükséges ajánlatot adni, mely(</w:t>
      </w:r>
      <w:proofErr w:type="spellStart"/>
      <w:r w:rsidRPr="006F1B02">
        <w:rPr>
          <w:rFonts w:ascii="Garamond" w:hAnsi="Garamond" w:cs="Tahoma"/>
          <w:b/>
          <w:iCs/>
          <w:sz w:val="20"/>
          <w:szCs w:val="20"/>
        </w:rPr>
        <w:t>ek</w:t>
      </w:r>
      <w:proofErr w:type="spellEnd"/>
      <w:r w:rsidRPr="006F1B02">
        <w:rPr>
          <w:rFonts w:ascii="Garamond" w:hAnsi="Garamond" w:cs="Tahoma"/>
          <w:b/>
          <w:iCs/>
          <w:sz w:val="20"/>
          <w:szCs w:val="20"/>
        </w:rPr>
        <w:t>) a jelen közbeszerzési eljárás I. részében az ajánlati dokumentáció mellékleteként kiadott mintaköltségvetésben nem szerepel(</w:t>
      </w:r>
      <w:proofErr w:type="spellStart"/>
      <w:r w:rsidRPr="006F1B02">
        <w:rPr>
          <w:rFonts w:ascii="Garamond" w:hAnsi="Garamond" w:cs="Tahoma"/>
          <w:b/>
          <w:iCs/>
          <w:sz w:val="20"/>
          <w:szCs w:val="20"/>
        </w:rPr>
        <w:t>nek</w:t>
      </w:r>
      <w:proofErr w:type="spellEnd"/>
      <w:r w:rsidRPr="006F1B02">
        <w:rPr>
          <w:rFonts w:ascii="Garamond" w:hAnsi="Garamond" w:cs="Tahoma"/>
          <w:b/>
          <w:iCs/>
          <w:sz w:val="20"/>
          <w:szCs w:val="20"/>
        </w:rPr>
        <w:t xml:space="preserve">), úgy az ajánlattevők által </w:t>
      </w:r>
      <w:proofErr w:type="gramStart"/>
      <w:r w:rsidRPr="006F1B02">
        <w:rPr>
          <w:rFonts w:ascii="Garamond" w:hAnsi="Garamond" w:cs="Tahoma"/>
          <w:b/>
          <w:iCs/>
          <w:sz w:val="20"/>
          <w:szCs w:val="20"/>
        </w:rPr>
        <w:t>ezen</w:t>
      </w:r>
      <w:proofErr w:type="gramEnd"/>
      <w:r w:rsidRPr="006F1B02">
        <w:rPr>
          <w:rFonts w:ascii="Garamond" w:hAnsi="Garamond" w:cs="Tahoma"/>
          <w:b/>
          <w:iCs/>
          <w:sz w:val="20"/>
          <w:szCs w:val="20"/>
        </w:rPr>
        <w:t xml:space="preserve"> tétel(</w:t>
      </w:r>
      <w:proofErr w:type="spellStart"/>
      <w:r w:rsidRPr="006F1B02">
        <w:rPr>
          <w:rFonts w:ascii="Garamond" w:hAnsi="Garamond" w:cs="Tahoma"/>
          <w:b/>
          <w:iCs/>
          <w:sz w:val="20"/>
          <w:szCs w:val="20"/>
        </w:rPr>
        <w:t>ek</w:t>
      </w:r>
      <w:proofErr w:type="spellEnd"/>
      <w:r w:rsidRPr="006F1B02">
        <w:rPr>
          <w:rFonts w:ascii="Garamond" w:hAnsi="Garamond" w:cs="Tahoma"/>
          <w:b/>
          <w:iCs/>
          <w:sz w:val="20"/>
          <w:szCs w:val="20"/>
        </w:rPr>
        <w:t>) tekintetében megajánlott egységár nem lehet magasabb a jelen közbeszerzési eljárás második része során az adott egyedi beszerzés jelen ajánlattételi felhívása megküldésének napján érvényes építési norma (TERC) irányadó díjtételénél.</w:t>
      </w:r>
    </w:p>
    <w:p w:rsidR="00D22FB7" w:rsidRPr="006F1B02" w:rsidRDefault="00D22FB7" w:rsidP="00057E48">
      <w:pPr>
        <w:jc w:val="both"/>
        <w:rPr>
          <w:rFonts w:ascii="Garamond" w:hAnsi="Garamond" w:cs="Tahoma"/>
          <w:sz w:val="20"/>
          <w:szCs w:val="20"/>
        </w:rPr>
      </w:pPr>
      <w:r w:rsidRPr="006F1B02">
        <w:rPr>
          <w:rFonts w:ascii="Garamond" w:hAnsi="Garamond" w:cs="Tahoma"/>
          <w:sz w:val="20"/>
          <w:szCs w:val="20"/>
        </w:rPr>
        <w:t>16.2. Az 1-3. értékelési szempontok vonatkozásában a Közbeszerzési Hatóság útmutatója „a nyertes ajánlattevő kiválasztására szolgáló értékelési szempontrendszer alkalmazásáról” (KÉ 2016. évi 147. szám; 2016. december 21.) 1. melléklet A.1</w:t>
      </w:r>
      <w:proofErr w:type="gramStart"/>
      <w:r w:rsidRPr="006F1B02">
        <w:rPr>
          <w:rFonts w:ascii="Garamond" w:hAnsi="Garamond" w:cs="Tahoma"/>
          <w:sz w:val="20"/>
          <w:szCs w:val="20"/>
        </w:rPr>
        <w:t>.bb</w:t>
      </w:r>
      <w:proofErr w:type="gramEnd"/>
      <w:r w:rsidRPr="006F1B02">
        <w:rPr>
          <w:rFonts w:ascii="Garamond" w:hAnsi="Garamond" w:cs="Tahoma"/>
          <w:sz w:val="20"/>
          <w:szCs w:val="20"/>
        </w:rPr>
        <w:t>) pontja szerinti egyenes arányosítás módszer alkalmazásával történik az alábbiak szerint:</w:t>
      </w:r>
    </w:p>
    <w:p w:rsidR="00D22FB7" w:rsidRPr="006F1B02" w:rsidRDefault="00D22FB7" w:rsidP="00057E48">
      <w:pPr>
        <w:jc w:val="both"/>
        <w:rPr>
          <w:rFonts w:ascii="Garamond" w:hAnsi="Garamond" w:cs="Tahoma"/>
          <w:bCs/>
          <w:sz w:val="20"/>
          <w:szCs w:val="20"/>
        </w:rPr>
      </w:pPr>
      <w:r w:rsidRPr="006F1B02">
        <w:rPr>
          <w:rFonts w:ascii="Garamond" w:hAnsi="Garamond" w:cs="Tahoma"/>
          <w:bCs/>
          <w:sz w:val="20"/>
          <w:szCs w:val="20"/>
        </w:rPr>
        <w:t>Ajánlatkérő az 1-3. értékelési szempontokkal összefüggésben az alábbiakat vizsgálja:</w:t>
      </w:r>
    </w:p>
    <w:p w:rsidR="00D22FB7" w:rsidRPr="006F1B02" w:rsidRDefault="00D22FB7" w:rsidP="00D22FB7">
      <w:pPr>
        <w:ind w:left="1134"/>
        <w:jc w:val="both"/>
        <w:rPr>
          <w:rFonts w:ascii="Garamond" w:hAnsi="Garamond" w:cs="Tahoma"/>
          <w:sz w:val="20"/>
          <w:szCs w:val="20"/>
        </w:rPr>
      </w:pPr>
      <w:r w:rsidRPr="006F1B02">
        <w:rPr>
          <w:rFonts w:ascii="Garamond" w:hAnsi="Garamond" w:cs="Tahoma"/>
          <w:sz w:val="20"/>
          <w:szCs w:val="20"/>
        </w:rPr>
        <w:t>1. értékelési szempont:</w:t>
      </w:r>
    </w:p>
    <w:p w:rsidR="00D22FB7" w:rsidRPr="006F1B02" w:rsidRDefault="00D22FB7" w:rsidP="00057E48">
      <w:pPr>
        <w:ind w:left="1134"/>
        <w:jc w:val="both"/>
        <w:rPr>
          <w:rFonts w:ascii="Garamond" w:hAnsi="Garamond" w:cs="Tahoma"/>
          <w:sz w:val="20"/>
          <w:szCs w:val="20"/>
        </w:rPr>
      </w:pPr>
      <w:r w:rsidRPr="006F1B02">
        <w:rPr>
          <w:rFonts w:ascii="Garamond" w:hAnsi="Garamond" w:cs="Tahoma"/>
          <w:sz w:val="20"/>
          <w:szCs w:val="20"/>
        </w:rPr>
        <w:t xml:space="preserve">Az „M/2.1. pontnak megfelelő szakember tapasztalata (db)” értékelési szempont esetén a III.1.3. M/2.1. pont szerinti alkalmassági minimumkövetelménynek megfelelő szakember a legalább nettó 500 </w:t>
      </w:r>
      <w:proofErr w:type="spellStart"/>
      <w:r w:rsidRPr="006F1B02">
        <w:rPr>
          <w:rFonts w:ascii="Garamond" w:hAnsi="Garamond" w:cs="Tahoma"/>
          <w:sz w:val="20"/>
          <w:szCs w:val="20"/>
        </w:rPr>
        <w:t>Mft</w:t>
      </w:r>
      <w:proofErr w:type="spellEnd"/>
      <w:r w:rsidRPr="006F1B02">
        <w:rPr>
          <w:rFonts w:ascii="Garamond" w:hAnsi="Garamond" w:cs="Tahoma"/>
          <w:sz w:val="20"/>
          <w:szCs w:val="20"/>
        </w:rPr>
        <w:t xml:space="preserve"> kivitelezési költséget elérő vízgazdálkodási létesítmények építésében, vagy rekonstrukciójában szerzett projektvezetői szakmai tapasztalat darabszámát vizsgálja ajánlatkérő. Amennyiben a megjelölt szakember legalább 2 db jelen pont szerinti beruházás építésében, vagy rekonstrukciójában szerzett projektvezetői szakmai tapasztalattal bír, úgy ajánlattevő ezen értékelési szempont tekintetében maximális pontot kap. Ajánlatkérő projektvezető tapasztalat alatt a </w:t>
      </w:r>
      <w:proofErr w:type="gramStart"/>
      <w:r w:rsidRPr="006F1B02">
        <w:rPr>
          <w:rFonts w:ascii="Garamond" w:hAnsi="Garamond" w:cs="Tahoma"/>
          <w:sz w:val="20"/>
          <w:szCs w:val="20"/>
        </w:rPr>
        <w:t>projekt(</w:t>
      </w:r>
      <w:proofErr w:type="spellStart"/>
      <w:proofErr w:type="gramEnd"/>
      <w:r w:rsidRPr="006F1B02">
        <w:rPr>
          <w:rFonts w:ascii="Garamond" w:hAnsi="Garamond" w:cs="Tahoma"/>
          <w:sz w:val="20"/>
          <w:szCs w:val="20"/>
        </w:rPr>
        <w:t>ek</w:t>
      </w:r>
      <w:proofErr w:type="spellEnd"/>
      <w:r w:rsidRPr="006F1B02">
        <w:rPr>
          <w:rFonts w:ascii="Garamond" w:hAnsi="Garamond" w:cs="Tahoma"/>
          <w:sz w:val="20"/>
          <w:szCs w:val="20"/>
        </w:rPr>
        <w:t>) teljes körű megvalósulásának az összefogását érti a projektcélok megvalósulása érdekében.</w:t>
      </w:r>
    </w:p>
    <w:p w:rsidR="00D22FB7" w:rsidRPr="006F1B02" w:rsidRDefault="00D22FB7" w:rsidP="00D22FB7">
      <w:pPr>
        <w:ind w:left="1134"/>
        <w:jc w:val="both"/>
        <w:rPr>
          <w:rFonts w:ascii="Garamond" w:hAnsi="Garamond" w:cs="Tahoma"/>
          <w:sz w:val="20"/>
          <w:szCs w:val="20"/>
        </w:rPr>
      </w:pPr>
      <w:r w:rsidRPr="006F1B02">
        <w:rPr>
          <w:rFonts w:ascii="Garamond" w:hAnsi="Garamond" w:cs="Tahoma"/>
          <w:sz w:val="20"/>
          <w:szCs w:val="20"/>
        </w:rPr>
        <w:t>2. értékelési szempont:</w:t>
      </w:r>
    </w:p>
    <w:p w:rsidR="00D22FB7" w:rsidRPr="006F1B02" w:rsidRDefault="00D22FB7" w:rsidP="00057E48">
      <w:pPr>
        <w:ind w:left="1134"/>
        <w:jc w:val="both"/>
        <w:rPr>
          <w:rFonts w:ascii="Garamond" w:hAnsi="Garamond" w:cs="Tahoma"/>
          <w:sz w:val="20"/>
          <w:szCs w:val="20"/>
        </w:rPr>
      </w:pPr>
      <w:r w:rsidRPr="006F1B02">
        <w:rPr>
          <w:rFonts w:ascii="Garamond" w:hAnsi="Garamond" w:cs="Tahoma"/>
          <w:sz w:val="20"/>
          <w:szCs w:val="20"/>
        </w:rPr>
        <w:t xml:space="preserve">Az „M/2.2. pontnak megfelelő szakember tapasztalata (db)” értékelési szempont esetén a III.1.3. M/2.2. pont szerinti alkalmassági minimumkövetelménynek megfelelő szakember a legalább nettó 500 </w:t>
      </w:r>
      <w:proofErr w:type="spellStart"/>
      <w:r w:rsidRPr="006F1B02">
        <w:rPr>
          <w:rFonts w:ascii="Garamond" w:hAnsi="Garamond" w:cs="Tahoma"/>
          <w:sz w:val="20"/>
          <w:szCs w:val="20"/>
        </w:rPr>
        <w:t>Mft</w:t>
      </w:r>
      <w:proofErr w:type="spellEnd"/>
      <w:r w:rsidRPr="006F1B02">
        <w:rPr>
          <w:rFonts w:ascii="Garamond" w:hAnsi="Garamond" w:cs="Tahoma"/>
          <w:sz w:val="20"/>
          <w:szCs w:val="20"/>
        </w:rPr>
        <w:t xml:space="preserve"> kivitelezési költséget elérő vízgazdálkodási létesítmények tervezésében szerzett felelős tervezői szakmai tapasztalat darabszámát vizsgálja ajánlatkérő. Amennyiben a megjelölt szakember legalább 4 db jelen pont szerinti beruházás tervezésében szerzett felelős tervezői szakmai tapasztalattal bír, úgy ajánlattevő ezen értékelési szempont tekintetében maximális pontot kap.</w:t>
      </w:r>
    </w:p>
    <w:p w:rsidR="00D22FB7" w:rsidRPr="006F1B02" w:rsidRDefault="00D22FB7" w:rsidP="00D22FB7">
      <w:pPr>
        <w:ind w:left="1134"/>
        <w:jc w:val="both"/>
        <w:rPr>
          <w:rFonts w:ascii="Garamond" w:hAnsi="Garamond" w:cs="Tahoma"/>
          <w:sz w:val="20"/>
          <w:szCs w:val="20"/>
        </w:rPr>
      </w:pPr>
      <w:r w:rsidRPr="006F1B02">
        <w:rPr>
          <w:rFonts w:ascii="Garamond" w:hAnsi="Garamond" w:cs="Tahoma"/>
          <w:sz w:val="20"/>
          <w:szCs w:val="20"/>
        </w:rPr>
        <w:t>3. értékelési szempont:</w:t>
      </w:r>
    </w:p>
    <w:p w:rsidR="00D22FB7" w:rsidRPr="006F1B02" w:rsidRDefault="00D22FB7" w:rsidP="00057E48">
      <w:pPr>
        <w:ind w:left="1134"/>
        <w:jc w:val="both"/>
        <w:rPr>
          <w:rFonts w:ascii="Garamond" w:hAnsi="Garamond" w:cs="Tahoma"/>
          <w:sz w:val="20"/>
          <w:szCs w:val="20"/>
        </w:rPr>
      </w:pPr>
      <w:r w:rsidRPr="006F1B02">
        <w:rPr>
          <w:rFonts w:ascii="Garamond" w:hAnsi="Garamond" w:cs="Tahoma"/>
          <w:sz w:val="20"/>
          <w:szCs w:val="20"/>
        </w:rPr>
        <w:t xml:space="preserve">Az „M/2.3. pontnak megfelelő szakember tapasztalata (db)” értékelési szempont esetén a III.1.3. M/2.3. pont szerinti alkalmassági minimumkövetelménynek megfelelő szakember belterületi </w:t>
      </w:r>
      <w:proofErr w:type="spellStart"/>
      <w:r w:rsidRPr="006F1B02">
        <w:rPr>
          <w:rFonts w:ascii="Garamond" w:hAnsi="Garamond" w:cs="Tahoma"/>
          <w:sz w:val="20"/>
          <w:szCs w:val="20"/>
        </w:rPr>
        <w:t>vízkárelhárítási</w:t>
      </w:r>
      <w:proofErr w:type="spellEnd"/>
      <w:r w:rsidRPr="006F1B02">
        <w:rPr>
          <w:rFonts w:ascii="Garamond" w:hAnsi="Garamond" w:cs="Tahoma"/>
          <w:sz w:val="20"/>
          <w:szCs w:val="20"/>
        </w:rPr>
        <w:t xml:space="preserve"> terv készítésére vonatkozó szakmai tapasztalat darabszámát vizsgálja ajánlatkérő. Amennyiben a megjelölt szakember legalább 4 db belterületi </w:t>
      </w:r>
      <w:proofErr w:type="spellStart"/>
      <w:r w:rsidRPr="006F1B02">
        <w:rPr>
          <w:rFonts w:ascii="Garamond" w:hAnsi="Garamond" w:cs="Tahoma"/>
          <w:sz w:val="20"/>
          <w:szCs w:val="20"/>
        </w:rPr>
        <w:t>vízkárelhárítási</w:t>
      </w:r>
      <w:proofErr w:type="spellEnd"/>
      <w:r w:rsidRPr="006F1B02">
        <w:rPr>
          <w:rFonts w:ascii="Garamond" w:hAnsi="Garamond" w:cs="Tahoma"/>
          <w:sz w:val="20"/>
          <w:szCs w:val="20"/>
        </w:rPr>
        <w:t xml:space="preserve"> terv készítésére vonatkozó szakmai tapasztalattal bír, úgy ajánlattevő ezen értékelési szempont tekintetében maximális pontot kap.</w:t>
      </w:r>
    </w:p>
    <w:p w:rsidR="00D22FB7" w:rsidRPr="006F1B02" w:rsidRDefault="00D22FB7" w:rsidP="00D22FB7">
      <w:pPr>
        <w:pStyle w:val="Listaszerbekezds"/>
        <w:ind w:left="1146"/>
        <w:jc w:val="both"/>
        <w:rPr>
          <w:rFonts w:ascii="Garamond" w:hAnsi="Garamond" w:cs="Tahoma"/>
          <w:sz w:val="20"/>
        </w:rPr>
      </w:pPr>
      <w:r w:rsidRPr="006F1B02">
        <w:rPr>
          <w:rFonts w:ascii="Garamond" w:hAnsi="Garamond" w:cs="Tahoma"/>
          <w:sz w:val="20"/>
        </w:rPr>
        <w:t>Értékelési szempontonként a legtöbb darabszámú szakmai tapasztalatot vállalt ajánlat, valamint a jelen pontban meghatározott maximum szint minősül a legelőnyösebb ajánlati tartalmi elemnek, tehát az az ajánlat, vagy több, maximum szintet elérő ajánlat esetén azok az ajánlatok kapják a maximális 10 pontot. A többi ajánlat pedig az alábbi képlet alkalmazásával kap pontot:</w:t>
      </w:r>
    </w:p>
    <w:p w:rsidR="00D22FB7" w:rsidRPr="006F1B02" w:rsidRDefault="00D22FB7" w:rsidP="00D22FB7">
      <w:pPr>
        <w:pStyle w:val="Listaszerbekezds"/>
        <w:ind w:left="1146"/>
        <w:rPr>
          <w:rFonts w:ascii="Garamond" w:hAnsi="Garamond" w:cs="Tahoma"/>
          <w:sz w:val="20"/>
        </w:rPr>
      </w:pPr>
    </w:p>
    <w:p w:rsidR="00D22FB7" w:rsidRPr="006F1B02" w:rsidRDefault="00D22FB7" w:rsidP="00D22FB7">
      <w:pPr>
        <w:pStyle w:val="Listaszerbekezds"/>
        <w:ind w:left="1146"/>
        <w:rPr>
          <w:rFonts w:ascii="Garamond" w:hAnsi="Garamond" w:cs="Tahoma"/>
          <w:sz w:val="20"/>
          <w:vertAlign w:val="subscript"/>
        </w:rPr>
      </w:pPr>
      <w:r w:rsidRPr="006F1B02">
        <w:rPr>
          <w:rFonts w:ascii="Garamond" w:hAnsi="Garamond" w:cs="Tahoma"/>
          <w:sz w:val="20"/>
        </w:rPr>
        <w:t>P = (</w:t>
      </w:r>
      <w:proofErr w:type="spellStart"/>
      <w:r w:rsidRPr="006F1B02">
        <w:rPr>
          <w:rFonts w:ascii="Garamond" w:hAnsi="Garamond" w:cs="Tahoma"/>
          <w:sz w:val="20"/>
        </w:rPr>
        <w:t>A</w:t>
      </w:r>
      <w:r w:rsidRPr="006F1B02">
        <w:rPr>
          <w:rFonts w:ascii="Garamond" w:hAnsi="Garamond" w:cs="Tahoma"/>
          <w:sz w:val="20"/>
          <w:vertAlign w:val="subscript"/>
        </w:rPr>
        <w:t>vizsgált</w:t>
      </w:r>
      <w:proofErr w:type="spellEnd"/>
      <w:r w:rsidRPr="006F1B02">
        <w:rPr>
          <w:rFonts w:ascii="Garamond" w:hAnsi="Garamond" w:cs="Tahoma"/>
          <w:sz w:val="20"/>
        </w:rPr>
        <w:t xml:space="preserve"> /</w:t>
      </w:r>
      <w:proofErr w:type="spellStart"/>
      <w:r w:rsidRPr="006F1B02">
        <w:rPr>
          <w:rFonts w:ascii="Garamond" w:hAnsi="Garamond" w:cs="Tahoma"/>
          <w:sz w:val="20"/>
        </w:rPr>
        <w:t>A</w:t>
      </w:r>
      <w:r w:rsidRPr="006F1B02">
        <w:rPr>
          <w:rFonts w:ascii="Garamond" w:hAnsi="Garamond" w:cs="Tahoma"/>
          <w:sz w:val="20"/>
          <w:vertAlign w:val="subscript"/>
        </w:rPr>
        <w:t>legjobb</w:t>
      </w:r>
      <w:proofErr w:type="spellEnd"/>
      <w:r w:rsidRPr="006F1B02">
        <w:rPr>
          <w:rFonts w:ascii="Garamond" w:hAnsi="Garamond" w:cs="Tahoma"/>
          <w:sz w:val="20"/>
        </w:rPr>
        <w:t>) x (</w:t>
      </w:r>
      <w:proofErr w:type="spellStart"/>
      <w:r w:rsidRPr="006F1B02">
        <w:rPr>
          <w:rFonts w:ascii="Garamond" w:hAnsi="Garamond" w:cs="Tahoma"/>
          <w:sz w:val="20"/>
        </w:rPr>
        <w:t>P</w:t>
      </w:r>
      <w:r w:rsidRPr="006F1B02">
        <w:rPr>
          <w:rFonts w:ascii="Garamond" w:hAnsi="Garamond" w:cs="Tahoma"/>
          <w:sz w:val="20"/>
          <w:vertAlign w:val="subscript"/>
        </w:rPr>
        <w:t>max</w:t>
      </w:r>
      <w:proofErr w:type="spellEnd"/>
      <w:r w:rsidRPr="006F1B02">
        <w:rPr>
          <w:rFonts w:ascii="Garamond" w:hAnsi="Garamond" w:cs="Tahoma"/>
          <w:sz w:val="20"/>
        </w:rPr>
        <w:t xml:space="preserve"> – </w:t>
      </w:r>
      <w:proofErr w:type="spellStart"/>
      <w:r w:rsidRPr="006F1B02">
        <w:rPr>
          <w:rFonts w:ascii="Garamond" w:hAnsi="Garamond" w:cs="Tahoma"/>
          <w:sz w:val="20"/>
        </w:rPr>
        <w:t>P</w:t>
      </w:r>
      <w:r w:rsidRPr="006F1B02">
        <w:rPr>
          <w:rFonts w:ascii="Garamond" w:hAnsi="Garamond" w:cs="Tahoma"/>
          <w:sz w:val="20"/>
          <w:vertAlign w:val="subscript"/>
        </w:rPr>
        <w:t>min</w:t>
      </w:r>
      <w:proofErr w:type="spellEnd"/>
      <w:r w:rsidRPr="006F1B02">
        <w:rPr>
          <w:rFonts w:ascii="Garamond" w:hAnsi="Garamond" w:cs="Tahoma"/>
          <w:sz w:val="20"/>
        </w:rPr>
        <w:t xml:space="preserve">) + </w:t>
      </w:r>
      <w:proofErr w:type="spellStart"/>
      <w:r w:rsidRPr="006F1B02">
        <w:rPr>
          <w:rFonts w:ascii="Garamond" w:hAnsi="Garamond" w:cs="Tahoma"/>
          <w:sz w:val="20"/>
        </w:rPr>
        <w:t>P</w:t>
      </w:r>
      <w:r w:rsidRPr="006F1B02">
        <w:rPr>
          <w:rFonts w:ascii="Garamond" w:hAnsi="Garamond" w:cs="Tahoma"/>
          <w:sz w:val="20"/>
          <w:vertAlign w:val="subscript"/>
        </w:rPr>
        <w:t>min</w:t>
      </w:r>
      <w:proofErr w:type="spellEnd"/>
    </w:p>
    <w:p w:rsidR="00D22FB7" w:rsidRPr="006F1B02" w:rsidRDefault="00D22FB7" w:rsidP="00D22FB7">
      <w:pPr>
        <w:pStyle w:val="Listaszerbekezds"/>
        <w:ind w:left="1146"/>
        <w:rPr>
          <w:rFonts w:ascii="Garamond" w:hAnsi="Garamond" w:cs="Tahoma"/>
          <w:sz w:val="20"/>
        </w:rPr>
      </w:pPr>
    </w:p>
    <w:p w:rsidR="00D22FB7" w:rsidRPr="006F1B02" w:rsidRDefault="00D22FB7" w:rsidP="00D22FB7">
      <w:pPr>
        <w:pStyle w:val="Listaszerbekezds"/>
        <w:ind w:left="1146"/>
        <w:rPr>
          <w:rFonts w:ascii="Garamond" w:hAnsi="Garamond" w:cs="Tahoma"/>
          <w:sz w:val="20"/>
        </w:rPr>
      </w:pPr>
      <w:r w:rsidRPr="006F1B02">
        <w:rPr>
          <w:rFonts w:ascii="Garamond" w:hAnsi="Garamond" w:cs="Tahoma"/>
          <w:sz w:val="20"/>
        </w:rPr>
        <w:t>P: a vizsgált ajánlati elem adott szempontra vonatkozó pontszáma</w:t>
      </w:r>
    </w:p>
    <w:p w:rsidR="00D22FB7" w:rsidRPr="006F1B02" w:rsidRDefault="00D22FB7" w:rsidP="00D22FB7">
      <w:pPr>
        <w:pStyle w:val="Listaszerbekezds"/>
        <w:ind w:left="1146"/>
        <w:rPr>
          <w:rFonts w:ascii="Garamond" w:hAnsi="Garamond" w:cs="Tahoma"/>
          <w:sz w:val="20"/>
        </w:rPr>
      </w:pPr>
      <w:proofErr w:type="spellStart"/>
      <w:r w:rsidRPr="006F1B02">
        <w:rPr>
          <w:rFonts w:ascii="Garamond" w:hAnsi="Garamond" w:cs="Tahoma"/>
          <w:bCs/>
          <w:sz w:val="20"/>
        </w:rPr>
        <w:t>P</w:t>
      </w:r>
      <w:r w:rsidRPr="006F1B02">
        <w:rPr>
          <w:rFonts w:ascii="Garamond" w:hAnsi="Garamond" w:cs="Tahoma"/>
          <w:bCs/>
          <w:sz w:val="20"/>
          <w:vertAlign w:val="subscript"/>
        </w:rPr>
        <w:t>max</w:t>
      </w:r>
      <w:proofErr w:type="spellEnd"/>
      <w:r w:rsidRPr="006F1B02">
        <w:rPr>
          <w:rFonts w:ascii="Garamond" w:hAnsi="Garamond" w:cs="Tahoma"/>
          <w:sz w:val="20"/>
        </w:rPr>
        <w:t>: a pontskála felső határa, azaz 10</w:t>
      </w:r>
    </w:p>
    <w:p w:rsidR="00D22FB7" w:rsidRPr="006F1B02" w:rsidRDefault="00D22FB7" w:rsidP="00D22FB7">
      <w:pPr>
        <w:pStyle w:val="Listaszerbekezds"/>
        <w:ind w:left="1146"/>
        <w:rPr>
          <w:rFonts w:ascii="Garamond" w:hAnsi="Garamond" w:cs="Tahoma"/>
          <w:sz w:val="20"/>
        </w:rPr>
      </w:pPr>
      <w:proofErr w:type="spellStart"/>
      <w:r w:rsidRPr="006F1B02">
        <w:rPr>
          <w:rFonts w:ascii="Garamond" w:hAnsi="Garamond" w:cs="Tahoma"/>
          <w:sz w:val="20"/>
        </w:rPr>
        <w:lastRenderedPageBreak/>
        <w:t>P</w:t>
      </w:r>
      <w:r w:rsidRPr="006F1B02">
        <w:rPr>
          <w:rFonts w:ascii="Garamond" w:hAnsi="Garamond" w:cs="Tahoma"/>
          <w:sz w:val="20"/>
          <w:vertAlign w:val="subscript"/>
        </w:rPr>
        <w:t>min</w:t>
      </w:r>
      <w:proofErr w:type="spellEnd"/>
      <w:r w:rsidRPr="006F1B02">
        <w:rPr>
          <w:rFonts w:ascii="Garamond" w:hAnsi="Garamond" w:cs="Tahoma"/>
          <w:sz w:val="20"/>
        </w:rPr>
        <w:t>: a pontskála alsó határa, azaz 1</w:t>
      </w:r>
    </w:p>
    <w:p w:rsidR="00D22FB7" w:rsidRPr="006F1B02" w:rsidRDefault="00D22FB7" w:rsidP="00D22FB7">
      <w:pPr>
        <w:pStyle w:val="Listaszerbekezds"/>
        <w:ind w:left="1146"/>
        <w:rPr>
          <w:rFonts w:ascii="Garamond" w:hAnsi="Garamond" w:cs="Tahoma"/>
          <w:sz w:val="20"/>
        </w:rPr>
      </w:pPr>
      <w:proofErr w:type="spellStart"/>
      <w:r w:rsidRPr="006F1B02">
        <w:rPr>
          <w:rFonts w:ascii="Garamond" w:hAnsi="Garamond" w:cs="Tahoma"/>
          <w:sz w:val="20"/>
        </w:rPr>
        <w:t>A</w:t>
      </w:r>
      <w:r w:rsidRPr="006F1B02">
        <w:rPr>
          <w:rFonts w:ascii="Garamond" w:hAnsi="Garamond" w:cs="Tahoma"/>
          <w:sz w:val="20"/>
          <w:vertAlign w:val="subscript"/>
        </w:rPr>
        <w:t>legjobb</w:t>
      </w:r>
      <w:proofErr w:type="spellEnd"/>
      <w:r w:rsidRPr="006F1B02">
        <w:rPr>
          <w:rFonts w:ascii="Garamond" w:hAnsi="Garamond" w:cs="Tahoma"/>
          <w:sz w:val="20"/>
        </w:rPr>
        <w:t>: a legelőnyösebb ajánlati elem</w:t>
      </w:r>
    </w:p>
    <w:p w:rsidR="00D22FB7" w:rsidRPr="006F1B02" w:rsidRDefault="00D22FB7" w:rsidP="00D22FB7">
      <w:pPr>
        <w:pStyle w:val="Listaszerbekezds"/>
        <w:ind w:left="1146"/>
        <w:rPr>
          <w:rFonts w:ascii="Garamond" w:hAnsi="Garamond" w:cs="Tahoma"/>
          <w:sz w:val="20"/>
        </w:rPr>
      </w:pPr>
      <w:proofErr w:type="spellStart"/>
      <w:r w:rsidRPr="006F1B02">
        <w:rPr>
          <w:rFonts w:ascii="Garamond" w:hAnsi="Garamond" w:cs="Tahoma"/>
          <w:sz w:val="20"/>
        </w:rPr>
        <w:t>A</w:t>
      </w:r>
      <w:r w:rsidRPr="006F1B02">
        <w:rPr>
          <w:rFonts w:ascii="Garamond" w:hAnsi="Garamond" w:cs="Tahoma"/>
          <w:sz w:val="20"/>
          <w:vertAlign w:val="subscript"/>
        </w:rPr>
        <w:t>vizsgált</w:t>
      </w:r>
      <w:proofErr w:type="spellEnd"/>
      <w:r w:rsidRPr="006F1B02">
        <w:rPr>
          <w:rFonts w:ascii="Garamond" w:hAnsi="Garamond" w:cs="Tahoma"/>
          <w:sz w:val="20"/>
        </w:rPr>
        <w:t>: a vizsgált ajánlati elem</w:t>
      </w:r>
    </w:p>
    <w:p w:rsidR="00D22FB7" w:rsidRPr="006F1B02" w:rsidRDefault="00D22FB7" w:rsidP="00D22FB7">
      <w:pPr>
        <w:pStyle w:val="Listaszerbekezds"/>
        <w:rPr>
          <w:rFonts w:ascii="Garamond" w:hAnsi="Garamond" w:cs="Tahoma"/>
          <w:sz w:val="20"/>
        </w:rPr>
      </w:pPr>
    </w:p>
    <w:p w:rsidR="00D22FB7" w:rsidRPr="006F1B02" w:rsidRDefault="00D22FB7" w:rsidP="00D22FB7">
      <w:pPr>
        <w:pStyle w:val="Listaszerbekezds"/>
        <w:ind w:left="1134"/>
        <w:jc w:val="both"/>
        <w:rPr>
          <w:rFonts w:ascii="Garamond" w:hAnsi="Garamond" w:cs="Tahoma"/>
          <w:sz w:val="20"/>
        </w:rPr>
      </w:pPr>
      <w:r w:rsidRPr="006F1B02">
        <w:rPr>
          <w:rFonts w:ascii="Garamond" w:hAnsi="Garamond" w:cs="Tahoma"/>
          <w:sz w:val="20"/>
        </w:rPr>
        <w:t xml:space="preserve">Amennyiben az 1-3. értékelési szempontok esetében a jelen pont szerinti maximális szint feletti megajánlások érkeznek, ajánlatkérő a pontszámítás során </w:t>
      </w:r>
      <w:proofErr w:type="spellStart"/>
      <w:r w:rsidRPr="006F1B02">
        <w:rPr>
          <w:rFonts w:ascii="Garamond" w:hAnsi="Garamond" w:cs="Tahoma"/>
          <w:sz w:val="20"/>
        </w:rPr>
        <w:t>A</w:t>
      </w:r>
      <w:r w:rsidRPr="006F1B02">
        <w:rPr>
          <w:rFonts w:ascii="Garamond" w:hAnsi="Garamond" w:cs="Tahoma"/>
          <w:sz w:val="20"/>
          <w:vertAlign w:val="subscript"/>
        </w:rPr>
        <w:t>legjobb</w:t>
      </w:r>
      <w:proofErr w:type="spellEnd"/>
      <w:r w:rsidRPr="006F1B02">
        <w:rPr>
          <w:rFonts w:ascii="Garamond" w:hAnsi="Garamond" w:cs="Tahoma"/>
          <w:sz w:val="20"/>
          <w:vertAlign w:val="subscript"/>
        </w:rPr>
        <w:t xml:space="preserve"> </w:t>
      </w:r>
      <w:r w:rsidRPr="006F1B02">
        <w:rPr>
          <w:rFonts w:ascii="Garamond" w:hAnsi="Garamond" w:cs="Tahoma"/>
          <w:sz w:val="20"/>
        </w:rPr>
        <w:t>értékként a jelen pont szerinti maximális megajánlást tekinti.</w:t>
      </w:r>
    </w:p>
    <w:p w:rsidR="00D22FB7" w:rsidRPr="006F1B02" w:rsidRDefault="00D22FB7" w:rsidP="00D22FB7">
      <w:pPr>
        <w:pStyle w:val="Listaszerbekezds"/>
        <w:ind w:left="1146"/>
        <w:jc w:val="both"/>
        <w:rPr>
          <w:rFonts w:ascii="Garamond" w:hAnsi="Garamond" w:cs="Tahoma"/>
          <w:sz w:val="20"/>
        </w:rPr>
      </w:pPr>
      <w:r w:rsidRPr="006F1B02">
        <w:rPr>
          <w:rFonts w:ascii="Garamond" w:hAnsi="Garamond" w:cs="Tahoma"/>
          <w:sz w:val="20"/>
        </w:rPr>
        <w:t xml:space="preserve">A fenti módszerek alapján kiszámított pontszámok valamennyi értékelési szempont tekintetében egyaránt a súlyszámmal kerülnek megszorzásra, az ajánlatkérő a számítás során kettő </w:t>
      </w:r>
      <w:proofErr w:type="spellStart"/>
      <w:r w:rsidRPr="006F1B02">
        <w:rPr>
          <w:rFonts w:ascii="Garamond" w:hAnsi="Garamond" w:cs="Tahoma"/>
          <w:sz w:val="20"/>
        </w:rPr>
        <w:t>tizedesjegyig</w:t>
      </w:r>
      <w:proofErr w:type="spellEnd"/>
      <w:r w:rsidRPr="006F1B02">
        <w:rPr>
          <w:rFonts w:ascii="Garamond" w:hAnsi="Garamond" w:cs="Tahoma"/>
          <w:sz w:val="20"/>
        </w:rPr>
        <w:t xml:space="preserve"> kerekít. </w:t>
      </w:r>
    </w:p>
    <w:p w:rsidR="00D22FB7" w:rsidRPr="006F1B02" w:rsidRDefault="00D22FB7" w:rsidP="00D22FB7">
      <w:pPr>
        <w:pStyle w:val="Listaszerbekezds"/>
        <w:ind w:left="1146"/>
        <w:rPr>
          <w:rFonts w:ascii="Garamond" w:hAnsi="Garamond" w:cs="Tahoma"/>
          <w:sz w:val="20"/>
        </w:rPr>
      </w:pPr>
    </w:p>
    <w:p w:rsidR="00D22FB7" w:rsidRPr="006F1B02" w:rsidRDefault="00D22FB7" w:rsidP="00057E48">
      <w:pPr>
        <w:ind w:left="1134"/>
        <w:jc w:val="both"/>
        <w:rPr>
          <w:rFonts w:ascii="Garamond" w:hAnsi="Garamond" w:cs="Tahoma"/>
          <w:sz w:val="20"/>
          <w:szCs w:val="20"/>
        </w:rPr>
      </w:pPr>
      <w:r w:rsidRPr="006F1B02">
        <w:rPr>
          <w:rFonts w:ascii="Garamond" w:hAnsi="Garamond" w:cs="Tahoma"/>
          <w:sz w:val="20"/>
          <w:szCs w:val="20"/>
        </w:rPr>
        <w:t>Ajánlattevők az 1-3. értékelési szempontok bármelyike esetében tehetnek 0 darab megajánlást is, mely esetben ajánlattevő az adott értékelési szempontra az adható minimális 1 pontot kapja.</w:t>
      </w:r>
    </w:p>
    <w:p w:rsidR="00D22FB7" w:rsidRPr="006F1B02" w:rsidRDefault="00D22FB7" w:rsidP="00D22FB7">
      <w:pPr>
        <w:ind w:left="1146"/>
        <w:jc w:val="both"/>
        <w:rPr>
          <w:rFonts w:ascii="Garamond" w:hAnsi="Garamond" w:cs="Tahoma"/>
          <w:sz w:val="20"/>
          <w:szCs w:val="20"/>
          <w:highlight w:val="yellow"/>
        </w:rPr>
      </w:pPr>
      <w:r w:rsidRPr="006F1B02">
        <w:rPr>
          <w:rFonts w:ascii="Garamond" w:hAnsi="Garamond" w:cs="Tahoma"/>
          <w:sz w:val="20"/>
          <w:szCs w:val="20"/>
        </w:rPr>
        <w:t>Ajánlattevőnek ajánlata részeként nyilatkozatban kell megneveznie azon a</w:t>
      </w:r>
      <w:r w:rsidR="004F4FF8" w:rsidRPr="006F1B02">
        <w:rPr>
          <w:rFonts w:ascii="Garamond" w:hAnsi="Garamond" w:cs="Tahoma"/>
          <w:sz w:val="20"/>
          <w:szCs w:val="20"/>
        </w:rPr>
        <w:t xml:space="preserve"> </w:t>
      </w:r>
      <w:proofErr w:type="spellStart"/>
      <w:r w:rsidR="004F4FF8" w:rsidRPr="006F1B02">
        <w:rPr>
          <w:rFonts w:ascii="Garamond" w:hAnsi="Garamond" w:cs="Tahoma"/>
          <w:sz w:val="20"/>
          <w:szCs w:val="20"/>
        </w:rPr>
        <w:t>keretmegállapodás</w:t>
      </w:r>
      <w:proofErr w:type="spellEnd"/>
      <w:r w:rsidR="004F4FF8" w:rsidRPr="006F1B02">
        <w:rPr>
          <w:rFonts w:ascii="Garamond" w:hAnsi="Garamond" w:cs="Tahoma"/>
          <w:sz w:val="20"/>
          <w:szCs w:val="20"/>
        </w:rPr>
        <w:t xml:space="preserve"> 1. részének</w:t>
      </w:r>
      <w:r w:rsidRPr="006F1B02">
        <w:rPr>
          <w:rFonts w:ascii="Garamond" w:hAnsi="Garamond" w:cs="Tahoma"/>
          <w:sz w:val="20"/>
          <w:szCs w:val="20"/>
        </w:rPr>
        <w:t xml:space="preserve"> felhívás</w:t>
      </w:r>
      <w:r w:rsidR="004F4FF8" w:rsidRPr="006F1B02">
        <w:rPr>
          <w:rFonts w:ascii="Garamond" w:hAnsi="Garamond" w:cs="Tahoma"/>
          <w:sz w:val="20"/>
          <w:szCs w:val="20"/>
        </w:rPr>
        <w:t>ában</w:t>
      </w:r>
      <w:r w:rsidRPr="006F1B02">
        <w:rPr>
          <w:rFonts w:ascii="Garamond" w:hAnsi="Garamond" w:cs="Tahoma"/>
          <w:sz w:val="20"/>
          <w:szCs w:val="20"/>
        </w:rPr>
        <w:t xml:space="preserve"> III.1.3) M/2.1.-M/2.3. pontok bármelyikében meghatározott feltételeknek megfelelő szakembereket, akiket az értékelésbe be kíván vonni. Ajánlattevő</w:t>
      </w:r>
      <w:r w:rsidR="004F4FF8" w:rsidRPr="006F1B02">
        <w:rPr>
          <w:rFonts w:ascii="Garamond" w:hAnsi="Garamond" w:cs="Tahoma"/>
          <w:sz w:val="20"/>
          <w:szCs w:val="20"/>
        </w:rPr>
        <w:t xml:space="preserve">nek </w:t>
      </w:r>
      <w:proofErr w:type="spellStart"/>
      <w:r w:rsidR="004F4FF8" w:rsidRPr="006F1B02">
        <w:rPr>
          <w:rFonts w:ascii="Garamond" w:hAnsi="Garamond" w:cs="Tahoma"/>
          <w:sz w:val="20"/>
          <w:szCs w:val="20"/>
        </w:rPr>
        <w:t>keretmegállapodás</w:t>
      </w:r>
      <w:proofErr w:type="spellEnd"/>
      <w:r w:rsidR="004F4FF8" w:rsidRPr="006F1B02">
        <w:rPr>
          <w:rFonts w:ascii="Garamond" w:hAnsi="Garamond" w:cs="Tahoma"/>
          <w:sz w:val="20"/>
          <w:szCs w:val="20"/>
        </w:rPr>
        <w:t xml:space="preserve"> 1. részének </w:t>
      </w:r>
      <w:r w:rsidRPr="006F1B02">
        <w:rPr>
          <w:rFonts w:ascii="Garamond" w:hAnsi="Garamond" w:cs="Tahoma"/>
          <w:sz w:val="20"/>
          <w:szCs w:val="20"/>
        </w:rPr>
        <w:t>felhívás</w:t>
      </w:r>
      <w:r w:rsidR="004F4FF8" w:rsidRPr="006F1B02">
        <w:rPr>
          <w:rFonts w:ascii="Garamond" w:hAnsi="Garamond" w:cs="Tahoma"/>
          <w:sz w:val="20"/>
          <w:szCs w:val="20"/>
        </w:rPr>
        <w:t>ában</w:t>
      </w:r>
      <w:r w:rsidRPr="006F1B02">
        <w:rPr>
          <w:rFonts w:ascii="Garamond" w:hAnsi="Garamond" w:cs="Tahoma"/>
          <w:sz w:val="20"/>
          <w:szCs w:val="20"/>
        </w:rPr>
        <w:t xml:space="preserve"> III.1.3) M/2.1.-M/2.3. pontok mindegyikére tekintetében pontonként kizárólag 1 szakembert nevezhet</w:t>
      </w:r>
      <w:r w:rsidR="004F4FF8" w:rsidRPr="006F1B02">
        <w:rPr>
          <w:rFonts w:ascii="Garamond" w:hAnsi="Garamond" w:cs="Tahoma"/>
          <w:sz w:val="20"/>
          <w:szCs w:val="20"/>
        </w:rPr>
        <w:t>ett</w:t>
      </w:r>
      <w:r w:rsidRPr="006F1B02">
        <w:rPr>
          <w:rFonts w:ascii="Garamond" w:hAnsi="Garamond" w:cs="Tahoma"/>
          <w:sz w:val="20"/>
          <w:szCs w:val="20"/>
        </w:rPr>
        <w:t xml:space="preserve"> meg (azaz összesen 3 szakembert), mint az értékelésbe bevonni kívánt szakembert. Egy pont tekintetében több szakember megnevezése esetén az adott pont tekintetében 1. helyen (az adott pont tekintetében legalacsonyabb sorszámmal) megnevezett szakembert veszi figyelembe ajánlatkérő. Ajánlattevő fenti nyilatkozatáb</w:t>
      </w:r>
      <w:r w:rsidR="004F4FF8" w:rsidRPr="006F1B02">
        <w:rPr>
          <w:rFonts w:ascii="Garamond" w:hAnsi="Garamond" w:cs="Tahoma"/>
          <w:sz w:val="20"/>
          <w:szCs w:val="20"/>
        </w:rPr>
        <w:t>an megnevezett szakemberek szak</w:t>
      </w:r>
      <w:r w:rsidRPr="006F1B02">
        <w:rPr>
          <w:rFonts w:ascii="Garamond" w:hAnsi="Garamond" w:cs="Tahoma"/>
          <w:sz w:val="20"/>
          <w:szCs w:val="20"/>
        </w:rPr>
        <w:t>mai önéletrajzával köteles alátámasztani az 1.-3. értékelési szempont tekintetében tett vállalásait az értékelés tekintetében megnevezett szakemberek értékelés szempontjából releváns szakmai tapasztalatának feltüntetésével (az adott projekt/beruházás, valamint az ellátott funkció feltüntetése szükséges, legalább év/hónap bontásban). Az ajánlatban csatolt önéletrajzban kizárólag az 1-3. értékelési szempontok tekintetében tett vállalást alátámasztó adatok kerüljenek feltüntetésre</w:t>
      </w:r>
      <w:r w:rsidR="00CF3C2C" w:rsidRPr="006F1B02">
        <w:rPr>
          <w:rFonts w:ascii="Garamond" w:hAnsi="Garamond" w:cs="Tahoma"/>
          <w:sz w:val="20"/>
          <w:szCs w:val="20"/>
        </w:rPr>
        <w:t>.</w:t>
      </w:r>
    </w:p>
    <w:p w:rsidR="00D22FB7" w:rsidRPr="006F1B02" w:rsidRDefault="00D22FB7" w:rsidP="00D22FB7">
      <w:pPr>
        <w:pStyle w:val="Listaszerbekezds"/>
        <w:ind w:left="1146"/>
        <w:rPr>
          <w:rFonts w:ascii="Garamond" w:hAnsi="Garamond" w:cs="Tahoma"/>
          <w:sz w:val="20"/>
        </w:rPr>
      </w:pPr>
    </w:p>
    <w:p w:rsidR="00057E48" w:rsidRPr="006F1B02" w:rsidRDefault="00057E48" w:rsidP="00057E48">
      <w:pPr>
        <w:jc w:val="both"/>
        <w:rPr>
          <w:rFonts w:ascii="Garamond" w:hAnsi="Garamond" w:cs="Tahoma"/>
          <w:sz w:val="20"/>
          <w:szCs w:val="20"/>
        </w:rPr>
      </w:pPr>
      <w:r w:rsidRPr="006F1B02">
        <w:rPr>
          <w:rFonts w:ascii="Garamond" w:hAnsi="Garamond" w:cs="Tahoma"/>
          <w:sz w:val="20"/>
          <w:szCs w:val="20"/>
        </w:rPr>
        <w:t xml:space="preserve">16.3. </w:t>
      </w:r>
      <w:r w:rsidR="00D22FB7" w:rsidRPr="006F1B02">
        <w:rPr>
          <w:rFonts w:ascii="Garamond" w:hAnsi="Garamond" w:cs="Tahoma"/>
          <w:sz w:val="20"/>
          <w:szCs w:val="20"/>
        </w:rPr>
        <w:t>Az így legtöbb pontot elérő ajánlattevő minősül a legjobb ár-érték arányt megjelenítő ajánlatot tevő ajánlattevőnek.</w:t>
      </w:r>
    </w:p>
    <w:p w:rsidR="00057E48" w:rsidRPr="006F1B02" w:rsidRDefault="00057E48" w:rsidP="00057E48">
      <w:pPr>
        <w:autoSpaceDE w:val="0"/>
        <w:autoSpaceDN w:val="0"/>
        <w:adjustRightInd w:val="0"/>
        <w:spacing w:after="0" w:line="240" w:lineRule="auto"/>
        <w:jc w:val="both"/>
        <w:rPr>
          <w:rFonts w:ascii="Garamond" w:hAnsi="Garamond" w:cs="Tahoma"/>
          <w:b/>
          <w:sz w:val="20"/>
          <w:szCs w:val="20"/>
        </w:rPr>
      </w:pPr>
      <w:r w:rsidRPr="006F1B02">
        <w:rPr>
          <w:rFonts w:ascii="Garamond" w:hAnsi="Garamond" w:cs="Tahoma"/>
          <w:b/>
          <w:sz w:val="20"/>
          <w:szCs w:val="20"/>
        </w:rPr>
        <w:t>Ajánlatkér</w:t>
      </w:r>
      <w:r w:rsidRPr="006F1B02">
        <w:rPr>
          <w:rFonts w:ascii="Garamond" w:eastAsia="TimesNewRoman" w:hAnsi="Garamond" w:cs="Tahoma"/>
          <w:b/>
          <w:sz w:val="20"/>
          <w:szCs w:val="20"/>
        </w:rPr>
        <w:t xml:space="preserve">ő </w:t>
      </w:r>
      <w:r w:rsidRPr="006F1B02">
        <w:rPr>
          <w:rFonts w:ascii="Garamond" w:hAnsi="Garamond" w:cs="Tahoma"/>
          <w:b/>
          <w:sz w:val="20"/>
          <w:szCs w:val="20"/>
        </w:rPr>
        <w:t>felhívja Ajánlattev</w:t>
      </w:r>
      <w:r w:rsidRPr="006F1B02">
        <w:rPr>
          <w:rFonts w:ascii="Garamond" w:eastAsia="TimesNewRoman" w:hAnsi="Garamond" w:cs="Tahoma"/>
          <w:b/>
          <w:sz w:val="20"/>
          <w:szCs w:val="20"/>
        </w:rPr>
        <w:t>ő</w:t>
      </w:r>
      <w:r w:rsidRPr="006F1B02">
        <w:rPr>
          <w:rFonts w:ascii="Garamond" w:hAnsi="Garamond" w:cs="Tahoma"/>
          <w:b/>
          <w:sz w:val="20"/>
          <w:szCs w:val="20"/>
        </w:rPr>
        <w:t xml:space="preserve">k figyelmét arra, hogy kizárólag a </w:t>
      </w:r>
      <w:proofErr w:type="spellStart"/>
      <w:r w:rsidRPr="006F1B02">
        <w:rPr>
          <w:rFonts w:ascii="Garamond" w:hAnsi="Garamond" w:cs="Tahoma"/>
          <w:b/>
          <w:sz w:val="20"/>
          <w:szCs w:val="20"/>
        </w:rPr>
        <w:t>keretmegállapodásban</w:t>
      </w:r>
      <w:proofErr w:type="spellEnd"/>
      <w:r w:rsidRPr="006F1B02">
        <w:rPr>
          <w:rFonts w:ascii="Garamond" w:hAnsi="Garamond" w:cs="Tahoma"/>
          <w:b/>
          <w:sz w:val="20"/>
          <w:szCs w:val="20"/>
        </w:rPr>
        <w:t xml:space="preserve"> foglaltakkal azonos vagy az Ajánlatkér</w:t>
      </w:r>
      <w:r w:rsidRPr="006F1B02">
        <w:rPr>
          <w:rFonts w:ascii="Garamond" w:eastAsia="TimesNewRoman" w:hAnsi="Garamond" w:cs="Tahoma"/>
          <w:b/>
          <w:sz w:val="20"/>
          <w:szCs w:val="20"/>
        </w:rPr>
        <w:t xml:space="preserve">ő </w:t>
      </w:r>
      <w:r w:rsidRPr="006F1B02">
        <w:rPr>
          <w:rFonts w:ascii="Garamond" w:hAnsi="Garamond" w:cs="Tahoma"/>
          <w:b/>
          <w:sz w:val="20"/>
          <w:szCs w:val="20"/>
        </w:rPr>
        <w:t>számára kedvez</w:t>
      </w:r>
      <w:r w:rsidRPr="006F1B02">
        <w:rPr>
          <w:rFonts w:ascii="Garamond" w:eastAsia="TimesNewRoman" w:hAnsi="Garamond" w:cs="Tahoma"/>
          <w:b/>
          <w:sz w:val="20"/>
          <w:szCs w:val="20"/>
        </w:rPr>
        <w:t>ő</w:t>
      </w:r>
      <w:r w:rsidRPr="006F1B02">
        <w:rPr>
          <w:rFonts w:ascii="Garamond" w:hAnsi="Garamond" w:cs="Tahoma"/>
          <w:b/>
          <w:sz w:val="20"/>
          <w:szCs w:val="20"/>
        </w:rPr>
        <w:t>bb ajánlatot tehetnek.</w:t>
      </w:r>
    </w:p>
    <w:p w:rsidR="00D22FB7" w:rsidRPr="006F1B02" w:rsidRDefault="00D22FB7" w:rsidP="00057E48">
      <w:pPr>
        <w:pStyle w:val="NormlWeb1"/>
        <w:tabs>
          <w:tab w:val="left" w:pos="1990"/>
        </w:tabs>
        <w:spacing w:before="0" w:after="0" w:line="240" w:lineRule="auto"/>
        <w:ind w:right="147"/>
        <w:rPr>
          <w:rFonts w:ascii="Garamond" w:hAnsi="Garamond" w:cs="Tahoma"/>
          <w:b/>
          <w:bCs/>
          <w:sz w:val="20"/>
          <w:szCs w:val="20"/>
        </w:rPr>
      </w:pPr>
    </w:p>
    <w:p w:rsidR="00D6283F" w:rsidRPr="006F1B02" w:rsidRDefault="00D6283F" w:rsidP="00057E48">
      <w:pPr>
        <w:pStyle w:val="NormlWeb1"/>
        <w:tabs>
          <w:tab w:val="left" w:pos="1990"/>
        </w:tabs>
        <w:spacing w:before="0" w:after="0" w:line="240" w:lineRule="auto"/>
        <w:ind w:right="147"/>
        <w:rPr>
          <w:rFonts w:ascii="Garamond" w:hAnsi="Garamond" w:cs="Tahoma"/>
          <w:b/>
          <w:bCs/>
          <w:sz w:val="20"/>
          <w:szCs w:val="20"/>
        </w:rPr>
      </w:pPr>
    </w:p>
    <w:p w:rsidR="00057E48" w:rsidRPr="006F1B02" w:rsidRDefault="00057E48" w:rsidP="00057E48">
      <w:pPr>
        <w:autoSpaceDE w:val="0"/>
        <w:autoSpaceDN w:val="0"/>
        <w:adjustRightInd w:val="0"/>
        <w:spacing w:after="0" w:line="240" w:lineRule="auto"/>
        <w:jc w:val="both"/>
        <w:rPr>
          <w:rFonts w:ascii="Garamond" w:hAnsi="Garamond" w:cs="Tahoma"/>
          <w:b/>
          <w:bCs/>
          <w:sz w:val="20"/>
          <w:szCs w:val="20"/>
        </w:rPr>
      </w:pPr>
      <w:r w:rsidRPr="006F1B02">
        <w:rPr>
          <w:rFonts w:ascii="Garamond" w:hAnsi="Garamond" w:cs="Tahoma"/>
          <w:b/>
          <w:bCs/>
          <w:sz w:val="20"/>
          <w:szCs w:val="20"/>
        </w:rPr>
        <w:t>17. Az ajánlattal szemben támasztott formai követelmények:</w:t>
      </w:r>
    </w:p>
    <w:p w:rsidR="00D80599" w:rsidRPr="006F1B02" w:rsidRDefault="00D80599" w:rsidP="00057E48">
      <w:pPr>
        <w:autoSpaceDE w:val="0"/>
        <w:autoSpaceDN w:val="0"/>
        <w:adjustRightInd w:val="0"/>
        <w:spacing w:after="0" w:line="240" w:lineRule="auto"/>
        <w:jc w:val="both"/>
        <w:rPr>
          <w:rFonts w:ascii="Garamond" w:hAnsi="Garamond" w:cs="Tahoma"/>
          <w:b/>
          <w:bCs/>
          <w:sz w:val="20"/>
          <w:szCs w:val="20"/>
        </w:rPr>
      </w:pPr>
    </w:p>
    <w:p w:rsidR="00D80599" w:rsidRPr="006F1B02" w:rsidRDefault="00D80599" w:rsidP="00D80599">
      <w:pPr>
        <w:pStyle w:val="NormlWeb1"/>
        <w:numPr>
          <w:ilvl w:val="0"/>
          <w:numId w:val="7"/>
        </w:numPr>
        <w:spacing w:before="0" w:after="120" w:line="240" w:lineRule="auto"/>
        <w:ind w:right="150"/>
        <w:rPr>
          <w:rFonts w:ascii="Garamond" w:hAnsi="Garamond" w:cs="Tahoma"/>
          <w:color w:val="auto"/>
          <w:sz w:val="20"/>
          <w:szCs w:val="20"/>
        </w:rPr>
      </w:pPr>
      <w:r w:rsidRPr="006F1B02">
        <w:rPr>
          <w:rFonts w:ascii="Garamond" w:hAnsi="Garamond" w:cs="Tahoma"/>
          <w:sz w:val="20"/>
          <w:szCs w:val="20"/>
        </w:rPr>
        <w:t xml:space="preserve">Az ajánlatot ajánlattevőknek </w:t>
      </w:r>
      <w:r w:rsidRPr="006F1B02">
        <w:rPr>
          <w:rFonts w:ascii="Garamond" w:hAnsi="Garamond" w:cs="Tahoma"/>
          <w:sz w:val="20"/>
          <w:szCs w:val="20"/>
          <w:u w:val="single"/>
        </w:rPr>
        <w:t>nem elektronikus úton</w:t>
      </w:r>
      <w:r w:rsidRPr="006F1B02">
        <w:rPr>
          <w:rFonts w:ascii="Garamond" w:hAnsi="Garamond" w:cs="Tahoma"/>
          <w:sz w:val="20"/>
          <w:szCs w:val="20"/>
        </w:rPr>
        <w:t xml:space="preserve"> kell - a jelen felhívásban és a közbeszerzési dokumentumokban meghatározott tartalmi, és a formai követelményeknek megfelelően - elkészítenie és benyújtania:</w:t>
      </w:r>
    </w:p>
    <w:p w:rsidR="00D80599" w:rsidRPr="006F1B02" w:rsidRDefault="00D80599" w:rsidP="00D80599">
      <w:pPr>
        <w:widowControl w:val="0"/>
        <w:numPr>
          <w:ilvl w:val="0"/>
          <w:numId w:val="6"/>
        </w:numPr>
        <w:tabs>
          <w:tab w:val="clear" w:pos="720"/>
          <w:tab w:val="num" w:pos="0"/>
        </w:tabs>
        <w:autoSpaceDE w:val="0"/>
        <w:spacing w:after="0" w:line="240" w:lineRule="auto"/>
        <w:ind w:right="71"/>
        <w:jc w:val="both"/>
        <w:textAlignment w:val="auto"/>
        <w:rPr>
          <w:rFonts w:ascii="Garamond" w:hAnsi="Garamond" w:cs="Tahoma"/>
          <w:sz w:val="20"/>
          <w:szCs w:val="20"/>
          <w:lang w:eastAsia="ar-SA"/>
        </w:rPr>
      </w:pPr>
      <w:r w:rsidRPr="006F1B02">
        <w:rPr>
          <w:rFonts w:ascii="Garamond" w:hAnsi="Garamond" w:cs="Tahoma"/>
          <w:sz w:val="20"/>
          <w:szCs w:val="20"/>
          <w:lang w:eastAsia="ar-SA"/>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D80599" w:rsidRPr="006F1B02" w:rsidRDefault="00D80599" w:rsidP="00D80599">
      <w:pPr>
        <w:widowControl w:val="0"/>
        <w:numPr>
          <w:ilvl w:val="0"/>
          <w:numId w:val="6"/>
        </w:numPr>
        <w:tabs>
          <w:tab w:val="clear" w:pos="720"/>
          <w:tab w:val="num" w:pos="0"/>
        </w:tabs>
        <w:autoSpaceDE w:val="0"/>
        <w:spacing w:after="0" w:line="240" w:lineRule="auto"/>
        <w:ind w:right="71"/>
        <w:jc w:val="both"/>
        <w:textAlignment w:val="auto"/>
        <w:rPr>
          <w:rFonts w:ascii="Garamond" w:hAnsi="Garamond" w:cs="Tahoma"/>
          <w:sz w:val="20"/>
          <w:szCs w:val="20"/>
          <w:lang w:eastAsia="ar-SA"/>
        </w:rPr>
      </w:pPr>
      <w:r w:rsidRPr="006F1B02">
        <w:rPr>
          <w:rFonts w:ascii="Garamond" w:hAnsi="Garamond" w:cs="Tahoma"/>
          <w:sz w:val="20"/>
          <w:szCs w:val="20"/>
          <w:lang w:eastAsia="ar-SA"/>
        </w:rPr>
        <w:t xml:space="preserve">az ajánlat oldalszámozása eggyel kezdődjön és oldalanként növekedjen. Elegendő a szöveget, vagy számokat, vagy </w:t>
      </w:r>
      <w:proofErr w:type="gramStart"/>
      <w:r w:rsidRPr="006F1B02">
        <w:rPr>
          <w:rFonts w:ascii="Garamond" w:hAnsi="Garamond" w:cs="Tahoma"/>
          <w:sz w:val="20"/>
          <w:szCs w:val="20"/>
          <w:lang w:eastAsia="ar-SA"/>
        </w:rPr>
        <w:t>képe(</w:t>
      </w:r>
      <w:proofErr w:type="spellStart"/>
      <w:proofErr w:type="gramEnd"/>
      <w:r w:rsidRPr="006F1B02">
        <w:rPr>
          <w:rFonts w:ascii="Garamond" w:hAnsi="Garamond" w:cs="Tahoma"/>
          <w:sz w:val="20"/>
          <w:szCs w:val="20"/>
          <w:lang w:eastAsia="ar-SA"/>
        </w:rPr>
        <w:t>ke</w:t>
      </w:r>
      <w:proofErr w:type="spellEnd"/>
      <w:r w:rsidRPr="006F1B02">
        <w:rPr>
          <w:rFonts w:ascii="Garamond" w:hAnsi="Garamond" w:cs="Tahoma"/>
          <w:sz w:val="20"/>
          <w:szCs w:val="20"/>
          <w:lang w:eastAsia="ar-SA"/>
        </w:rPr>
        <w:t xml:space="preserve">)t tartalmazó oldalakat számozni, az üres oldalakat nem kell, de lehet. A címlapot és hátlapot (ha vannak) nem kell, de lehet számozni. </w:t>
      </w:r>
    </w:p>
    <w:p w:rsidR="00D80599" w:rsidRPr="006F1B02" w:rsidRDefault="00D80599" w:rsidP="00D80599">
      <w:pPr>
        <w:widowControl w:val="0"/>
        <w:numPr>
          <w:ilvl w:val="0"/>
          <w:numId w:val="6"/>
        </w:numPr>
        <w:tabs>
          <w:tab w:val="clear" w:pos="720"/>
          <w:tab w:val="num" w:pos="0"/>
        </w:tabs>
        <w:autoSpaceDE w:val="0"/>
        <w:spacing w:after="0" w:line="240" w:lineRule="auto"/>
        <w:ind w:right="71"/>
        <w:jc w:val="both"/>
        <w:textAlignment w:val="auto"/>
        <w:rPr>
          <w:rFonts w:ascii="Garamond" w:hAnsi="Garamond" w:cs="Tahoma"/>
          <w:sz w:val="20"/>
          <w:szCs w:val="20"/>
          <w:lang w:eastAsia="ar-SA"/>
        </w:rPr>
      </w:pPr>
      <w:r w:rsidRPr="006F1B02">
        <w:rPr>
          <w:rFonts w:ascii="Garamond" w:hAnsi="Garamond" w:cs="Tahoma"/>
          <w:sz w:val="20"/>
          <w:szCs w:val="20"/>
          <w:lang w:eastAsia="ar-SA"/>
        </w:rPr>
        <w:t>az ajánlatnak az elején tartalomjegyzéket kell tartalmaznia, amely alapján az ajánlatban szereplő dokumentumok oldalszám alapján megtalálhatóak;</w:t>
      </w:r>
    </w:p>
    <w:p w:rsidR="00D80599" w:rsidRPr="006F1B02" w:rsidRDefault="00D80599" w:rsidP="00D80599">
      <w:pPr>
        <w:widowControl w:val="0"/>
        <w:numPr>
          <w:ilvl w:val="0"/>
          <w:numId w:val="6"/>
        </w:numPr>
        <w:tabs>
          <w:tab w:val="clear" w:pos="720"/>
          <w:tab w:val="num" w:pos="0"/>
        </w:tabs>
        <w:autoSpaceDE w:val="0"/>
        <w:spacing w:after="0" w:line="240" w:lineRule="auto"/>
        <w:ind w:right="71"/>
        <w:jc w:val="both"/>
        <w:textAlignment w:val="auto"/>
        <w:rPr>
          <w:rFonts w:ascii="Garamond" w:hAnsi="Garamond" w:cs="Tahoma"/>
          <w:sz w:val="20"/>
          <w:szCs w:val="20"/>
          <w:lang w:eastAsia="ar-SA"/>
        </w:rPr>
      </w:pPr>
      <w:r w:rsidRPr="006F1B02">
        <w:rPr>
          <w:rFonts w:ascii="Garamond" w:hAnsi="Garamond" w:cs="Tahoma"/>
          <w:sz w:val="20"/>
          <w:szCs w:val="20"/>
          <w:lang w:eastAsia="ar-SA"/>
        </w:rPr>
        <w:t xml:space="preserve">az ajánlatot zárt csomagolásban, egy eredeti papír, és </w:t>
      </w:r>
      <w:r w:rsidR="001A677D">
        <w:rPr>
          <w:rFonts w:ascii="Garamond" w:hAnsi="Garamond" w:cs="Tahoma"/>
          <w:sz w:val="20"/>
          <w:szCs w:val="20"/>
          <w:lang w:eastAsia="ar-SA"/>
        </w:rPr>
        <w:t>1</w:t>
      </w:r>
      <w:r w:rsidRPr="006F1B02">
        <w:rPr>
          <w:rFonts w:ascii="Garamond" w:hAnsi="Garamond" w:cs="Tahoma"/>
          <w:sz w:val="20"/>
          <w:szCs w:val="20"/>
          <w:lang w:eastAsia="ar-SA"/>
        </w:rPr>
        <w:t xml:space="preserve"> db elektronikus (CD/DVD) példányban kell beadni. Amennyiben a papír alapú és az elektronikus példány között eltérés van, ajánlatkérő a papír alapú példányt tekinti irányadónak.</w:t>
      </w:r>
    </w:p>
    <w:p w:rsidR="00D80599" w:rsidRPr="006F1B02" w:rsidRDefault="00D80599" w:rsidP="00D80599">
      <w:pPr>
        <w:widowControl w:val="0"/>
        <w:numPr>
          <w:ilvl w:val="0"/>
          <w:numId w:val="6"/>
        </w:numPr>
        <w:tabs>
          <w:tab w:val="clear" w:pos="720"/>
          <w:tab w:val="num" w:pos="0"/>
        </w:tabs>
        <w:autoSpaceDE w:val="0"/>
        <w:spacing w:after="0" w:line="240" w:lineRule="auto"/>
        <w:ind w:right="71"/>
        <w:jc w:val="both"/>
        <w:textAlignment w:val="auto"/>
        <w:rPr>
          <w:rFonts w:ascii="Garamond" w:hAnsi="Garamond" w:cs="Tahoma"/>
          <w:sz w:val="20"/>
          <w:szCs w:val="20"/>
          <w:lang w:eastAsia="ar-SA"/>
        </w:rPr>
      </w:pPr>
      <w:r w:rsidRPr="006F1B02">
        <w:rPr>
          <w:rFonts w:ascii="Garamond" w:hAnsi="Garamond" w:cs="Tahoma"/>
          <w:sz w:val="20"/>
          <w:szCs w:val="20"/>
          <w:lang w:eastAsia="ar-SA"/>
        </w:rPr>
        <w:t xml:space="preserve">az ajánlatban lévő, minden dokumentumot (nyilatkozatot) a végén alá kell írnia az adott gazdálkodó szervezetnél erre </w:t>
      </w:r>
      <w:proofErr w:type="gramStart"/>
      <w:r w:rsidRPr="006F1B02">
        <w:rPr>
          <w:rFonts w:ascii="Garamond" w:hAnsi="Garamond" w:cs="Tahoma"/>
          <w:sz w:val="20"/>
          <w:szCs w:val="20"/>
          <w:lang w:eastAsia="ar-SA"/>
        </w:rPr>
        <w:t>jogosult(</w:t>
      </w:r>
      <w:proofErr w:type="spellStart"/>
      <w:proofErr w:type="gramEnd"/>
      <w:r w:rsidRPr="006F1B02">
        <w:rPr>
          <w:rFonts w:ascii="Garamond" w:hAnsi="Garamond" w:cs="Tahoma"/>
          <w:sz w:val="20"/>
          <w:szCs w:val="20"/>
          <w:lang w:eastAsia="ar-SA"/>
        </w:rPr>
        <w:t>ak</w:t>
      </w:r>
      <w:proofErr w:type="spellEnd"/>
      <w:r w:rsidRPr="006F1B02">
        <w:rPr>
          <w:rFonts w:ascii="Garamond" w:hAnsi="Garamond" w:cs="Tahoma"/>
          <w:sz w:val="20"/>
          <w:szCs w:val="20"/>
          <w:lang w:eastAsia="ar-SA"/>
        </w:rPr>
        <w:t>)</w:t>
      </w:r>
      <w:proofErr w:type="spellStart"/>
      <w:r w:rsidRPr="006F1B02">
        <w:rPr>
          <w:rFonts w:ascii="Garamond" w:hAnsi="Garamond" w:cs="Tahoma"/>
          <w:sz w:val="20"/>
          <w:szCs w:val="20"/>
          <w:lang w:eastAsia="ar-SA"/>
        </w:rPr>
        <w:t>nak</w:t>
      </w:r>
      <w:proofErr w:type="spellEnd"/>
      <w:r w:rsidRPr="006F1B02">
        <w:rPr>
          <w:rFonts w:ascii="Garamond" w:hAnsi="Garamond" w:cs="Tahoma"/>
          <w:sz w:val="20"/>
          <w:szCs w:val="20"/>
          <w:lang w:eastAsia="ar-SA"/>
        </w:rPr>
        <w:t xml:space="preserve"> vagy olyan személynek, vagy személyeknek aki(k) erre a jogosult személy(</w:t>
      </w:r>
      <w:proofErr w:type="spellStart"/>
      <w:r w:rsidRPr="006F1B02">
        <w:rPr>
          <w:rFonts w:ascii="Garamond" w:hAnsi="Garamond" w:cs="Tahoma"/>
          <w:sz w:val="20"/>
          <w:szCs w:val="20"/>
          <w:lang w:eastAsia="ar-SA"/>
        </w:rPr>
        <w:t>ek</w:t>
      </w:r>
      <w:proofErr w:type="spellEnd"/>
      <w:r w:rsidRPr="006F1B02">
        <w:rPr>
          <w:rFonts w:ascii="Garamond" w:hAnsi="Garamond" w:cs="Tahoma"/>
          <w:sz w:val="20"/>
          <w:szCs w:val="20"/>
          <w:lang w:eastAsia="ar-SA"/>
        </w:rPr>
        <w:t>)</w:t>
      </w:r>
      <w:proofErr w:type="spellStart"/>
      <w:r w:rsidRPr="006F1B02">
        <w:rPr>
          <w:rFonts w:ascii="Garamond" w:hAnsi="Garamond" w:cs="Tahoma"/>
          <w:sz w:val="20"/>
          <w:szCs w:val="20"/>
          <w:lang w:eastAsia="ar-SA"/>
        </w:rPr>
        <w:t>től</w:t>
      </w:r>
      <w:proofErr w:type="spellEnd"/>
      <w:r w:rsidRPr="006F1B02">
        <w:rPr>
          <w:rFonts w:ascii="Garamond" w:hAnsi="Garamond" w:cs="Tahoma"/>
          <w:sz w:val="20"/>
          <w:szCs w:val="20"/>
          <w:lang w:eastAsia="ar-SA"/>
        </w:rPr>
        <w:t xml:space="preserve"> írásos felhatalmazást kaptak;</w:t>
      </w:r>
    </w:p>
    <w:p w:rsidR="00D80599" w:rsidRPr="006F1B02" w:rsidRDefault="00D80599" w:rsidP="00D80599">
      <w:pPr>
        <w:widowControl w:val="0"/>
        <w:numPr>
          <w:ilvl w:val="0"/>
          <w:numId w:val="6"/>
        </w:numPr>
        <w:tabs>
          <w:tab w:val="clear" w:pos="720"/>
          <w:tab w:val="num" w:pos="0"/>
        </w:tabs>
        <w:autoSpaceDE w:val="0"/>
        <w:spacing w:after="0" w:line="240" w:lineRule="auto"/>
        <w:ind w:right="71"/>
        <w:jc w:val="both"/>
        <w:textAlignment w:val="auto"/>
        <w:rPr>
          <w:rFonts w:ascii="Garamond" w:hAnsi="Garamond" w:cs="Tahoma"/>
          <w:sz w:val="20"/>
          <w:szCs w:val="20"/>
          <w:lang w:eastAsia="ar-SA"/>
        </w:rPr>
      </w:pPr>
      <w:r w:rsidRPr="006F1B02">
        <w:rPr>
          <w:rFonts w:ascii="Garamond" w:hAnsi="Garamond" w:cs="Tahoma"/>
          <w:sz w:val="20"/>
          <w:szCs w:val="20"/>
          <w:lang w:eastAsia="ar-SA"/>
        </w:rPr>
        <w:t xml:space="preserve">az ajánlat minden olyan oldalát, amelyen - az ajánlat beadása előtt - módosítást hajtottak végre, az adott dokumentumot aláíró </w:t>
      </w:r>
      <w:proofErr w:type="gramStart"/>
      <w:r w:rsidRPr="006F1B02">
        <w:rPr>
          <w:rFonts w:ascii="Garamond" w:hAnsi="Garamond" w:cs="Tahoma"/>
          <w:sz w:val="20"/>
          <w:szCs w:val="20"/>
          <w:lang w:eastAsia="ar-SA"/>
        </w:rPr>
        <w:t>személy(</w:t>
      </w:r>
      <w:proofErr w:type="spellStart"/>
      <w:proofErr w:type="gramEnd"/>
      <w:r w:rsidRPr="006F1B02">
        <w:rPr>
          <w:rFonts w:ascii="Garamond" w:hAnsi="Garamond" w:cs="Tahoma"/>
          <w:sz w:val="20"/>
          <w:szCs w:val="20"/>
          <w:lang w:eastAsia="ar-SA"/>
        </w:rPr>
        <w:t>ek</w:t>
      </w:r>
      <w:proofErr w:type="spellEnd"/>
      <w:r w:rsidRPr="006F1B02">
        <w:rPr>
          <w:rFonts w:ascii="Garamond" w:hAnsi="Garamond" w:cs="Tahoma"/>
          <w:sz w:val="20"/>
          <w:szCs w:val="20"/>
          <w:lang w:eastAsia="ar-SA"/>
        </w:rPr>
        <w:t>)</w:t>
      </w:r>
      <w:proofErr w:type="spellStart"/>
      <w:r w:rsidRPr="006F1B02">
        <w:rPr>
          <w:rFonts w:ascii="Garamond" w:hAnsi="Garamond" w:cs="Tahoma"/>
          <w:sz w:val="20"/>
          <w:szCs w:val="20"/>
          <w:lang w:eastAsia="ar-SA"/>
        </w:rPr>
        <w:t>nek</w:t>
      </w:r>
      <w:proofErr w:type="spellEnd"/>
      <w:r w:rsidRPr="006F1B02">
        <w:rPr>
          <w:rFonts w:ascii="Garamond" w:hAnsi="Garamond" w:cs="Tahoma"/>
          <w:sz w:val="20"/>
          <w:szCs w:val="20"/>
          <w:lang w:eastAsia="ar-SA"/>
        </w:rPr>
        <w:t xml:space="preserve"> a módosításnál is kézjeggyel kell ellátni;</w:t>
      </w:r>
    </w:p>
    <w:p w:rsidR="00D22FB7" w:rsidRPr="006F1B02" w:rsidRDefault="00D80599" w:rsidP="00E566B3">
      <w:pPr>
        <w:widowControl w:val="0"/>
        <w:numPr>
          <w:ilvl w:val="0"/>
          <w:numId w:val="6"/>
        </w:numPr>
        <w:autoSpaceDE w:val="0"/>
        <w:spacing w:after="0" w:line="240" w:lineRule="auto"/>
        <w:ind w:right="71"/>
        <w:jc w:val="both"/>
        <w:textAlignment w:val="auto"/>
        <w:rPr>
          <w:rFonts w:ascii="Garamond" w:hAnsi="Garamond" w:cs="Tahoma"/>
          <w:sz w:val="20"/>
          <w:szCs w:val="20"/>
          <w:lang w:eastAsia="ar-SA"/>
        </w:rPr>
      </w:pPr>
      <w:r w:rsidRPr="006F1B02">
        <w:rPr>
          <w:rFonts w:ascii="Garamond" w:hAnsi="Garamond" w:cs="Tahoma"/>
          <w:sz w:val="20"/>
          <w:szCs w:val="20"/>
          <w:lang w:eastAsia="ar-SA"/>
        </w:rPr>
        <w:t>a zárt csomagon „</w:t>
      </w:r>
      <w:r w:rsidRPr="001A677D">
        <w:rPr>
          <w:rFonts w:ascii="Garamond" w:hAnsi="Garamond" w:cs="Tahoma"/>
          <w:b/>
          <w:sz w:val="20"/>
          <w:szCs w:val="20"/>
          <w:lang w:eastAsia="ar-SA"/>
        </w:rPr>
        <w:t xml:space="preserve">Ajánlat </w:t>
      </w:r>
      <w:r w:rsidRPr="006F1B02">
        <w:rPr>
          <w:rFonts w:ascii="Garamond" w:hAnsi="Garamond" w:cs="Tahoma"/>
          <w:sz w:val="20"/>
          <w:szCs w:val="20"/>
          <w:lang w:eastAsia="ar-SA"/>
        </w:rPr>
        <w:t>–</w:t>
      </w:r>
      <w:r w:rsidR="001A677D">
        <w:rPr>
          <w:rFonts w:ascii="Garamond" w:hAnsi="Garamond" w:cs="Tahoma"/>
          <w:sz w:val="20"/>
          <w:szCs w:val="20"/>
          <w:lang w:eastAsia="ar-SA"/>
        </w:rPr>
        <w:t xml:space="preserve"> </w:t>
      </w:r>
      <w:r w:rsidR="001A677D" w:rsidRPr="00257BA8">
        <w:rPr>
          <w:rFonts w:ascii="Garamond" w:hAnsi="Garamond" w:cs="Times New Roman"/>
          <w:b/>
          <w:bCs/>
          <w:sz w:val="20"/>
          <w:szCs w:val="20"/>
        </w:rPr>
        <w:t xml:space="preserve">Sió-csatorna, Nádor-csatorna és Völgységi-patak </w:t>
      </w:r>
      <w:proofErr w:type="spellStart"/>
      <w:r w:rsidR="001A677D" w:rsidRPr="00257BA8">
        <w:rPr>
          <w:rFonts w:ascii="Garamond" w:hAnsi="Garamond" w:cs="Times New Roman"/>
          <w:b/>
          <w:bCs/>
          <w:sz w:val="20"/>
          <w:szCs w:val="20"/>
        </w:rPr>
        <w:t>védműveiben</w:t>
      </w:r>
      <w:proofErr w:type="spellEnd"/>
      <w:r w:rsidR="001A677D" w:rsidRPr="00257BA8">
        <w:rPr>
          <w:rFonts w:ascii="Garamond" w:hAnsi="Garamond" w:cs="Times New Roman"/>
          <w:b/>
          <w:bCs/>
          <w:sz w:val="20"/>
          <w:szCs w:val="20"/>
        </w:rPr>
        <w:t xml:space="preserve"> bekövetkezett károsodások helyreállítása</w:t>
      </w:r>
      <w:r w:rsidR="001A677D" w:rsidRPr="00257BA8">
        <w:rPr>
          <w:rFonts w:ascii="Garamond" w:hAnsi="Garamond" w:cs="Times New Roman"/>
          <w:sz w:val="20"/>
          <w:szCs w:val="20"/>
        </w:rPr>
        <w:t xml:space="preserve">" </w:t>
      </w:r>
      <w:r w:rsidRPr="006F1B02">
        <w:rPr>
          <w:rFonts w:ascii="Garamond" w:hAnsi="Garamond" w:cs="Tahoma"/>
          <w:sz w:val="20"/>
          <w:szCs w:val="20"/>
          <w:lang w:eastAsia="ar-SA"/>
        </w:rPr>
        <w:t>megjelölést kell feltüntetni.</w:t>
      </w:r>
    </w:p>
    <w:p w:rsidR="00B72E7F" w:rsidRPr="006F1B02" w:rsidRDefault="00B72E7F" w:rsidP="00B72E7F">
      <w:pPr>
        <w:widowControl w:val="0"/>
        <w:autoSpaceDE w:val="0"/>
        <w:spacing w:after="0" w:line="240" w:lineRule="auto"/>
        <w:ind w:left="720" w:right="71"/>
        <w:jc w:val="both"/>
        <w:textAlignment w:val="auto"/>
        <w:rPr>
          <w:rFonts w:ascii="Garamond" w:hAnsi="Garamond" w:cs="Tahoma"/>
          <w:sz w:val="20"/>
          <w:szCs w:val="20"/>
          <w:lang w:eastAsia="ar-SA"/>
        </w:rPr>
      </w:pPr>
    </w:p>
    <w:p w:rsidR="00057E48" w:rsidRPr="006F1B02" w:rsidRDefault="00057E48" w:rsidP="00E566B3">
      <w:pPr>
        <w:rPr>
          <w:rFonts w:ascii="Garamond" w:hAnsi="Garamond" w:cs="Tahoma"/>
          <w:b/>
          <w:sz w:val="20"/>
          <w:szCs w:val="20"/>
        </w:rPr>
      </w:pPr>
      <w:r w:rsidRPr="006F1B02">
        <w:rPr>
          <w:rFonts w:ascii="Garamond" w:hAnsi="Garamond" w:cs="Tahoma"/>
          <w:b/>
          <w:sz w:val="20"/>
          <w:szCs w:val="20"/>
        </w:rPr>
        <w:t xml:space="preserve">18. </w:t>
      </w:r>
      <w:r w:rsidR="00A5649D" w:rsidRPr="006F1B02">
        <w:rPr>
          <w:rFonts w:ascii="Garamond" w:hAnsi="Garamond" w:cs="Tahoma"/>
          <w:b/>
          <w:sz w:val="20"/>
          <w:szCs w:val="20"/>
        </w:rPr>
        <w:t>Részajánlat és többváltozatú ajánlat tételének lehetősége</w:t>
      </w:r>
    </w:p>
    <w:p w:rsidR="00A5649D" w:rsidRPr="006F1B02" w:rsidRDefault="00A5649D" w:rsidP="00A5649D">
      <w:pPr>
        <w:jc w:val="both"/>
        <w:rPr>
          <w:rFonts w:ascii="Garamond" w:hAnsi="Garamond" w:cs="Tahoma"/>
          <w:sz w:val="20"/>
          <w:szCs w:val="20"/>
        </w:rPr>
      </w:pPr>
      <w:r w:rsidRPr="006F1B02">
        <w:rPr>
          <w:rFonts w:ascii="Garamond" w:hAnsi="Garamond" w:cs="Tahoma"/>
          <w:sz w:val="20"/>
          <w:szCs w:val="20"/>
        </w:rPr>
        <w:t xml:space="preserve">Ajánlatkérő nem teszi lehetővé a részekre történő ajánlattételt. Ajánlatkérő a </w:t>
      </w:r>
      <w:proofErr w:type="spellStart"/>
      <w:r w:rsidRPr="006F1B02">
        <w:rPr>
          <w:rFonts w:ascii="Garamond" w:hAnsi="Garamond" w:cs="Tahoma"/>
          <w:sz w:val="20"/>
          <w:szCs w:val="20"/>
        </w:rPr>
        <w:t>részajánlattétel</w:t>
      </w:r>
      <w:proofErr w:type="spellEnd"/>
      <w:r w:rsidRPr="006F1B02">
        <w:rPr>
          <w:rFonts w:ascii="Garamond" w:hAnsi="Garamond" w:cs="Tahoma"/>
          <w:sz w:val="20"/>
          <w:szCs w:val="20"/>
        </w:rPr>
        <w:t xml:space="preserve"> lehetőségét a beszerzés tárgyának és jellegének megfelelően megvizsgálta, és akként határozott, hogy a beszerzési igény,</w:t>
      </w:r>
      <w:r w:rsidR="001A677D">
        <w:rPr>
          <w:rFonts w:ascii="Garamond" w:hAnsi="Garamond" w:cs="Tahoma"/>
          <w:sz w:val="20"/>
          <w:szCs w:val="20"/>
        </w:rPr>
        <w:t xml:space="preserve"> a beszerzés tárgyának jellege </w:t>
      </w:r>
      <w:r w:rsidRPr="006F1B02">
        <w:rPr>
          <w:rFonts w:ascii="Garamond" w:hAnsi="Garamond" w:cs="Tahoma"/>
          <w:sz w:val="20"/>
          <w:szCs w:val="20"/>
        </w:rPr>
        <w:t>és a szerződéshez kapcsolódó további körülmények, így a versenysemlegesség követelménye, valamint a beruházás mérete, jellege nem teszik lehetővé a közbeszerzés egy részére történő ajánlattételt. Továbbá a kivitelezés nem tartalmaz</w:t>
      </w:r>
      <w:r w:rsidR="001A677D">
        <w:rPr>
          <w:rFonts w:ascii="Garamond" w:hAnsi="Garamond" w:cs="Tahoma"/>
          <w:sz w:val="20"/>
          <w:szCs w:val="20"/>
        </w:rPr>
        <w:t xml:space="preserve"> </w:t>
      </w:r>
      <w:r w:rsidRPr="006F1B02">
        <w:rPr>
          <w:rFonts w:ascii="Garamond" w:hAnsi="Garamond" w:cs="Tahoma"/>
          <w:sz w:val="20"/>
          <w:szCs w:val="20"/>
        </w:rPr>
        <w:t>olyan részfeladatot, mely a többitől elválaszthatóan, önálló egységként kezelhető, továbbá a beruházás munkaszervezése egy ajánlattevő esetében hatékonyabban megoldható.</w:t>
      </w:r>
    </w:p>
    <w:p w:rsidR="00A5649D" w:rsidRPr="006F1B02" w:rsidRDefault="00A5649D" w:rsidP="00A5649D">
      <w:pPr>
        <w:jc w:val="both"/>
        <w:rPr>
          <w:rFonts w:ascii="Garamond" w:hAnsi="Garamond" w:cs="Tahoma"/>
          <w:sz w:val="20"/>
          <w:szCs w:val="20"/>
        </w:rPr>
      </w:pPr>
      <w:r w:rsidRPr="006F1B02">
        <w:rPr>
          <w:rFonts w:ascii="Garamond" w:hAnsi="Garamond" w:cs="Tahoma"/>
          <w:sz w:val="20"/>
          <w:szCs w:val="20"/>
        </w:rPr>
        <w:t>Ajánlatkérő nem enged többváltozatú (alternatív) ajánlattételt.</w:t>
      </w:r>
    </w:p>
    <w:p w:rsidR="00A5649D" w:rsidRPr="006F1B02" w:rsidRDefault="00A5649D" w:rsidP="00A5649D">
      <w:pPr>
        <w:jc w:val="both"/>
        <w:rPr>
          <w:rFonts w:ascii="Garamond" w:hAnsi="Garamond" w:cs="Tahoma"/>
          <w:b/>
          <w:sz w:val="20"/>
          <w:szCs w:val="20"/>
        </w:rPr>
      </w:pPr>
      <w:r w:rsidRPr="006F1B02">
        <w:rPr>
          <w:rFonts w:ascii="Garamond" w:hAnsi="Garamond" w:cs="Tahoma"/>
          <w:b/>
          <w:sz w:val="20"/>
          <w:szCs w:val="20"/>
        </w:rPr>
        <w:t xml:space="preserve">19. Ajánlati biztosíték </w:t>
      </w:r>
    </w:p>
    <w:p w:rsidR="00A5649D" w:rsidRPr="006F1B02" w:rsidRDefault="00A5649D" w:rsidP="00A5649D">
      <w:pPr>
        <w:jc w:val="both"/>
        <w:rPr>
          <w:rFonts w:ascii="Garamond" w:hAnsi="Garamond" w:cs="Tahoma"/>
          <w:sz w:val="20"/>
          <w:szCs w:val="20"/>
        </w:rPr>
      </w:pPr>
      <w:r w:rsidRPr="006F1B02">
        <w:rPr>
          <w:rFonts w:ascii="Garamond" w:hAnsi="Garamond" w:cs="Tahoma"/>
          <w:sz w:val="20"/>
          <w:szCs w:val="20"/>
        </w:rPr>
        <w:t>Ajánlatkérő a jelen eljárásban való részvételt nem köti ajánlati biztosíték adásához.</w:t>
      </w:r>
    </w:p>
    <w:p w:rsidR="005E53A3" w:rsidRPr="006F1B02" w:rsidRDefault="006C4684" w:rsidP="005E53A3">
      <w:pPr>
        <w:autoSpaceDE w:val="0"/>
        <w:autoSpaceDN w:val="0"/>
        <w:adjustRightInd w:val="0"/>
        <w:spacing w:after="0" w:line="240" w:lineRule="auto"/>
        <w:jc w:val="both"/>
        <w:rPr>
          <w:rFonts w:ascii="Garamond" w:hAnsi="Garamond" w:cs="Tahoma"/>
          <w:b/>
          <w:bCs/>
          <w:sz w:val="20"/>
          <w:szCs w:val="20"/>
        </w:rPr>
      </w:pPr>
      <w:r w:rsidRPr="006F1B02">
        <w:rPr>
          <w:rFonts w:ascii="Garamond" w:hAnsi="Garamond" w:cs="Tahoma"/>
          <w:b/>
          <w:bCs/>
          <w:sz w:val="20"/>
          <w:szCs w:val="20"/>
        </w:rPr>
        <w:t>20</w:t>
      </w:r>
      <w:r w:rsidR="00D44581" w:rsidRPr="006F1B02">
        <w:rPr>
          <w:rFonts w:ascii="Garamond" w:hAnsi="Garamond" w:cs="Tahoma"/>
          <w:b/>
          <w:bCs/>
          <w:sz w:val="20"/>
          <w:szCs w:val="20"/>
        </w:rPr>
        <w:t>.</w:t>
      </w:r>
      <w:r w:rsidR="005E53A3" w:rsidRPr="006F1B02">
        <w:rPr>
          <w:rFonts w:ascii="Garamond" w:hAnsi="Garamond" w:cs="Tahoma"/>
          <w:b/>
          <w:bCs/>
          <w:sz w:val="20"/>
          <w:szCs w:val="20"/>
        </w:rPr>
        <w:t xml:space="preserve"> Egyéb információk, követelmények:</w:t>
      </w:r>
    </w:p>
    <w:p w:rsidR="00D44581" w:rsidRPr="006F1B02" w:rsidRDefault="00D44581" w:rsidP="005E53A3">
      <w:pPr>
        <w:autoSpaceDE w:val="0"/>
        <w:autoSpaceDN w:val="0"/>
        <w:adjustRightInd w:val="0"/>
        <w:spacing w:after="0" w:line="240" w:lineRule="auto"/>
        <w:jc w:val="both"/>
        <w:rPr>
          <w:rFonts w:ascii="Garamond" w:hAnsi="Garamond" w:cs="Tahoma"/>
          <w:sz w:val="20"/>
          <w:szCs w:val="20"/>
        </w:rPr>
      </w:pPr>
    </w:p>
    <w:p w:rsidR="005E53A3" w:rsidRPr="006F1B02" w:rsidRDefault="00C64F2A" w:rsidP="005E53A3">
      <w:pPr>
        <w:autoSpaceDE w:val="0"/>
        <w:autoSpaceDN w:val="0"/>
        <w:adjustRightInd w:val="0"/>
        <w:spacing w:after="0" w:line="240" w:lineRule="auto"/>
        <w:jc w:val="both"/>
        <w:rPr>
          <w:rFonts w:ascii="Garamond" w:hAnsi="Garamond" w:cs="Tahoma"/>
          <w:sz w:val="20"/>
          <w:szCs w:val="20"/>
        </w:rPr>
      </w:pPr>
      <w:r w:rsidRPr="006F1B02">
        <w:rPr>
          <w:rFonts w:ascii="Garamond" w:hAnsi="Garamond" w:cs="Tahoma"/>
          <w:sz w:val="20"/>
          <w:szCs w:val="20"/>
        </w:rPr>
        <w:t>1</w:t>
      </w:r>
      <w:r w:rsidR="00D44581" w:rsidRPr="006F1B02">
        <w:rPr>
          <w:rFonts w:ascii="Garamond" w:hAnsi="Garamond" w:cs="Tahoma"/>
          <w:sz w:val="20"/>
          <w:szCs w:val="20"/>
        </w:rPr>
        <w:t>.</w:t>
      </w:r>
      <w:r w:rsidR="005E53A3" w:rsidRPr="006F1B02">
        <w:rPr>
          <w:rFonts w:ascii="Garamond" w:hAnsi="Garamond" w:cs="Tahoma"/>
          <w:sz w:val="20"/>
          <w:szCs w:val="20"/>
        </w:rPr>
        <w:t xml:space="preserve"> A Kbt. 66. § (5) bekezdése alapján az ajánlatnak </w:t>
      </w:r>
      <w:r w:rsidR="005E53A3" w:rsidRPr="006F1B02">
        <w:rPr>
          <w:rFonts w:ascii="Garamond" w:hAnsi="Garamond" w:cs="Tahoma"/>
          <w:b/>
          <w:sz w:val="20"/>
          <w:szCs w:val="20"/>
          <w:u w:val="single"/>
        </w:rPr>
        <w:t>felolvasólapot</w:t>
      </w:r>
      <w:r w:rsidR="005E53A3" w:rsidRPr="006F1B02">
        <w:rPr>
          <w:rFonts w:ascii="Garamond" w:hAnsi="Garamond" w:cs="Tahoma"/>
          <w:sz w:val="20"/>
          <w:szCs w:val="20"/>
        </w:rPr>
        <w:t xml:space="preserve"> kell tartalmaznia, amely feltünteti a Kbt. 68. § (4) bekezdése szerinti összes adatot.</w:t>
      </w:r>
    </w:p>
    <w:p w:rsidR="00D44581" w:rsidRPr="006F1B02" w:rsidRDefault="00D44581" w:rsidP="005E53A3">
      <w:pPr>
        <w:autoSpaceDE w:val="0"/>
        <w:autoSpaceDN w:val="0"/>
        <w:adjustRightInd w:val="0"/>
        <w:spacing w:after="0" w:line="240" w:lineRule="auto"/>
        <w:jc w:val="both"/>
        <w:rPr>
          <w:rFonts w:ascii="Garamond" w:hAnsi="Garamond" w:cs="Tahoma"/>
          <w:sz w:val="20"/>
          <w:szCs w:val="20"/>
        </w:rPr>
      </w:pPr>
    </w:p>
    <w:p w:rsidR="005E53A3" w:rsidRPr="006F1B02" w:rsidRDefault="00796B22" w:rsidP="005E53A3">
      <w:pPr>
        <w:autoSpaceDE w:val="0"/>
        <w:autoSpaceDN w:val="0"/>
        <w:adjustRightInd w:val="0"/>
        <w:spacing w:after="0" w:line="240" w:lineRule="auto"/>
        <w:jc w:val="both"/>
        <w:rPr>
          <w:rFonts w:ascii="Garamond" w:hAnsi="Garamond" w:cs="Tahoma"/>
          <w:sz w:val="20"/>
          <w:szCs w:val="20"/>
        </w:rPr>
      </w:pPr>
      <w:r w:rsidRPr="006F1B02">
        <w:rPr>
          <w:rFonts w:ascii="Garamond" w:hAnsi="Garamond" w:cs="Tahoma"/>
          <w:sz w:val="20"/>
          <w:szCs w:val="20"/>
        </w:rPr>
        <w:t>2</w:t>
      </w:r>
      <w:r w:rsidR="00D44581" w:rsidRPr="006F1B02">
        <w:rPr>
          <w:rFonts w:ascii="Garamond" w:hAnsi="Garamond" w:cs="Tahoma"/>
          <w:sz w:val="20"/>
          <w:szCs w:val="20"/>
        </w:rPr>
        <w:t>.</w:t>
      </w:r>
      <w:r w:rsidR="005E53A3" w:rsidRPr="006F1B02">
        <w:rPr>
          <w:rFonts w:ascii="Garamond" w:hAnsi="Garamond" w:cs="Tahoma"/>
          <w:sz w:val="20"/>
          <w:szCs w:val="20"/>
        </w:rPr>
        <w:t xml:space="preserve"> </w:t>
      </w:r>
      <w:r w:rsidR="005E53A3" w:rsidRPr="006F1B02">
        <w:rPr>
          <w:rFonts w:ascii="Garamond" w:hAnsi="Garamond" w:cs="Tahoma"/>
          <w:b/>
          <w:sz w:val="20"/>
          <w:szCs w:val="20"/>
        </w:rPr>
        <w:t xml:space="preserve">Az </w:t>
      </w:r>
      <w:r w:rsidR="005E53A3" w:rsidRPr="006F1B02">
        <w:rPr>
          <w:rFonts w:ascii="Garamond" w:hAnsi="Garamond" w:cs="Tahoma"/>
          <w:b/>
          <w:sz w:val="20"/>
          <w:szCs w:val="20"/>
          <w:u w:val="single"/>
        </w:rPr>
        <w:t>ajánlatnak tartalmaznia kell</w:t>
      </w:r>
      <w:r w:rsidR="005E53A3" w:rsidRPr="006F1B02">
        <w:rPr>
          <w:rFonts w:ascii="Garamond" w:hAnsi="Garamond" w:cs="Tahoma"/>
          <w:b/>
          <w:sz w:val="20"/>
          <w:szCs w:val="20"/>
        </w:rPr>
        <w:t xml:space="preserve"> ajánlattevőnek a Kbt. 66. § (2) bekezdésében foglaltaknak megfelelő </w:t>
      </w:r>
      <w:r w:rsidR="005E53A3" w:rsidRPr="006F1B02">
        <w:rPr>
          <w:rFonts w:ascii="Garamond" w:hAnsi="Garamond" w:cs="Tahoma"/>
          <w:b/>
          <w:i/>
          <w:sz w:val="20"/>
          <w:szCs w:val="20"/>
          <w:u w:val="single"/>
        </w:rPr>
        <w:t>eredeti</w:t>
      </w:r>
      <w:r w:rsidR="005E53A3" w:rsidRPr="006F1B02">
        <w:rPr>
          <w:rFonts w:ascii="Garamond" w:hAnsi="Garamond" w:cs="Tahoma"/>
          <w:b/>
          <w:sz w:val="20"/>
          <w:szCs w:val="20"/>
        </w:rPr>
        <w:t xml:space="preserve"> aláírt kifejezett nyilatkozatát a felhívás feltételeire, a szerződés megkötésére és teljesítésére, valamint a kért ellenszolgáltatásra vonatkozóan. </w:t>
      </w:r>
      <w:r w:rsidR="005E53A3" w:rsidRPr="006F1B02">
        <w:rPr>
          <w:rFonts w:ascii="Garamond" w:hAnsi="Garamond" w:cs="Tahoma"/>
          <w:iCs/>
          <w:sz w:val="20"/>
          <w:szCs w:val="20"/>
        </w:rPr>
        <w:t>Az ajánlatban benyújtott dokumentumokat a Kbt. 47. § (2) bekezdése alapján egyszerű másolatban is be lehet nyújtani.</w:t>
      </w:r>
      <w:r w:rsidR="005E53A3" w:rsidRPr="006F1B02">
        <w:rPr>
          <w:rFonts w:ascii="Garamond" w:hAnsi="Garamond" w:cs="Tahoma"/>
          <w:b/>
          <w:sz w:val="20"/>
          <w:szCs w:val="20"/>
          <w:u w:val="single"/>
        </w:rPr>
        <w:t xml:space="preserve"> Az ajánlat eredeti példányának a Kbt. 66. § (2) bekezdése szerinti nyilatkozat eredeti aláírt példányát kell tartalmaznia.</w:t>
      </w:r>
      <w:r w:rsidR="005E53A3" w:rsidRPr="006F1B02">
        <w:rPr>
          <w:rFonts w:ascii="Garamond" w:hAnsi="Garamond" w:cs="Tahoma"/>
          <w:sz w:val="20"/>
          <w:szCs w:val="20"/>
        </w:rPr>
        <w:t xml:space="preserve"> </w:t>
      </w:r>
    </w:p>
    <w:p w:rsidR="00D44581" w:rsidRPr="006F1B02" w:rsidRDefault="00D44581" w:rsidP="005E53A3">
      <w:pPr>
        <w:autoSpaceDE w:val="0"/>
        <w:autoSpaceDN w:val="0"/>
        <w:adjustRightInd w:val="0"/>
        <w:spacing w:after="0" w:line="240" w:lineRule="auto"/>
        <w:jc w:val="both"/>
        <w:rPr>
          <w:rFonts w:ascii="Garamond" w:hAnsi="Garamond" w:cs="Tahoma"/>
          <w:sz w:val="20"/>
          <w:szCs w:val="20"/>
        </w:rPr>
      </w:pPr>
    </w:p>
    <w:p w:rsidR="00D91C6D" w:rsidRPr="006F1B02" w:rsidRDefault="00796B22" w:rsidP="00617F48">
      <w:pPr>
        <w:autoSpaceDE w:val="0"/>
        <w:autoSpaceDN w:val="0"/>
        <w:adjustRightInd w:val="0"/>
        <w:spacing w:after="0" w:line="240" w:lineRule="auto"/>
        <w:jc w:val="both"/>
        <w:rPr>
          <w:rFonts w:ascii="Garamond" w:hAnsi="Garamond" w:cs="Tahoma"/>
          <w:sz w:val="20"/>
          <w:szCs w:val="20"/>
        </w:rPr>
      </w:pPr>
      <w:r w:rsidRPr="006F1B02">
        <w:rPr>
          <w:rFonts w:ascii="Garamond" w:hAnsi="Garamond" w:cs="Tahoma"/>
          <w:sz w:val="20"/>
          <w:szCs w:val="20"/>
        </w:rPr>
        <w:t>3</w:t>
      </w:r>
      <w:r w:rsidR="00D44581" w:rsidRPr="006F1B02">
        <w:rPr>
          <w:rFonts w:ascii="Garamond" w:hAnsi="Garamond" w:cs="Tahoma"/>
          <w:sz w:val="20"/>
          <w:szCs w:val="20"/>
        </w:rPr>
        <w:t xml:space="preserve">. </w:t>
      </w:r>
      <w:r w:rsidR="00D91C6D" w:rsidRPr="006F1B02">
        <w:rPr>
          <w:rFonts w:ascii="Garamond" w:hAnsi="Garamond" w:cs="Tahoma"/>
          <w:color w:val="auto"/>
          <w:sz w:val="20"/>
          <w:szCs w:val="20"/>
        </w:rPr>
        <w:t>Ajánlatkérő a Kbt. 56. § (2)-(5) bekezdéseinek rendelkezései szerint adja meg a kért tájékoztatást.</w:t>
      </w:r>
    </w:p>
    <w:p w:rsidR="00D91C6D" w:rsidRPr="006F1B02" w:rsidRDefault="00D91C6D" w:rsidP="00D91C6D">
      <w:pPr>
        <w:pStyle w:val="Listaszerbekezds12"/>
        <w:spacing w:before="120" w:line="240" w:lineRule="auto"/>
        <w:ind w:left="0"/>
        <w:jc w:val="both"/>
        <w:rPr>
          <w:rFonts w:ascii="Garamond" w:hAnsi="Garamond" w:cs="Tahoma"/>
          <w:color w:val="auto"/>
          <w:sz w:val="20"/>
          <w:szCs w:val="20"/>
          <w:lang w:val="hu-HU"/>
        </w:rPr>
      </w:pPr>
    </w:p>
    <w:p w:rsidR="00D91C6D" w:rsidRPr="006F1B02" w:rsidRDefault="00D91C6D" w:rsidP="00D91C6D">
      <w:pPr>
        <w:pStyle w:val="Listaszerbekezds12"/>
        <w:spacing w:before="120" w:line="240" w:lineRule="auto"/>
        <w:ind w:left="0"/>
        <w:jc w:val="both"/>
        <w:rPr>
          <w:rFonts w:ascii="Garamond" w:hAnsi="Garamond" w:cs="Tahoma"/>
          <w:color w:val="auto"/>
          <w:sz w:val="20"/>
          <w:szCs w:val="20"/>
          <w:lang w:val="hu-HU"/>
        </w:rPr>
      </w:pPr>
      <w:r w:rsidRPr="006F1B02">
        <w:rPr>
          <w:rFonts w:ascii="Garamond" w:hAnsi="Garamond" w:cs="Tahoma"/>
          <w:color w:val="auto"/>
          <w:sz w:val="20"/>
          <w:szCs w:val="20"/>
          <w:lang w:val="hu-HU"/>
        </w:rPr>
        <w:t>Ajánlatkérő a kiegészítő tájékoztatást a kérés beérkezését követően ésszerű határidőn belül, de az ajánlattételi határidő lejárta előtt legkésőbb hat nappal köteles megadni.</w:t>
      </w:r>
    </w:p>
    <w:p w:rsidR="00D91C6D" w:rsidRPr="006F1B02" w:rsidRDefault="00D91C6D" w:rsidP="00D91C6D">
      <w:pPr>
        <w:pStyle w:val="Listaszerbekezds12"/>
        <w:spacing w:before="120" w:line="240" w:lineRule="auto"/>
        <w:ind w:left="0"/>
        <w:jc w:val="both"/>
        <w:rPr>
          <w:rFonts w:ascii="Garamond" w:hAnsi="Garamond" w:cs="Tahoma"/>
          <w:color w:val="auto"/>
          <w:sz w:val="20"/>
          <w:szCs w:val="20"/>
          <w:lang w:val="hu-HU"/>
        </w:rPr>
      </w:pPr>
      <w:r w:rsidRPr="006F1B02">
        <w:rPr>
          <w:rFonts w:ascii="Garamond" w:hAnsi="Garamond" w:cs="Tahoma"/>
          <w:color w:val="auto"/>
          <w:sz w:val="20"/>
          <w:szCs w:val="20"/>
          <w:lang w:val="hu-HU"/>
        </w:rPr>
        <w:t>Ha a kiegészítő tájékoztatás iránti kérelmet a Kbt. 56. § (2) bekezdésben foglalt válaszadási határidőt megelőző negyedik napnál később nyújtották be, a kiegészítő tájékoztatást az ajánlatkérőnek nem kötelező megadnia.</w:t>
      </w:r>
    </w:p>
    <w:p w:rsidR="00D91C6D" w:rsidRPr="006F1B02" w:rsidRDefault="00D91C6D" w:rsidP="005E53A3">
      <w:pPr>
        <w:autoSpaceDE w:val="0"/>
        <w:autoSpaceDN w:val="0"/>
        <w:adjustRightInd w:val="0"/>
        <w:spacing w:after="0" w:line="240" w:lineRule="auto"/>
        <w:jc w:val="both"/>
        <w:rPr>
          <w:rFonts w:ascii="Garamond" w:hAnsi="Garamond" w:cs="Tahoma"/>
          <w:sz w:val="20"/>
          <w:szCs w:val="20"/>
        </w:rPr>
      </w:pPr>
    </w:p>
    <w:p w:rsidR="005E53A3" w:rsidRPr="006F1B02" w:rsidRDefault="00796B22" w:rsidP="005E53A3">
      <w:pPr>
        <w:autoSpaceDE w:val="0"/>
        <w:autoSpaceDN w:val="0"/>
        <w:adjustRightInd w:val="0"/>
        <w:spacing w:after="0" w:line="240" w:lineRule="auto"/>
        <w:jc w:val="both"/>
        <w:rPr>
          <w:rFonts w:ascii="Garamond" w:hAnsi="Garamond" w:cs="Tahoma"/>
          <w:sz w:val="20"/>
          <w:szCs w:val="20"/>
        </w:rPr>
      </w:pPr>
      <w:r w:rsidRPr="006F1B02">
        <w:rPr>
          <w:rFonts w:ascii="Garamond" w:hAnsi="Garamond" w:cs="Tahoma"/>
          <w:sz w:val="20"/>
          <w:szCs w:val="20"/>
        </w:rPr>
        <w:t>4</w:t>
      </w:r>
      <w:r w:rsidR="00D44581" w:rsidRPr="006F1B02">
        <w:rPr>
          <w:rFonts w:ascii="Garamond" w:hAnsi="Garamond" w:cs="Tahoma"/>
          <w:sz w:val="20"/>
          <w:szCs w:val="20"/>
        </w:rPr>
        <w:t xml:space="preserve">. </w:t>
      </w:r>
      <w:r w:rsidR="005E53A3" w:rsidRPr="006F1B02">
        <w:rPr>
          <w:rFonts w:ascii="Garamond" w:hAnsi="Garamond" w:cs="Tahoma"/>
          <w:sz w:val="20"/>
          <w:szCs w:val="20"/>
        </w:rPr>
        <w:t xml:space="preserve">Közös ajánlattevők esetében a </w:t>
      </w:r>
      <w:proofErr w:type="spellStart"/>
      <w:r w:rsidR="005E53A3" w:rsidRPr="006F1B02">
        <w:rPr>
          <w:rFonts w:ascii="Garamond" w:hAnsi="Garamond" w:cs="Tahoma"/>
          <w:sz w:val="20"/>
          <w:szCs w:val="20"/>
        </w:rPr>
        <w:t>keretmegállapodásos</w:t>
      </w:r>
      <w:proofErr w:type="spellEnd"/>
      <w:r w:rsidR="005E53A3" w:rsidRPr="006F1B02">
        <w:rPr>
          <w:rFonts w:ascii="Garamond" w:hAnsi="Garamond" w:cs="Tahoma"/>
          <w:sz w:val="20"/>
          <w:szCs w:val="20"/>
        </w:rPr>
        <w:t xml:space="preserve"> eljárás 1. részében létrejött konzorciumi megállapodást (vagy annak másolatát) az ajánlatban csatolni szükséges.</w:t>
      </w:r>
    </w:p>
    <w:p w:rsidR="00D44581" w:rsidRPr="006F1B02" w:rsidRDefault="00D44581" w:rsidP="005E53A3">
      <w:pPr>
        <w:autoSpaceDE w:val="0"/>
        <w:autoSpaceDN w:val="0"/>
        <w:adjustRightInd w:val="0"/>
        <w:spacing w:after="0" w:line="240" w:lineRule="auto"/>
        <w:jc w:val="both"/>
        <w:rPr>
          <w:rFonts w:ascii="Garamond" w:hAnsi="Garamond" w:cs="Tahoma"/>
          <w:sz w:val="20"/>
          <w:szCs w:val="20"/>
        </w:rPr>
      </w:pPr>
    </w:p>
    <w:p w:rsidR="005E53A3" w:rsidRPr="006F1B02" w:rsidRDefault="001A03BE" w:rsidP="005E53A3">
      <w:pPr>
        <w:autoSpaceDE w:val="0"/>
        <w:autoSpaceDN w:val="0"/>
        <w:adjustRightInd w:val="0"/>
        <w:spacing w:after="0" w:line="240" w:lineRule="auto"/>
        <w:jc w:val="both"/>
        <w:rPr>
          <w:rFonts w:ascii="Garamond" w:hAnsi="Garamond" w:cs="Tahoma"/>
          <w:sz w:val="20"/>
          <w:szCs w:val="20"/>
        </w:rPr>
      </w:pPr>
      <w:r>
        <w:rPr>
          <w:rFonts w:ascii="Garamond" w:hAnsi="Garamond" w:cs="Tahoma"/>
          <w:sz w:val="20"/>
          <w:szCs w:val="20"/>
        </w:rPr>
        <w:t>5</w:t>
      </w:r>
      <w:r w:rsidR="00D44581" w:rsidRPr="006F1B02">
        <w:rPr>
          <w:rFonts w:ascii="Garamond" w:hAnsi="Garamond" w:cs="Tahoma"/>
          <w:sz w:val="20"/>
          <w:szCs w:val="20"/>
        </w:rPr>
        <w:t>.</w:t>
      </w:r>
      <w:r w:rsidR="005E53A3" w:rsidRPr="006F1B02">
        <w:rPr>
          <w:rFonts w:ascii="Garamond" w:hAnsi="Garamond" w:cs="Tahoma"/>
          <w:sz w:val="20"/>
          <w:szCs w:val="20"/>
        </w:rPr>
        <w:t xml:space="preserve"> A jelen eljárás lefolytatására a </w:t>
      </w:r>
      <w:proofErr w:type="spellStart"/>
      <w:r w:rsidR="005E53A3" w:rsidRPr="006F1B02">
        <w:rPr>
          <w:rFonts w:ascii="Garamond" w:hAnsi="Garamond" w:cs="Tahoma"/>
          <w:sz w:val="20"/>
          <w:szCs w:val="20"/>
        </w:rPr>
        <w:t>keretmegállapodásos</w:t>
      </w:r>
      <w:proofErr w:type="spellEnd"/>
      <w:r w:rsidR="005E53A3" w:rsidRPr="006F1B02">
        <w:rPr>
          <w:rFonts w:ascii="Garamond" w:hAnsi="Garamond" w:cs="Tahoma"/>
          <w:sz w:val="20"/>
          <w:szCs w:val="20"/>
        </w:rPr>
        <w:t xml:space="preserve"> eljárás els</w:t>
      </w:r>
      <w:r w:rsidR="005E53A3" w:rsidRPr="006F1B02">
        <w:rPr>
          <w:rFonts w:ascii="Garamond" w:eastAsia="TimesNewRoman" w:hAnsi="Garamond" w:cs="Tahoma"/>
          <w:sz w:val="20"/>
          <w:szCs w:val="20"/>
        </w:rPr>
        <w:t xml:space="preserve">ő </w:t>
      </w:r>
      <w:r w:rsidR="005E53A3" w:rsidRPr="006F1B02">
        <w:rPr>
          <w:rFonts w:ascii="Garamond" w:hAnsi="Garamond" w:cs="Tahoma"/>
          <w:sz w:val="20"/>
          <w:szCs w:val="20"/>
        </w:rPr>
        <w:t>része indításának hatályos Kbt. rendelkezései irányadóak, figyelemmel a Kbt. átmeneti rendelkezései között rögzített hatályba léptető (197. § (6)-(7) bekezdés) rendelkezésekre is.</w:t>
      </w:r>
    </w:p>
    <w:p w:rsidR="00D44581" w:rsidRPr="006F1B02" w:rsidRDefault="00D44581" w:rsidP="005E53A3">
      <w:pPr>
        <w:autoSpaceDE w:val="0"/>
        <w:autoSpaceDN w:val="0"/>
        <w:adjustRightInd w:val="0"/>
        <w:spacing w:after="0" w:line="240" w:lineRule="auto"/>
        <w:jc w:val="both"/>
        <w:rPr>
          <w:rFonts w:ascii="Garamond" w:hAnsi="Garamond" w:cs="Tahoma"/>
          <w:sz w:val="20"/>
          <w:szCs w:val="20"/>
        </w:rPr>
      </w:pPr>
    </w:p>
    <w:p w:rsidR="005E53A3" w:rsidRPr="006F1B02" w:rsidRDefault="001A03BE" w:rsidP="005E53A3">
      <w:pPr>
        <w:autoSpaceDE w:val="0"/>
        <w:autoSpaceDN w:val="0"/>
        <w:adjustRightInd w:val="0"/>
        <w:spacing w:after="0" w:line="240" w:lineRule="auto"/>
        <w:jc w:val="both"/>
        <w:rPr>
          <w:rFonts w:ascii="Garamond" w:hAnsi="Garamond" w:cs="Tahoma"/>
          <w:sz w:val="20"/>
          <w:szCs w:val="20"/>
        </w:rPr>
      </w:pPr>
      <w:r>
        <w:rPr>
          <w:rFonts w:ascii="Garamond" w:hAnsi="Garamond" w:cs="Tahoma"/>
          <w:sz w:val="20"/>
          <w:szCs w:val="20"/>
        </w:rPr>
        <w:t>6</w:t>
      </w:r>
      <w:r w:rsidR="00D44581" w:rsidRPr="006F1B02">
        <w:rPr>
          <w:rFonts w:ascii="Garamond" w:hAnsi="Garamond" w:cs="Tahoma"/>
          <w:sz w:val="20"/>
          <w:szCs w:val="20"/>
        </w:rPr>
        <w:t xml:space="preserve">. </w:t>
      </w:r>
      <w:r w:rsidR="005E53A3" w:rsidRPr="006F1B02">
        <w:rPr>
          <w:rFonts w:ascii="Garamond" w:hAnsi="Garamond" w:cs="Tahoma"/>
          <w:sz w:val="20"/>
          <w:szCs w:val="20"/>
        </w:rPr>
        <w:t>Ajánlatkérő tárgyalást nem tart, az ajánlatokat a benyújtott írásos ajánlatok alapján értékeli.</w:t>
      </w:r>
    </w:p>
    <w:p w:rsidR="00D44581" w:rsidRPr="006F1B02" w:rsidRDefault="00D44581" w:rsidP="005E53A3">
      <w:pPr>
        <w:autoSpaceDE w:val="0"/>
        <w:autoSpaceDN w:val="0"/>
        <w:adjustRightInd w:val="0"/>
        <w:spacing w:after="0" w:line="240" w:lineRule="auto"/>
        <w:jc w:val="both"/>
        <w:rPr>
          <w:rFonts w:ascii="Garamond" w:hAnsi="Garamond" w:cs="Tahoma"/>
          <w:sz w:val="20"/>
          <w:szCs w:val="20"/>
        </w:rPr>
      </w:pPr>
    </w:p>
    <w:p w:rsidR="005E53A3" w:rsidRPr="006F1B02" w:rsidRDefault="001A03BE" w:rsidP="005E53A3">
      <w:pPr>
        <w:autoSpaceDE w:val="0"/>
        <w:autoSpaceDN w:val="0"/>
        <w:adjustRightInd w:val="0"/>
        <w:spacing w:after="0" w:line="240" w:lineRule="auto"/>
        <w:jc w:val="both"/>
        <w:rPr>
          <w:rFonts w:ascii="Garamond" w:hAnsi="Garamond" w:cs="Tahoma"/>
          <w:sz w:val="20"/>
          <w:szCs w:val="20"/>
        </w:rPr>
      </w:pPr>
      <w:r>
        <w:rPr>
          <w:rFonts w:ascii="Garamond" w:hAnsi="Garamond" w:cs="Tahoma"/>
          <w:sz w:val="20"/>
          <w:szCs w:val="20"/>
        </w:rPr>
        <w:t>7</w:t>
      </w:r>
      <w:r w:rsidR="00D44581" w:rsidRPr="006F1B02">
        <w:rPr>
          <w:rFonts w:ascii="Garamond" w:hAnsi="Garamond" w:cs="Tahoma"/>
          <w:sz w:val="20"/>
          <w:szCs w:val="20"/>
        </w:rPr>
        <w:t xml:space="preserve">. </w:t>
      </w:r>
      <w:r w:rsidR="005E53A3" w:rsidRPr="006F1B02">
        <w:rPr>
          <w:rFonts w:ascii="Garamond" w:hAnsi="Garamond" w:cs="Tahoma"/>
          <w:sz w:val="20"/>
          <w:szCs w:val="20"/>
        </w:rPr>
        <w:t xml:space="preserve">Ajánlattevő </w:t>
      </w:r>
      <w:r w:rsidR="005E53A3" w:rsidRPr="006F1B02">
        <w:rPr>
          <w:rFonts w:ascii="Garamond" w:hAnsi="Garamond" w:cs="Tahoma"/>
          <w:sz w:val="20"/>
          <w:szCs w:val="20"/>
          <w:u w:val="single"/>
        </w:rPr>
        <w:t>köteles ajánlatához csatolni</w:t>
      </w:r>
      <w:r w:rsidR="005E53A3" w:rsidRPr="006F1B02">
        <w:rPr>
          <w:rFonts w:ascii="Garamond" w:hAnsi="Garamond" w:cs="Tahoma"/>
          <w:sz w:val="20"/>
          <w:szCs w:val="20"/>
        </w:rPr>
        <w:t xml:space="preserve"> a Kbt. 66. § (4) bekezdése szerinti nyilatkozatát arra vonatkozólag, hogy a kis- és középvállalkozásokról, fejlődésük támogatásáról szóló törvény szerint mikro-, kis- vagy középvállalkozásnak minősül-e vagy nem tartozik a törvény hatálya alá. </w:t>
      </w:r>
    </w:p>
    <w:p w:rsidR="00D80599" w:rsidRPr="006F1B02" w:rsidRDefault="00D80599" w:rsidP="005E53A3">
      <w:pPr>
        <w:autoSpaceDE w:val="0"/>
        <w:autoSpaceDN w:val="0"/>
        <w:adjustRightInd w:val="0"/>
        <w:spacing w:after="0" w:line="240" w:lineRule="auto"/>
        <w:jc w:val="both"/>
        <w:rPr>
          <w:rFonts w:ascii="Garamond" w:hAnsi="Garamond" w:cs="Tahoma"/>
          <w:sz w:val="20"/>
          <w:szCs w:val="20"/>
        </w:rPr>
      </w:pPr>
    </w:p>
    <w:p w:rsidR="005E53A3" w:rsidRPr="006F1B02" w:rsidRDefault="001A03BE" w:rsidP="005E53A3">
      <w:pPr>
        <w:autoSpaceDE w:val="0"/>
        <w:autoSpaceDN w:val="0"/>
        <w:adjustRightInd w:val="0"/>
        <w:spacing w:after="0" w:line="240" w:lineRule="auto"/>
        <w:jc w:val="both"/>
        <w:rPr>
          <w:rFonts w:ascii="Garamond" w:hAnsi="Garamond" w:cs="Tahoma"/>
          <w:sz w:val="20"/>
          <w:szCs w:val="20"/>
        </w:rPr>
      </w:pPr>
      <w:r>
        <w:rPr>
          <w:rFonts w:ascii="Garamond" w:hAnsi="Garamond" w:cs="Tahoma"/>
          <w:sz w:val="20"/>
          <w:szCs w:val="20"/>
        </w:rPr>
        <w:t>8</w:t>
      </w:r>
      <w:r w:rsidR="00D44581" w:rsidRPr="006F1B02">
        <w:rPr>
          <w:rFonts w:ascii="Garamond" w:hAnsi="Garamond" w:cs="Tahoma"/>
          <w:sz w:val="20"/>
          <w:szCs w:val="20"/>
        </w:rPr>
        <w:t>.</w:t>
      </w:r>
      <w:r w:rsidR="005E53A3" w:rsidRPr="006F1B02">
        <w:rPr>
          <w:rFonts w:ascii="Garamond" w:hAnsi="Garamond" w:cs="Tahoma"/>
          <w:sz w:val="20"/>
          <w:szCs w:val="20"/>
        </w:rPr>
        <w:t xml:space="preserve"> Az eljárás nyertese: Az eljárás nyertese az az ajánlattevő, aki az ajánlatkérő által az ajánlattételi felhívásban és a dokumentációban meghatározott feltételek alapján, valamint a meghatározott értékelési szempontok szerint a legkedvezőbb érvényes ajánlatot tette. Az ajánlatkérő az eljárás nyertesével vagy – amennyiben azt ilyen minőségben az ajánlatok elbírálásáról szólóírásbeli összegezésben megjelölte – a következő legkedvezőbb ajánlatot tevőnek minősített </w:t>
      </w:r>
      <w:proofErr w:type="gramStart"/>
      <w:r w:rsidR="005E53A3" w:rsidRPr="006F1B02">
        <w:rPr>
          <w:rFonts w:ascii="Garamond" w:hAnsi="Garamond" w:cs="Tahoma"/>
          <w:sz w:val="20"/>
          <w:szCs w:val="20"/>
        </w:rPr>
        <w:t>szervezettel(</w:t>
      </w:r>
      <w:proofErr w:type="gramEnd"/>
      <w:r w:rsidR="005E53A3" w:rsidRPr="006F1B02">
        <w:rPr>
          <w:rFonts w:ascii="Garamond" w:hAnsi="Garamond" w:cs="Tahoma"/>
          <w:sz w:val="20"/>
          <w:szCs w:val="20"/>
        </w:rPr>
        <w:t xml:space="preserve">személlyel) köti meg a szerződést. </w:t>
      </w:r>
    </w:p>
    <w:p w:rsidR="00D44581" w:rsidRPr="006F1B02" w:rsidRDefault="00D44581" w:rsidP="005E53A3">
      <w:pPr>
        <w:autoSpaceDE w:val="0"/>
        <w:autoSpaceDN w:val="0"/>
        <w:adjustRightInd w:val="0"/>
        <w:spacing w:after="0" w:line="240" w:lineRule="auto"/>
        <w:jc w:val="both"/>
        <w:rPr>
          <w:rFonts w:ascii="Garamond" w:hAnsi="Garamond" w:cs="Tahoma"/>
          <w:sz w:val="20"/>
          <w:szCs w:val="20"/>
        </w:rPr>
      </w:pPr>
    </w:p>
    <w:p w:rsidR="005E53A3" w:rsidRPr="006F1B02" w:rsidRDefault="001A03BE" w:rsidP="005E53A3">
      <w:pPr>
        <w:autoSpaceDE w:val="0"/>
        <w:autoSpaceDN w:val="0"/>
        <w:adjustRightInd w:val="0"/>
        <w:spacing w:after="0" w:line="240" w:lineRule="auto"/>
        <w:jc w:val="both"/>
        <w:rPr>
          <w:rFonts w:ascii="Garamond" w:hAnsi="Garamond" w:cs="Tahoma"/>
          <w:sz w:val="20"/>
          <w:szCs w:val="20"/>
        </w:rPr>
      </w:pPr>
      <w:r>
        <w:rPr>
          <w:rFonts w:ascii="Garamond" w:hAnsi="Garamond" w:cs="Tahoma"/>
          <w:sz w:val="20"/>
          <w:szCs w:val="20"/>
        </w:rPr>
        <w:t>9.</w:t>
      </w:r>
      <w:r w:rsidR="00D44581" w:rsidRPr="006F1B02">
        <w:rPr>
          <w:rFonts w:ascii="Garamond" w:hAnsi="Garamond" w:cs="Tahoma"/>
          <w:sz w:val="20"/>
          <w:szCs w:val="20"/>
        </w:rPr>
        <w:t xml:space="preserve"> </w:t>
      </w:r>
      <w:r w:rsidR="005E53A3" w:rsidRPr="006F1B02">
        <w:rPr>
          <w:rFonts w:ascii="Garamond" w:hAnsi="Garamond" w:cs="Tahoma"/>
          <w:sz w:val="20"/>
          <w:szCs w:val="20"/>
        </w:rPr>
        <w:t>Ajánlattev</w:t>
      </w:r>
      <w:r w:rsidR="005E53A3" w:rsidRPr="006F1B02">
        <w:rPr>
          <w:rFonts w:ascii="Garamond" w:eastAsia="TimesNewRoman" w:hAnsi="Garamond" w:cs="Tahoma"/>
          <w:sz w:val="20"/>
          <w:szCs w:val="20"/>
        </w:rPr>
        <w:t>ő</w:t>
      </w:r>
      <w:r w:rsidR="005E53A3" w:rsidRPr="006F1B02">
        <w:rPr>
          <w:rFonts w:ascii="Garamond" w:hAnsi="Garamond" w:cs="Tahoma"/>
          <w:sz w:val="20"/>
          <w:szCs w:val="20"/>
        </w:rPr>
        <w:t>nek (közös ajánlattev</w:t>
      </w:r>
      <w:r w:rsidR="005E53A3" w:rsidRPr="006F1B02">
        <w:rPr>
          <w:rFonts w:ascii="Garamond" w:eastAsia="TimesNewRoman" w:hAnsi="Garamond" w:cs="Tahoma"/>
          <w:sz w:val="20"/>
          <w:szCs w:val="20"/>
        </w:rPr>
        <w:t>ő</w:t>
      </w:r>
      <w:r w:rsidR="005E53A3" w:rsidRPr="006F1B02">
        <w:rPr>
          <w:rFonts w:ascii="Garamond" w:hAnsi="Garamond" w:cs="Tahoma"/>
          <w:sz w:val="20"/>
          <w:szCs w:val="20"/>
        </w:rPr>
        <w:t>nek) az ajánlatában nyilatkoznia kell jelen szerz</w:t>
      </w:r>
      <w:r w:rsidR="005E53A3" w:rsidRPr="006F1B02">
        <w:rPr>
          <w:rFonts w:ascii="Garamond" w:eastAsia="TimesNewRoman" w:hAnsi="Garamond" w:cs="Tahoma"/>
          <w:sz w:val="20"/>
          <w:szCs w:val="20"/>
        </w:rPr>
        <w:t>ő</w:t>
      </w:r>
      <w:r w:rsidR="005E53A3" w:rsidRPr="006F1B02">
        <w:rPr>
          <w:rFonts w:ascii="Garamond" w:hAnsi="Garamond" w:cs="Tahoma"/>
          <w:sz w:val="20"/>
          <w:szCs w:val="20"/>
        </w:rPr>
        <w:t>désre figyelemmel a Kbt. 66. § (6) bekezdés a) és b) pontjai vonatkozásában. A nyilatkozatokat nemleges tartalom esetén is kifejezetten meg kell tenni, és az ajánlathoz csatolni.</w:t>
      </w:r>
    </w:p>
    <w:p w:rsidR="00D44581" w:rsidRPr="006F1B02" w:rsidRDefault="00D44581" w:rsidP="005E53A3">
      <w:pPr>
        <w:autoSpaceDE w:val="0"/>
        <w:autoSpaceDN w:val="0"/>
        <w:adjustRightInd w:val="0"/>
        <w:spacing w:after="0" w:line="240" w:lineRule="auto"/>
        <w:jc w:val="both"/>
        <w:rPr>
          <w:rFonts w:ascii="Garamond" w:hAnsi="Garamond" w:cs="Tahoma"/>
          <w:i/>
          <w:iCs/>
          <w:sz w:val="20"/>
          <w:szCs w:val="20"/>
        </w:rPr>
      </w:pPr>
    </w:p>
    <w:p w:rsidR="005E53A3" w:rsidRPr="006F1B02" w:rsidRDefault="00796B22" w:rsidP="005E53A3">
      <w:pPr>
        <w:autoSpaceDE w:val="0"/>
        <w:autoSpaceDN w:val="0"/>
        <w:adjustRightInd w:val="0"/>
        <w:spacing w:after="0" w:line="240" w:lineRule="auto"/>
        <w:jc w:val="both"/>
        <w:rPr>
          <w:rFonts w:ascii="Garamond" w:hAnsi="Garamond" w:cs="Tahoma"/>
          <w:iCs/>
          <w:sz w:val="20"/>
          <w:szCs w:val="20"/>
        </w:rPr>
      </w:pPr>
      <w:r w:rsidRPr="006F1B02">
        <w:rPr>
          <w:rFonts w:ascii="Garamond" w:hAnsi="Garamond" w:cs="Tahoma"/>
          <w:iCs/>
          <w:sz w:val="20"/>
          <w:szCs w:val="20"/>
        </w:rPr>
        <w:t>1</w:t>
      </w:r>
      <w:r w:rsidR="001A03BE">
        <w:rPr>
          <w:rFonts w:ascii="Garamond" w:hAnsi="Garamond" w:cs="Tahoma"/>
          <w:iCs/>
          <w:sz w:val="20"/>
          <w:szCs w:val="20"/>
        </w:rPr>
        <w:t>0</w:t>
      </w:r>
      <w:r w:rsidR="00D44581" w:rsidRPr="006F1B02">
        <w:rPr>
          <w:rFonts w:ascii="Garamond" w:hAnsi="Garamond" w:cs="Tahoma"/>
          <w:iCs/>
          <w:sz w:val="20"/>
          <w:szCs w:val="20"/>
        </w:rPr>
        <w:t xml:space="preserve">. </w:t>
      </w:r>
      <w:r w:rsidR="005E53A3" w:rsidRPr="006F1B02">
        <w:rPr>
          <w:rFonts w:ascii="Garamond" w:hAnsi="Garamond" w:cs="Tahoma"/>
          <w:iCs/>
          <w:sz w:val="20"/>
          <w:szCs w:val="20"/>
        </w:rPr>
        <w:t>Ajánlatkérő a Kbt. 105. § (5) bekezdése alapján az ajánlatok elbírálására a Kbt. 69. § (1) bekezdését és a 73–75. §</w:t>
      </w:r>
      <w:proofErr w:type="spellStart"/>
      <w:r w:rsidR="005E53A3" w:rsidRPr="006F1B02">
        <w:rPr>
          <w:rFonts w:ascii="Garamond" w:hAnsi="Garamond" w:cs="Tahoma"/>
          <w:iCs/>
          <w:sz w:val="20"/>
          <w:szCs w:val="20"/>
        </w:rPr>
        <w:t>-okat</w:t>
      </w:r>
      <w:proofErr w:type="spellEnd"/>
      <w:r w:rsidR="005E53A3" w:rsidRPr="006F1B02">
        <w:rPr>
          <w:rFonts w:ascii="Garamond" w:hAnsi="Garamond" w:cs="Tahoma"/>
          <w:iCs/>
          <w:sz w:val="20"/>
          <w:szCs w:val="20"/>
        </w:rPr>
        <w:t xml:space="preserve"> alkalmazza.</w:t>
      </w:r>
    </w:p>
    <w:p w:rsidR="00D44581" w:rsidRPr="006F1B02" w:rsidRDefault="00D44581" w:rsidP="005E53A3">
      <w:pPr>
        <w:autoSpaceDE w:val="0"/>
        <w:autoSpaceDN w:val="0"/>
        <w:adjustRightInd w:val="0"/>
        <w:spacing w:after="0" w:line="240" w:lineRule="auto"/>
        <w:jc w:val="both"/>
        <w:rPr>
          <w:rFonts w:ascii="Garamond" w:hAnsi="Garamond" w:cs="Tahoma"/>
          <w:iCs/>
          <w:sz w:val="20"/>
          <w:szCs w:val="20"/>
        </w:rPr>
      </w:pPr>
    </w:p>
    <w:p w:rsidR="005E53A3" w:rsidRPr="006F1B02" w:rsidRDefault="005E53A3" w:rsidP="005E53A3">
      <w:pPr>
        <w:autoSpaceDE w:val="0"/>
        <w:autoSpaceDN w:val="0"/>
        <w:adjustRightInd w:val="0"/>
        <w:spacing w:after="0" w:line="240" w:lineRule="auto"/>
        <w:jc w:val="both"/>
        <w:rPr>
          <w:rFonts w:ascii="Garamond" w:hAnsi="Garamond" w:cs="Tahoma"/>
          <w:iCs/>
          <w:sz w:val="20"/>
          <w:szCs w:val="20"/>
        </w:rPr>
      </w:pPr>
      <w:r w:rsidRPr="006F1B02">
        <w:rPr>
          <w:rFonts w:ascii="Garamond" w:hAnsi="Garamond" w:cs="Tahoma"/>
          <w:iCs/>
          <w:sz w:val="20"/>
          <w:szCs w:val="20"/>
        </w:rPr>
        <w:lastRenderedPageBreak/>
        <w:t>1</w:t>
      </w:r>
      <w:r w:rsidR="001A03BE">
        <w:rPr>
          <w:rFonts w:ascii="Garamond" w:hAnsi="Garamond" w:cs="Tahoma"/>
          <w:iCs/>
          <w:sz w:val="20"/>
          <w:szCs w:val="20"/>
        </w:rPr>
        <w:t>1</w:t>
      </w:r>
      <w:r w:rsidR="00D44581" w:rsidRPr="006F1B02">
        <w:rPr>
          <w:rFonts w:ascii="Garamond" w:hAnsi="Garamond" w:cs="Tahoma"/>
          <w:iCs/>
          <w:sz w:val="20"/>
          <w:szCs w:val="20"/>
        </w:rPr>
        <w:t xml:space="preserve">. </w:t>
      </w:r>
      <w:r w:rsidRPr="006F1B02">
        <w:rPr>
          <w:rFonts w:ascii="Garamond" w:hAnsi="Garamond" w:cs="Tahoma"/>
          <w:iCs/>
          <w:sz w:val="20"/>
          <w:szCs w:val="20"/>
        </w:rPr>
        <w:t xml:space="preserve">Ajánlatkérő felhívja az ajánlattevők figyelmét, hogy a 322/2015. (X. 30.) Korm. rendelet 26. </w:t>
      </w:r>
      <w:proofErr w:type="gramStart"/>
      <w:r w:rsidRPr="006F1B02">
        <w:rPr>
          <w:rFonts w:ascii="Garamond" w:hAnsi="Garamond" w:cs="Tahoma"/>
          <w:iCs/>
          <w:sz w:val="20"/>
          <w:szCs w:val="20"/>
        </w:rPr>
        <w:t>§</w:t>
      </w:r>
      <w:proofErr w:type="spellStart"/>
      <w:r w:rsidRPr="006F1B02">
        <w:rPr>
          <w:rFonts w:ascii="Garamond" w:hAnsi="Garamond" w:cs="Tahoma"/>
          <w:iCs/>
          <w:sz w:val="20"/>
          <w:szCs w:val="20"/>
        </w:rPr>
        <w:t>-a</w:t>
      </w:r>
      <w:proofErr w:type="spellEnd"/>
      <w:r w:rsidRPr="006F1B02">
        <w:rPr>
          <w:rFonts w:ascii="Garamond" w:hAnsi="Garamond" w:cs="Tahoma"/>
          <w:iCs/>
          <w:sz w:val="20"/>
          <w:szCs w:val="20"/>
        </w:rPr>
        <w:t xml:space="preserve"> alapján a nyertes ajánlattevő köteles legkésőbb a szerződéskötés időpontjára legalább 50.000.000,- HUF/káresemény és legalább 100.000.000,- HUF/év limitű </w:t>
      </w:r>
      <w:proofErr w:type="spellStart"/>
      <w:r w:rsidRPr="006F1B02">
        <w:rPr>
          <w:rFonts w:ascii="Garamond" w:hAnsi="Garamond" w:cs="Tahoma"/>
          <w:iCs/>
          <w:sz w:val="20"/>
          <w:szCs w:val="20"/>
        </w:rPr>
        <w:t>All</w:t>
      </w:r>
      <w:proofErr w:type="spellEnd"/>
      <w:r w:rsidRPr="006F1B02">
        <w:rPr>
          <w:rFonts w:ascii="Garamond" w:hAnsi="Garamond" w:cs="Tahoma"/>
          <w:iCs/>
          <w:sz w:val="20"/>
          <w:szCs w:val="20"/>
        </w:rPr>
        <w:t xml:space="preserve"> </w:t>
      </w:r>
      <w:proofErr w:type="spellStart"/>
      <w:r w:rsidRPr="006F1B02">
        <w:rPr>
          <w:rFonts w:ascii="Garamond" w:hAnsi="Garamond" w:cs="Tahoma"/>
          <w:iCs/>
          <w:sz w:val="20"/>
          <w:szCs w:val="20"/>
        </w:rPr>
        <w:t>Risks</w:t>
      </w:r>
      <w:proofErr w:type="spellEnd"/>
      <w:r w:rsidRPr="006F1B02">
        <w:rPr>
          <w:rFonts w:ascii="Garamond" w:hAnsi="Garamond" w:cs="Tahoma"/>
          <w:iCs/>
          <w:sz w:val="20"/>
          <w:szCs w:val="20"/>
        </w:rPr>
        <w:t xml:space="preserve"> típusú felelősségbiztosítási szerződést kötni vagy meglévő felelősségbiztosítását</w:t>
      </w:r>
      <w:r w:rsidR="001A03BE">
        <w:rPr>
          <w:rFonts w:ascii="Garamond" w:hAnsi="Garamond" w:cs="Tahoma"/>
          <w:iCs/>
          <w:sz w:val="20"/>
          <w:szCs w:val="20"/>
        </w:rPr>
        <w:t xml:space="preserve"> ezen értékben jelen kivitelezésre vonatkoztatottan </w:t>
      </w:r>
      <w:r w:rsidRPr="006F1B02">
        <w:rPr>
          <w:rFonts w:ascii="Garamond" w:hAnsi="Garamond" w:cs="Tahoma"/>
          <w:iCs/>
          <w:sz w:val="20"/>
          <w:szCs w:val="20"/>
        </w:rPr>
        <w:t xml:space="preserve"> kiterjeszteni úgy, hogy az kellő fedezetet nyújtson, s kiterjedjen a teljes szerződés szerinti munkákra, a káreseménnyel kapcsolatos többletköltségekre (romeltakarítás, szakértői költségek, stb.), a meglévő és szomszédos építményekre.</w:t>
      </w:r>
      <w:proofErr w:type="gramEnd"/>
      <w:r w:rsidRPr="006F1B02">
        <w:rPr>
          <w:rFonts w:ascii="Garamond" w:hAnsi="Garamond" w:cs="Tahoma"/>
          <w:iCs/>
          <w:sz w:val="20"/>
          <w:szCs w:val="20"/>
        </w:rPr>
        <w:t xml:space="preserve"> A biztosításnak fedezetet kell nyújtania az építkezés folyamán az építési teljesítésben (meglévő szerkezetek, beépített anyagok, munka) keletkező károkra, a meglévő megmaradó épületekben keletkező károkra, harmadik személynek okozott dologi és személyi károkra.</w:t>
      </w:r>
    </w:p>
    <w:p w:rsidR="005E53A3" w:rsidRPr="006F1B02" w:rsidRDefault="005E53A3" w:rsidP="005E53A3">
      <w:pPr>
        <w:autoSpaceDE w:val="0"/>
        <w:autoSpaceDN w:val="0"/>
        <w:adjustRightInd w:val="0"/>
        <w:spacing w:after="0" w:line="240" w:lineRule="auto"/>
        <w:jc w:val="both"/>
        <w:rPr>
          <w:rFonts w:ascii="Garamond" w:hAnsi="Garamond" w:cs="Tahoma"/>
          <w:sz w:val="20"/>
          <w:szCs w:val="20"/>
        </w:rPr>
      </w:pPr>
      <w:r w:rsidRPr="006F1B02">
        <w:rPr>
          <w:rFonts w:ascii="Garamond" w:hAnsi="Garamond" w:cs="Tahoma"/>
          <w:sz w:val="20"/>
          <w:szCs w:val="20"/>
        </w:rPr>
        <w:t xml:space="preserve">Ajánlattevőnek </w:t>
      </w:r>
      <w:r w:rsidRPr="006F1B02">
        <w:rPr>
          <w:rFonts w:ascii="Garamond" w:hAnsi="Garamond" w:cs="Tahoma"/>
          <w:b/>
          <w:sz w:val="20"/>
          <w:szCs w:val="20"/>
        </w:rPr>
        <w:t>ajánlatában nyilatkoznia kell</w:t>
      </w:r>
      <w:r w:rsidRPr="006F1B02">
        <w:rPr>
          <w:rFonts w:ascii="Garamond" w:hAnsi="Garamond" w:cs="Tahoma"/>
          <w:sz w:val="20"/>
          <w:szCs w:val="20"/>
        </w:rPr>
        <w:t>, hogy nyertessége esetén a szerződéskötés időpontjában a fenti tartalmú felelősségbiztosítással rendelkezni fog.</w:t>
      </w:r>
    </w:p>
    <w:p w:rsidR="00D44581" w:rsidRPr="006F1B02" w:rsidRDefault="00D44581" w:rsidP="005E53A3">
      <w:pPr>
        <w:autoSpaceDE w:val="0"/>
        <w:autoSpaceDN w:val="0"/>
        <w:adjustRightInd w:val="0"/>
        <w:spacing w:after="0" w:line="240" w:lineRule="auto"/>
        <w:jc w:val="both"/>
        <w:rPr>
          <w:rFonts w:ascii="Garamond" w:hAnsi="Garamond" w:cs="Tahoma"/>
          <w:iCs/>
          <w:sz w:val="20"/>
          <w:szCs w:val="20"/>
        </w:rPr>
      </w:pPr>
    </w:p>
    <w:p w:rsidR="005E53A3" w:rsidRPr="006F1B02" w:rsidRDefault="005E53A3" w:rsidP="005E53A3">
      <w:pPr>
        <w:autoSpaceDE w:val="0"/>
        <w:autoSpaceDN w:val="0"/>
        <w:adjustRightInd w:val="0"/>
        <w:spacing w:after="0" w:line="240" w:lineRule="auto"/>
        <w:jc w:val="both"/>
        <w:rPr>
          <w:rFonts w:ascii="Garamond" w:hAnsi="Garamond" w:cs="Tahoma"/>
          <w:iCs/>
          <w:sz w:val="20"/>
          <w:szCs w:val="20"/>
        </w:rPr>
      </w:pPr>
      <w:r w:rsidRPr="006F1B02">
        <w:rPr>
          <w:rFonts w:ascii="Garamond" w:hAnsi="Garamond" w:cs="Tahoma"/>
          <w:iCs/>
          <w:sz w:val="20"/>
          <w:szCs w:val="20"/>
        </w:rPr>
        <w:t>1</w:t>
      </w:r>
      <w:r w:rsidR="001A03BE">
        <w:rPr>
          <w:rFonts w:ascii="Garamond" w:hAnsi="Garamond" w:cs="Tahoma"/>
          <w:iCs/>
          <w:sz w:val="20"/>
          <w:szCs w:val="20"/>
        </w:rPr>
        <w:t>2</w:t>
      </w:r>
      <w:r w:rsidR="00D44581" w:rsidRPr="006F1B02">
        <w:rPr>
          <w:rFonts w:ascii="Garamond" w:hAnsi="Garamond" w:cs="Tahoma"/>
          <w:iCs/>
          <w:sz w:val="20"/>
          <w:szCs w:val="20"/>
        </w:rPr>
        <w:t xml:space="preserve">. </w:t>
      </w:r>
      <w:r w:rsidRPr="006F1B02">
        <w:rPr>
          <w:rFonts w:ascii="Garamond" w:hAnsi="Garamond" w:cs="Tahoma"/>
          <w:iCs/>
          <w:sz w:val="20"/>
          <w:szCs w:val="20"/>
        </w:rPr>
        <w:t>Ajánlatkérő a Kbt. 35. § (9) bekezdésére figyelemmel nem teszi lehetővé a szerződés teljesítése érdekében gazdálkodó szervezet (projekttársaság) létrehozását.</w:t>
      </w:r>
    </w:p>
    <w:p w:rsidR="00D44581" w:rsidRPr="006F1B02" w:rsidRDefault="00D44581" w:rsidP="005E53A3">
      <w:pPr>
        <w:autoSpaceDE w:val="0"/>
        <w:autoSpaceDN w:val="0"/>
        <w:adjustRightInd w:val="0"/>
        <w:spacing w:after="0" w:line="240" w:lineRule="auto"/>
        <w:jc w:val="both"/>
        <w:rPr>
          <w:rFonts w:ascii="Garamond" w:hAnsi="Garamond" w:cs="Tahoma"/>
          <w:iCs/>
          <w:sz w:val="20"/>
          <w:szCs w:val="20"/>
        </w:rPr>
      </w:pPr>
    </w:p>
    <w:p w:rsidR="005E53A3" w:rsidRPr="006F1B02" w:rsidRDefault="001A03BE" w:rsidP="005E53A3">
      <w:pPr>
        <w:autoSpaceDE w:val="0"/>
        <w:autoSpaceDN w:val="0"/>
        <w:adjustRightInd w:val="0"/>
        <w:spacing w:after="0" w:line="240" w:lineRule="auto"/>
        <w:jc w:val="both"/>
        <w:rPr>
          <w:rFonts w:ascii="Garamond" w:hAnsi="Garamond" w:cs="Tahoma"/>
          <w:iCs/>
          <w:sz w:val="20"/>
          <w:szCs w:val="20"/>
        </w:rPr>
      </w:pPr>
      <w:r>
        <w:rPr>
          <w:rFonts w:ascii="Garamond" w:hAnsi="Garamond" w:cs="Tahoma"/>
          <w:iCs/>
          <w:sz w:val="20"/>
          <w:szCs w:val="20"/>
        </w:rPr>
        <w:t>13</w:t>
      </w:r>
      <w:r w:rsidR="00D44581" w:rsidRPr="006F1B02">
        <w:rPr>
          <w:rFonts w:ascii="Garamond" w:hAnsi="Garamond" w:cs="Tahoma"/>
          <w:iCs/>
          <w:sz w:val="20"/>
          <w:szCs w:val="20"/>
        </w:rPr>
        <w:t xml:space="preserve">. </w:t>
      </w:r>
      <w:r w:rsidR="005E53A3" w:rsidRPr="006F1B02">
        <w:rPr>
          <w:rFonts w:ascii="Garamond" w:hAnsi="Garamond" w:cs="Tahoma"/>
          <w:iCs/>
          <w:sz w:val="20"/>
          <w:szCs w:val="20"/>
        </w:rPr>
        <w:t>Ajánlattevőnek a Kbt. 73. § (5) bekezdése alapján ajánlatkérő a dokumentációban ad tájékoztatást azoknak a szervezeteknek (hatóságoknak) a nevéről és címéről (elérhetőség), amelyektől az ajánlattevő a megfelelő környezetvédelmi, szociális és munkajogi rendelkezésekre vonatkozó tájékoztatást kaphat.</w:t>
      </w:r>
    </w:p>
    <w:p w:rsidR="00D44581" w:rsidRPr="006F1B02" w:rsidRDefault="00D44581" w:rsidP="005E53A3">
      <w:pPr>
        <w:autoSpaceDE w:val="0"/>
        <w:autoSpaceDN w:val="0"/>
        <w:adjustRightInd w:val="0"/>
        <w:spacing w:after="0" w:line="240" w:lineRule="auto"/>
        <w:jc w:val="both"/>
        <w:rPr>
          <w:rFonts w:ascii="Garamond" w:hAnsi="Garamond" w:cs="Tahoma"/>
          <w:iCs/>
          <w:sz w:val="20"/>
          <w:szCs w:val="20"/>
        </w:rPr>
      </w:pPr>
    </w:p>
    <w:p w:rsidR="00D44581" w:rsidRPr="006F1B02" w:rsidRDefault="001A03BE" w:rsidP="005E53A3">
      <w:pPr>
        <w:autoSpaceDE w:val="0"/>
        <w:autoSpaceDN w:val="0"/>
        <w:adjustRightInd w:val="0"/>
        <w:spacing w:after="0" w:line="240" w:lineRule="auto"/>
        <w:jc w:val="both"/>
        <w:rPr>
          <w:rFonts w:ascii="Garamond" w:hAnsi="Garamond" w:cs="Tahoma"/>
          <w:b/>
          <w:iCs/>
          <w:sz w:val="20"/>
          <w:szCs w:val="20"/>
        </w:rPr>
      </w:pPr>
      <w:r>
        <w:rPr>
          <w:rFonts w:ascii="Garamond" w:hAnsi="Garamond" w:cs="Tahoma"/>
          <w:b/>
          <w:iCs/>
          <w:sz w:val="20"/>
          <w:szCs w:val="20"/>
        </w:rPr>
        <w:t>14</w:t>
      </w:r>
      <w:r w:rsidR="00D44581" w:rsidRPr="006F1B02">
        <w:rPr>
          <w:rFonts w:ascii="Garamond" w:hAnsi="Garamond" w:cs="Tahoma"/>
          <w:b/>
          <w:iCs/>
          <w:sz w:val="20"/>
          <w:szCs w:val="20"/>
        </w:rPr>
        <w:t xml:space="preserve">. </w:t>
      </w:r>
      <w:r w:rsidR="005E53A3" w:rsidRPr="006F1B02">
        <w:rPr>
          <w:rFonts w:ascii="Garamond" w:hAnsi="Garamond" w:cs="Tahoma"/>
          <w:b/>
          <w:iCs/>
          <w:sz w:val="20"/>
          <w:szCs w:val="20"/>
        </w:rPr>
        <w:t xml:space="preserve">Az ajánlattevőknek nyilatkozniuk kell, hogy a </w:t>
      </w:r>
      <w:proofErr w:type="spellStart"/>
      <w:r w:rsidR="005E53A3" w:rsidRPr="006F1B02">
        <w:rPr>
          <w:rFonts w:ascii="Garamond" w:hAnsi="Garamond" w:cs="Tahoma"/>
          <w:b/>
          <w:iCs/>
          <w:sz w:val="20"/>
          <w:szCs w:val="20"/>
        </w:rPr>
        <w:t>keretmegállapodásos</w:t>
      </w:r>
      <w:proofErr w:type="spellEnd"/>
      <w:r w:rsidR="005E53A3" w:rsidRPr="006F1B02">
        <w:rPr>
          <w:rFonts w:ascii="Garamond" w:hAnsi="Garamond" w:cs="Tahoma"/>
          <w:b/>
          <w:iCs/>
          <w:sz w:val="20"/>
          <w:szCs w:val="20"/>
        </w:rPr>
        <w:t xml:space="preserve"> eljárás első része óta sem következtek be velük, illetve az alvállalkozóikkal / kapacitást nyújtó szervezetükkel szemben a </w:t>
      </w:r>
      <w:proofErr w:type="spellStart"/>
      <w:r w:rsidR="005E53A3" w:rsidRPr="006F1B02">
        <w:rPr>
          <w:rFonts w:ascii="Garamond" w:hAnsi="Garamond" w:cs="Tahoma"/>
          <w:b/>
          <w:iCs/>
          <w:sz w:val="20"/>
          <w:szCs w:val="20"/>
        </w:rPr>
        <w:t>keretmegállapodás</w:t>
      </w:r>
      <w:proofErr w:type="spellEnd"/>
      <w:r w:rsidR="005E53A3" w:rsidRPr="006F1B02">
        <w:rPr>
          <w:rFonts w:ascii="Garamond" w:hAnsi="Garamond" w:cs="Tahoma"/>
          <w:b/>
          <w:iCs/>
          <w:sz w:val="20"/>
          <w:szCs w:val="20"/>
        </w:rPr>
        <w:t xml:space="preserve"> 1. részében előírt kizáró okok.</w:t>
      </w:r>
    </w:p>
    <w:p w:rsidR="00D44581" w:rsidRPr="006F1B02" w:rsidRDefault="00D44581" w:rsidP="005E53A3">
      <w:pPr>
        <w:autoSpaceDE w:val="0"/>
        <w:autoSpaceDN w:val="0"/>
        <w:adjustRightInd w:val="0"/>
        <w:spacing w:after="0" w:line="240" w:lineRule="auto"/>
        <w:jc w:val="both"/>
        <w:rPr>
          <w:rFonts w:ascii="Garamond" w:hAnsi="Garamond" w:cs="Tahoma"/>
          <w:iCs/>
          <w:sz w:val="20"/>
          <w:szCs w:val="20"/>
        </w:rPr>
      </w:pPr>
    </w:p>
    <w:p w:rsidR="005E53A3" w:rsidRPr="006F1B02" w:rsidRDefault="001A03BE" w:rsidP="005E53A3">
      <w:pPr>
        <w:autoSpaceDE w:val="0"/>
        <w:autoSpaceDN w:val="0"/>
        <w:adjustRightInd w:val="0"/>
        <w:spacing w:after="0" w:line="240" w:lineRule="auto"/>
        <w:jc w:val="both"/>
        <w:rPr>
          <w:rFonts w:ascii="Garamond" w:hAnsi="Garamond" w:cs="Tahoma"/>
          <w:iCs/>
          <w:sz w:val="20"/>
          <w:szCs w:val="20"/>
        </w:rPr>
      </w:pPr>
      <w:r>
        <w:rPr>
          <w:rFonts w:ascii="Garamond" w:hAnsi="Garamond" w:cs="Tahoma"/>
          <w:iCs/>
          <w:sz w:val="20"/>
          <w:szCs w:val="20"/>
        </w:rPr>
        <w:t>15</w:t>
      </w:r>
      <w:r w:rsidR="00D44581" w:rsidRPr="006F1B02">
        <w:rPr>
          <w:rFonts w:ascii="Garamond" w:hAnsi="Garamond" w:cs="Tahoma"/>
          <w:iCs/>
          <w:sz w:val="20"/>
          <w:szCs w:val="20"/>
        </w:rPr>
        <w:t xml:space="preserve">. </w:t>
      </w:r>
      <w:r w:rsidR="005E53A3" w:rsidRPr="006F1B02">
        <w:rPr>
          <w:rFonts w:ascii="Garamond" w:hAnsi="Garamond" w:cs="Tahoma"/>
          <w:iCs/>
          <w:sz w:val="20"/>
          <w:szCs w:val="20"/>
        </w:rPr>
        <w:t xml:space="preserve">Ajánlattevőnek és adott esetben az alkalmasság igazolásában részt vevő más szervezetnek az alábbi </w:t>
      </w:r>
      <w:r w:rsidR="00443BF7" w:rsidRPr="006F1B02">
        <w:rPr>
          <w:rFonts w:ascii="Garamond" w:hAnsi="Garamond" w:cs="Tahoma"/>
          <w:iCs/>
          <w:sz w:val="20"/>
          <w:szCs w:val="20"/>
        </w:rPr>
        <w:t>dokumentumokat</w:t>
      </w:r>
      <w:r w:rsidR="005E53A3" w:rsidRPr="006F1B02">
        <w:rPr>
          <w:rFonts w:ascii="Garamond" w:hAnsi="Garamond" w:cs="Tahoma"/>
          <w:iCs/>
          <w:sz w:val="20"/>
          <w:szCs w:val="20"/>
        </w:rPr>
        <w:t xml:space="preserve"> kell az ajánlathoz csatolni:</w:t>
      </w:r>
    </w:p>
    <w:p w:rsidR="005E53A3" w:rsidRPr="006F1B02" w:rsidRDefault="00D44581" w:rsidP="005E53A3">
      <w:pPr>
        <w:autoSpaceDE w:val="0"/>
        <w:autoSpaceDN w:val="0"/>
        <w:adjustRightInd w:val="0"/>
        <w:spacing w:after="0" w:line="240" w:lineRule="auto"/>
        <w:jc w:val="both"/>
        <w:rPr>
          <w:rFonts w:ascii="Garamond" w:hAnsi="Garamond" w:cs="Tahoma"/>
          <w:iCs/>
          <w:sz w:val="20"/>
          <w:szCs w:val="20"/>
        </w:rPr>
      </w:pPr>
      <w:r w:rsidRPr="006F1B02">
        <w:rPr>
          <w:rFonts w:ascii="Garamond" w:hAnsi="Garamond" w:cs="Tahoma"/>
          <w:iCs/>
          <w:sz w:val="20"/>
          <w:szCs w:val="20"/>
        </w:rPr>
        <w:t xml:space="preserve"> - </w:t>
      </w:r>
      <w:r w:rsidR="005E53A3" w:rsidRPr="006F1B02">
        <w:rPr>
          <w:rFonts w:ascii="Garamond" w:hAnsi="Garamond" w:cs="Tahoma"/>
          <w:iCs/>
          <w:sz w:val="20"/>
          <w:szCs w:val="20"/>
        </w:rPr>
        <w:t xml:space="preserve">az ajánlatot </w:t>
      </w:r>
      <w:proofErr w:type="gramStart"/>
      <w:r w:rsidR="005E53A3" w:rsidRPr="006F1B02">
        <w:rPr>
          <w:rFonts w:ascii="Garamond" w:hAnsi="Garamond" w:cs="Tahoma"/>
          <w:iCs/>
          <w:sz w:val="20"/>
          <w:szCs w:val="20"/>
        </w:rPr>
        <w:t>aláíró(</w:t>
      </w:r>
      <w:proofErr w:type="gramEnd"/>
      <w:r w:rsidR="005E53A3" w:rsidRPr="006F1B02">
        <w:rPr>
          <w:rFonts w:ascii="Garamond" w:hAnsi="Garamond" w:cs="Tahoma"/>
          <w:iCs/>
          <w:sz w:val="20"/>
          <w:szCs w:val="20"/>
        </w:rPr>
        <w:t>k) aláírási címpéldányát vagy aláírás-mintáját, külföldi illetőségű ajánlattevő esetén az ennek megfeleltethető dokumentumot (amennyiben ilyen dokumentum az adott országban nem ismert, teljes bizonyító erejű magánokiratba vagy ügyvéd/közjegyző előtt tett okiratba foglalt aláírás-minta);</w:t>
      </w:r>
    </w:p>
    <w:p w:rsidR="005E53A3" w:rsidRPr="006F1B02" w:rsidRDefault="00D44581" w:rsidP="005E53A3">
      <w:pPr>
        <w:autoSpaceDE w:val="0"/>
        <w:autoSpaceDN w:val="0"/>
        <w:adjustRightInd w:val="0"/>
        <w:spacing w:after="0" w:line="240" w:lineRule="auto"/>
        <w:jc w:val="both"/>
        <w:rPr>
          <w:rFonts w:ascii="Garamond" w:hAnsi="Garamond" w:cs="Tahoma"/>
          <w:iCs/>
          <w:sz w:val="20"/>
          <w:szCs w:val="20"/>
        </w:rPr>
      </w:pPr>
      <w:r w:rsidRPr="006F1B02">
        <w:rPr>
          <w:rFonts w:ascii="Garamond" w:hAnsi="Garamond" w:cs="Tahoma"/>
          <w:iCs/>
          <w:sz w:val="20"/>
          <w:szCs w:val="20"/>
        </w:rPr>
        <w:t xml:space="preserve"> - </w:t>
      </w:r>
      <w:r w:rsidR="005E53A3" w:rsidRPr="006F1B02">
        <w:rPr>
          <w:rFonts w:ascii="Garamond" w:hAnsi="Garamond" w:cs="Tahoma"/>
          <w:iCs/>
          <w:sz w:val="20"/>
          <w:szCs w:val="20"/>
        </w:rPr>
        <w:t xml:space="preserve">a cégkivonatban nem szereplő </w:t>
      </w:r>
      <w:proofErr w:type="gramStart"/>
      <w:r w:rsidR="005E53A3" w:rsidRPr="006F1B02">
        <w:rPr>
          <w:rFonts w:ascii="Garamond" w:hAnsi="Garamond" w:cs="Tahoma"/>
          <w:iCs/>
          <w:sz w:val="20"/>
          <w:szCs w:val="20"/>
        </w:rPr>
        <w:t>kötelezettségvállaló(</w:t>
      </w:r>
      <w:proofErr w:type="gramEnd"/>
      <w:r w:rsidR="005E53A3" w:rsidRPr="006F1B02">
        <w:rPr>
          <w:rFonts w:ascii="Garamond" w:hAnsi="Garamond" w:cs="Tahoma"/>
          <w:iCs/>
          <w:sz w:val="20"/>
          <w:szCs w:val="20"/>
        </w:rPr>
        <w:t>k) esetében a cégjegyzésre jogosult személytől származó, az ajánlat aláírására vonatkozó (a meghatalmazó és a meghatalmazott aláírását is tartalmazó) írásos meghatalmazást;</w:t>
      </w:r>
    </w:p>
    <w:p w:rsidR="00D44581" w:rsidRPr="006F1B02" w:rsidRDefault="00D44581" w:rsidP="005E53A3">
      <w:pPr>
        <w:autoSpaceDE w:val="0"/>
        <w:autoSpaceDN w:val="0"/>
        <w:adjustRightInd w:val="0"/>
        <w:spacing w:after="0" w:line="240" w:lineRule="auto"/>
        <w:jc w:val="both"/>
        <w:rPr>
          <w:rFonts w:ascii="Garamond" w:hAnsi="Garamond" w:cs="Tahoma"/>
          <w:iCs/>
          <w:sz w:val="20"/>
          <w:szCs w:val="20"/>
        </w:rPr>
      </w:pPr>
    </w:p>
    <w:p w:rsidR="005E53A3" w:rsidRPr="006F1B02" w:rsidRDefault="001A03BE" w:rsidP="005E53A3">
      <w:pPr>
        <w:autoSpaceDE w:val="0"/>
        <w:autoSpaceDN w:val="0"/>
        <w:adjustRightInd w:val="0"/>
        <w:spacing w:after="0" w:line="240" w:lineRule="auto"/>
        <w:jc w:val="both"/>
        <w:rPr>
          <w:rFonts w:ascii="Garamond" w:hAnsi="Garamond" w:cs="Tahoma"/>
          <w:color w:val="000000" w:themeColor="text1"/>
          <w:sz w:val="20"/>
          <w:szCs w:val="20"/>
        </w:rPr>
      </w:pPr>
      <w:r>
        <w:rPr>
          <w:rFonts w:ascii="Garamond" w:hAnsi="Garamond" w:cs="Tahoma"/>
          <w:iCs/>
          <w:sz w:val="20"/>
          <w:szCs w:val="20"/>
        </w:rPr>
        <w:t>16</w:t>
      </w:r>
      <w:r w:rsidR="00D44581" w:rsidRPr="006F1B02">
        <w:rPr>
          <w:rFonts w:ascii="Garamond" w:hAnsi="Garamond" w:cs="Tahoma"/>
          <w:iCs/>
          <w:sz w:val="20"/>
          <w:szCs w:val="20"/>
        </w:rPr>
        <w:t xml:space="preserve">. </w:t>
      </w:r>
      <w:r w:rsidR="005E53A3" w:rsidRPr="006F1B02">
        <w:rPr>
          <w:rFonts w:ascii="Garamond" w:hAnsi="Garamond" w:cs="Tahoma"/>
          <w:iCs/>
          <w:sz w:val="20"/>
          <w:szCs w:val="20"/>
        </w:rPr>
        <w:t xml:space="preserve">Ajánlattevő ajánlatához csatolja nyilatkozatát, hogy vele szemben nincsen folyamatban változásbejegyzési eljárás, vagy folyamatban lévő változásbejegyzési eljárás esetében a cégbírósághoz benyújtott változásbejegyzési kérelmet és az annak érkezéséről a cégbíróság által megküldött igazolást. </w:t>
      </w:r>
      <w:r w:rsidR="005E53A3" w:rsidRPr="006F1B02">
        <w:rPr>
          <w:rFonts w:ascii="Garamond" w:hAnsi="Garamond" w:cs="Tahoma"/>
          <w:color w:val="000000" w:themeColor="text1"/>
          <w:sz w:val="20"/>
          <w:szCs w:val="20"/>
        </w:rPr>
        <w:t>Amennyiben ajánlattevő vonatkozásában nincs folyamatban változásbejegyzési eljárás, úgy kérjük, nemleges tartalmú változásbejegyzési nyilatkozatot szíveskedjenek az ajánlat részeként benyújtani.</w:t>
      </w:r>
    </w:p>
    <w:p w:rsidR="00D44581" w:rsidRPr="006F1B02" w:rsidRDefault="00D44581" w:rsidP="005E53A3">
      <w:pPr>
        <w:autoSpaceDE w:val="0"/>
        <w:autoSpaceDN w:val="0"/>
        <w:adjustRightInd w:val="0"/>
        <w:spacing w:after="0" w:line="240" w:lineRule="auto"/>
        <w:jc w:val="both"/>
        <w:rPr>
          <w:rFonts w:ascii="Garamond" w:hAnsi="Garamond" w:cs="Tahoma"/>
          <w:iCs/>
          <w:sz w:val="20"/>
          <w:szCs w:val="20"/>
        </w:rPr>
      </w:pPr>
    </w:p>
    <w:p w:rsidR="005E53A3" w:rsidRPr="006F1B02" w:rsidRDefault="00796B22" w:rsidP="005E53A3">
      <w:pPr>
        <w:autoSpaceDE w:val="0"/>
        <w:autoSpaceDN w:val="0"/>
        <w:adjustRightInd w:val="0"/>
        <w:spacing w:after="0" w:line="240" w:lineRule="auto"/>
        <w:jc w:val="both"/>
        <w:rPr>
          <w:rFonts w:ascii="Garamond" w:hAnsi="Garamond" w:cs="Tahoma"/>
          <w:sz w:val="20"/>
          <w:szCs w:val="20"/>
        </w:rPr>
      </w:pPr>
      <w:r w:rsidRPr="006F1B02">
        <w:rPr>
          <w:rFonts w:ascii="Garamond" w:hAnsi="Garamond" w:cs="Tahoma"/>
          <w:sz w:val="20"/>
          <w:szCs w:val="20"/>
        </w:rPr>
        <w:t>1</w:t>
      </w:r>
      <w:r w:rsidR="001A03BE">
        <w:rPr>
          <w:rFonts w:ascii="Garamond" w:hAnsi="Garamond" w:cs="Tahoma"/>
          <w:sz w:val="20"/>
          <w:szCs w:val="20"/>
        </w:rPr>
        <w:t>7</w:t>
      </w:r>
      <w:r w:rsidR="00D44581" w:rsidRPr="006F1B02">
        <w:rPr>
          <w:rFonts w:ascii="Garamond" w:hAnsi="Garamond" w:cs="Tahoma"/>
          <w:sz w:val="20"/>
          <w:szCs w:val="20"/>
        </w:rPr>
        <w:t xml:space="preserve">. </w:t>
      </w:r>
      <w:r w:rsidR="005E53A3" w:rsidRPr="006F1B02">
        <w:rPr>
          <w:rFonts w:ascii="Garamond" w:hAnsi="Garamond" w:cs="Tahoma"/>
          <w:sz w:val="20"/>
          <w:szCs w:val="20"/>
        </w:rPr>
        <w:t>Irányadó idő: Az ajánlattételi felhívásban és dokumentációban valamennyi órában megadott határidő magyarországi helyi idő szerint értendő.</w:t>
      </w:r>
    </w:p>
    <w:p w:rsidR="00D44581" w:rsidRPr="006F1B02" w:rsidRDefault="00D44581" w:rsidP="005E53A3">
      <w:pPr>
        <w:autoSpaceDE w:val="0"/>
        <w:autoSpaceDN w:val="0"/>
        <w:adjustRightInd w:val="0"/>
        <w:spacing w:after="0" w:line="240" w:lineRule="auto"/>
        <w:jc w:val="both"/>
        <w:rPr>
          <w:rFonts w:ascii="Garamond" w:hAnsi="Garamond" w:cs="Tahoma"/>
          <w:sz w:val="20"/>
          <w:szCs w:val="20"/>
        </w:rPr>
      </w:pPr>
    </w:p>
    <w:p w:rsidR="005E53A3" w:rsidRPr="006F1B02" w:rsidRDefault="001A03BE" w:rsidP="005E53A3">
      <w:pPr>
        <w:autoSpaceDE w:val="0"/>
        <w:autoSpaceDN w:val="0"/>
        <w:adjustRightInd w:val="0"/>
        <w:spacing w:after="0" w:line="240" w:lineRule="auto"/>
        <w:jc w:val="both"/>
        <w:rPr>
          <w:rFonts w:ascii="Garamond" w:hAnsi="Garamond" w:cs="Tahoma"/>
          <w:sz w:val="20"/>
          <w:szCs w:val="20"/>
        </w:rPr>
      </w:pPr>
      <w:r>
        <w:rPr>
          <w:rFonts w:ascii="Garamond" w:hAnsi="Garamond" w:cs="Tahoma"/>
          <w:sz w:val="20"/>
          <w:szCs w:val="20"/>
        </w:rPr>
        <w:t>18</w:t>
      </w:r>
      <w:r w:rsidR="00D44581" w:rsidRPr="006F1B02">
        <w:rPr>
          <w:rFonts w:ascii="Garamond" w:hAnsi="Garamond" w:cs="Tahoma"/>
          <w:sz w:val="20"/>
          <w:szCs w:val="20"/>
        </w:rPr>
        <w:t xml:space="preserve">. </w:t>
      </w:r>
      <w:r w:rsidR="005E53A3" w:rsidRPr="006F1B02">
        <w:rPr>
          <w:rFonts w:ascii="Garamond" w:hAnsi="Garamond" w:cs="Tahoma"/>
          <w:sz w:val="20"/>
          <w:szCs w:val="20"/>
        </w:rPr>
        <w:t>A nyertes ajánlattevő a szerződés megkötésének időpontjában köteles az ajánlatkérőnek a szerződéskötés időpontjában ismert valamennyi a szerződés teljesítésébe bevonni kívánt alvállalkozót bejelentenie, – ha a közbeszerzési eljárásban az adott alvállalkozót még nem nevezte meg – és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rsidR="00D44581" w:rsidRPr="006F1B02" w:rsidRDefault="00D44581" w:rsidP="005E53A3">
      <w:pPr>
        <w:autoSpaceDE w:val="0"/>
        <w:autoSpaceDN w:val="0"/>
        <w:adjustRightInd w:val="0"/>
        <w:spacing w:after="0" w:line="240" w:lineRule="auto"/>
        <w:jc w:val="both"/>
        <w:rPr>
          <w:rFonts w:ascii="Garamond" w:hAnsi="Garamond" w:cs="Tahoma"/>
          <w:sz w:val="20"/>
          <w:szCs w:val="20"/>
        </w:rPr>
      </w:pPr>
    </w:p>
    <w:p w:rsidR="005E53A3" w:rsidRDefault="001A03BE" w:rsidP="005E53A3">
      <w:pPr>
        <w:autoSpaceDE w:val="0"/>
        <w:autoSpaceDN w:val="0"/>
        <w:adjustRightInd w:val="0"/>
        <w:spacing w:after="0" w:line="240" w:lineRule="auto"/>
        <w:jc w:val="both"/>
        <w:rPr>
          <w:rFonts w:ascii="Garamond" w:hAnsi="Garamond" w:cs="Tahoma"/>
          <w:sz w:val="20"/>
          <w:szCs w:val="20"/>
        </w:rPr>
      </w:pPr>
      <w:r>
        <w:rPr>
          <w:rFonts w:ascii="Garamond" w:hAnsi="Garamond" w:cs="Tahoma"/>
          <w:b/>
          <w:bCs/>
          <w:sz w:val="20"/>
          <w:szCs w:val="20"/>
        </w:rPr>
        <w:t>19</w:t>
      </w:r>
      <w:r w:rsidR="005E53A3" w:rsidRPr="006F1B02">
        <w:rPr>
          <w:rFonts w:ascii="Garamond" w:hAnsi="Garamond" w:cs="Tahoma"/>
          <w:b/>
          <w:bCs/>
          <w:sz w:val="20"/>
          <w:szCs w:val="20"/>
        </w:rPr>
        <w:t xml:space="preserve">) Az ajánlattételi felhívás megküldésének napja: </w:t>
      </w:r>
      <w:r w:rsidR="00CC7C14" w:rsidRPr="006F1B02">
        <w:rPr>
          <w:rFonts w:ascii="Garamond" w:hAnsi="Garamond" w:cs="Tahoma"/>
          <w:sz w:val="20"/>
          <w:szCs w:val="20"/>
        </w:rPr>
        <w:t>2018</w:t>
      </w:r>
      <w:r w:rsidR="005E53A3" w:rsidRPr="006F1B02">
        <w:rPr>
          <w:rFonts w:ascii="Garamond" w:hAnsi="Garamond" w:cs="Tahoma"/>
          <w:sz w:val="20"/>
          <w:szCs w:val="20"/>
        </w:rPr>
        <w:t xml:space="preserve">. </w:t>
      </w:r>
      <w:r w:rsidR="0062247F">
        <w:rPr>
          <w:rFonts w:ascii="Garamond" w:hAnsi="Garamond" w:cs="Tahoma"/>
          <w:sz w:val="20"/>
          <w:szCs w:val="20"/>
        </w:rPr>
        <w:t>december 13</w:t>
      </w:r>
      <w:r w:rsidR="006E400B" w:rsidRPr="006F1B02">
        <w:rPr>
          <w:rFonts w:ascii="Garamond" w:hAnsi="Garamond" w:cs="Tahoma"/>
          <w:sz w:val="20"/>
          <w:szCs w:val="20"/>
        </w:rPr>
        <w:t>.</w:t>
      </w:r>
    </w:p>
    <w:p w:rsidR="0099508C" w:rsidRDefault="0099508C" w:rsidP="005E53A3">
      <w:pPr>
        <w:autoSpaceDE w:val="0"/>
        <w:autoSpaceDN w:val="0"/>
        <w:adjustRightInd w:val="0"/>
        <w:spacing w:after="0" w:line="240" w:lineRule="auto"/>
        <w:jc w:val="both"/>
        <w:rPr>
          <w:rFonts w:ascii="Garamond" w:hAnsi="Garamond" w:cs="Tahoma"/>
          <w:sz w:val="20"/>
          <w:szCs w:val="20"/>
        </w:rPr>
      </w:pPr>
    </w:p>
    <w:p w:rsidR="0099508C" w:rsidRDefault="0099508C" w:rsidP="005E53A3">
      <w:pPr>
        <w:autoSpaceDE w:val="0"/>
        <w:autoSpaceDN w:val="0"/>
        <w:adjustRightInd w:val="0"/>
        <w:spacing w:after="0" w:line="240" w:lineRule="auto"/>
        <w:jc w:val="both"/>
        <w:rPr>
          <w:rFonts w:ascii="Garamond" w:hAnsi="Garamond" w:cs="Tahoma"/>
          <w:sz w:val="20"/>
          <w:szCs w:val="20"/>
        </w:rPr>
      </w:pPr>
    </w:p>
    <w:p w:rsidR="0099508C" w:rsidRDefault="0099508C" w:rsidP="005E53A3">
      <w:pPr>
        <w:autoSpaceDE w:val="0"/>
        <w:autoSpaceDN w:val="0"/>
        <w:adjustRightInd w:val="0"/>
        <w:spacing w:after="0" w:line="240" w:lineRule="auto"/>
        <w:jc w:val="both"/>
        <w:rPr>
          <w:rFonts w:ascii="Garamond" w:hAnsi="Garamond" w:cs="Tahoma"/>
          <w:sz w:val="20"/>
          <w:szCs w:val="20"/>
        </w:rPr>
      </w:pPr>
    </w:p>
    <w:p w:rsidR="0099508C" w:rsidRDefault="0099508C" w:rsidP="005E53A3">
      <w:pPr>
        <w:autoSpaceDE w:val="0"/>
        <w:autoSpaceDN w:val="0"/>
        <w:adjustRightInd w:val="0"/>
        <w:spacing w:after="0" w:line="240" w:lineRule="auto"/>
        <w:jc w:val="both"/>
        <w:rPr>
          <w:rFonts w:ascii="Garamond" w:hAnsi="Garamond" w:cs="Tahoma"/>
          <w:sz w:val="20"/>
          <w:szCs w:val="20"/>
        </w:rPr>
      </w:pPr>
    </w:p>
    <w:p w:rsidR="0099508C" w:rsidRDefault="0099508C" w:rsidP="005E53A3">
      <w:pPr>
        <w:autoSpaceDE w:val="0"/>
        <w:autoSpaceDN w:val="0"/>
        <w:adjustRightInd w:val="0"/>
        <w:spacing w:after="0" w:line="240" w:lineRule="auto"/>
        <w:jc w:val="both"/>
        <w:rPr>
          <w:rFonts w:ascii="Garamond" w:hAnsi="Garamond" w:cs="Tahoma"/>
          <w:sz w:val="20"/>
          <w:szCs w:val="20"/>
        </w:rPr>
      </w:pPr>
    </w:p>
    <w:tbl>
      <w:tblPr>
        <w:tblStyle w:val="Rcsostblzat"/>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tblGrid>
      <w:tr w:rsidR="0099508C" w:rsidRPr="0099508C" w:rsidTr="0099508C">
        <w:trPr>
          <w:jc w:val="right"/>
        </w:trPr>
        <w:tc>
          <w:tcPr>
            <w:tcW w:w="3008" w:type="dxa"/>
          </w:tcPr>
          <w:p w:rsidR="0099508C" w:rsidRPr="0099508C" w:rsidRDefault="0099508C" w:rsidP="005E53A3">
            <w:pPr>
              <w:autoSpaceDE w:val="0"/>
              <w:autoSpaceDN w:val="0"/>
              <w:adjustRightInd w:val="0"/>
              <w:spacing w:after="0" w:line="240" w:lineRule="auto"/>
              <w:jc w:val="both"/>
              <w:rPr>
                <w:rFonts w:ascii="Garamond" w:hAnsi="Garamond" w:cs="Tahoma"/>
                <w:b/>
                <w:sz w:val="20"/>
                <w:szCs w:val="20"/>
              </w:rPr>
            </w:pPr>
            <w:r w:rsidRPr="0099508C">
              <w:rPr>
                <w:rFonts w:ascii="Garamond" w:hAnsi="Garamond" w:cs="Tahoma"/>
                <w:b/>
                <w:sz w:val="20"/>
                <w:szCs w:val="20"/>
              </w:rPr>
              <w:t>Láng István</w:t>
            </w:r>
          </w:p>
        </w:tc>
      </w:tr>
      <w:tr w:rsidR="0099508C" w:rsidTr="0099508C">
        <w:trPr>
          <w:jc w:val="right"/>
        </w:trPr>
        <w:tc>
          <w:tcPr>
            <w:tcW w:w="3008" w:type="dxa"/>
          </w:tcPr>
          <w:p w:rsidR="0099508C" w:rsidRDefault="0099508C" w:rsidP="005E53A3">
            <w:pPr>
              <w:autoSpaceDE w:val="0"/>
              <w:autoSpaceDN w:val="0"/>
              <w:adjustRightInd w:val="0"/>
              <w:spacing w:after="0" w:line="240" w:lineRule="auto"/>
              <w:jc w:val="both"/>
              <w:rPr>
                <w:rFonts w:ascii="Garamond" w:hAnsi="Garamond" w:cs="Tahoma"/>
                <w:sz w:val="20"/>
                <w:szCs w:val="20"/>
              </w:rPr>
            </w:pPr>
            <w:r>
              <w:rPr>
                <w:rFonts w:ascii="Garamond" w:hAnsi="Garamond" w:cs="Tahoma"/>
                <w:sz w:val="20"/>
                <w:szCs w:val="20"/>
              </w:rPr>
              <w:t>főigazgató</w:t>
            </w:r>
            <w:r w:rsidR="0062247F">
              <w:rPr>
                <w:rFonts w:ascii="Garamond" w:hAnsi="Garamond" w:cs="Tahoma"/>
                <w:sz w:val="20"/>
                <w:szCs w:val="20"/>
              </w:rPr>
              <w:t xml:space="preserve"> </w:t>
            </w:r>
            <w:proofErr w:type="spellStart"/>
            <w:r w:rsidR="0062247F">
              <w:rPr>
                <w:rFonts w:ascii="Garamond" w:hAnsi="Garamond" w:cs="Tahoma"/>
                <w:sz w:val="20"/>
                <w:szCs w:val="20"/>
              </w:rPr>
              <w:t>sk</w:t>
            </w:r>
            <w:proofErr w:type="spellEnd"/>
            <w:r w:rsidR="0062247F">
              <w:rPr>
                <w:rFonts w:ascii="Garamond" w:hAnsi="Garamond" w:cs="Tahoma"/>
                <w:sz w:val="20"/>
                <w:szCs w:val="20"/>
              </w:rPr>
              <w:t>.</w:t>
            </w:r>
          </w:p>
        </w:tc>
      </w:tr>
    </w:tbl>
    <w:p w:rsidR="0062247F" w:rsidRDefault="0062247F" w:rsidP="0062247F">
      <w:pPr>
        <w:suppressAutoHyphens w:val="0"/>
        <w:spacing w:after="0" w:line="240" w:lineRule="auto"/>
        <w:textAlignment w:val="auto"/>
        <w:rPr>
          <w:rFonts w:ascii="Garamond" w:hAnsi="Garamond" w:cs="Tahoma"/>
          <w:b/>
          <w:sz w:val="20"/>
          <w:szCs w:val="20"/>
        </w:rPr>
      </w:pPr>
      <w:proofErr w:type="spellStart"/>
      <w:r>
        <w:rPr>
          <w:rFonts w:ascii="Garamond" w:hAnsi="Garamond" w:cs="Tahoma"/>
          <w:b/>
          <w:sz w:val="20"/>
          <w:szCs w:val="20"/>
        </w:rPr>
        <w:t>Ellenjegyzem</w:t>
      </w:r>
      <w:proofErr w:type="spellEnd"/>
      <w:r>
        <w:rPr>
          <w:rFonts w:ascii="Garamond" w:hAnsi="Garamond" w:cs="Tahoma"/>
          <w:b/>
          <w:sz w:val="20"/>
          <w:szCs w:val="20"/>
        </w:rPr>
        <w:t>:</w:t>
      </w:r>
    </w:p>
    <w:p w:rsidR="0062247F" w:rsidRDefault="0062247F" w:rsidP="0062247F">
      <w:pPr>
        <w:suppressAutoHyphens w:val="0"/>
        <w:spacing w:after="0" w:line="240" w:lineRule="auto"/>
        <w:textAlignment w:val="auto"/>
        <w:rPr>
          <w:rFonts w:ascii="Garamond" w:hAnsi="Garamond" w:cs="Tahoma"/>
          <w:b/>
          <w:sz w:val="20"/>
          <w:szCs w:val="20"/>
        </w:rPr>
      </w:pPr>
      <w:r>
        <w:rPr>
          <w:rFonts w:ascii="Garamond" w:hAnsi="Garamond" w:cs="Tahoma"/>
          <w:b/>
          <w:sz w:val="20"/>
          <w:szCs w:val="20"/>
        </w:rPr>
        <w:t xml:space="preserve">Dr. Buzsáki Judit </w:t>
      </w:r>
      <w:proofErr w:type="spellStart"/>
      <w:r>
        <w:rPr>
          <w:rFonts w:ascii="Garamond" w:hAnsi="Garamond" w:cs="Tahoma"/>
          <w:b/>
          <w:sz w:val="20"/>
          <w:szCs w:val="20"/>
        </w:rPr>
        <w:t>sk</w:t>
      </w:r>
      <w:proofErr w:type="spellEnd"/>
      <w:r>
        <w:rPr>
          <w:rFonts w:ascii="Garamond" w:hAnsi="Garamond" w:cs="Tahoma"/>
          <w:b/>
          <w:sz w:val="20"/>
          <w:szCs w:val="20"/>
        </w:rPr>
        <w:t>.</w:t>
      </w:r>
    </w:p>
    <w:p w:rsidR="0062247F" w:rsidRDefault="0062247F" w:rsidP="0062247F">
      <w:pPr>
        <w:suppressAutoHyphens w:val="0"/>
        <w:spacing w:after="0" w:line="240" w:lineRule="auto"/>
        <w:textAlignment w:val="auto"/>
        <w:rPr>
          <w:rFonts w:ascii="Garamond" w:hAnsi="Garamond" w:cs="Tahoma"/>
          <w:b/>
          <w:sz w:val="20"/>
          <w:szCs w:val="20"/>
        </w:rPr>
      </w:pPr>
      <w:r>
        <w:rPr>
          <w:rFonts w:ascii="Garamond" w:hAnsi="Garamond" w:cs="Tahoma"/>
          <w:b/>
          <w:sz w:val="20"/>
          <w:szCs w:val="20"/>
        </w:rPr>
        <w:t xml:space="preserve">Felelős akkreditált </w:t>
      </w:r>
    </w:p>
    <w:p w:rsidR="0062247F" w:rsidRDefault="0062247F" w:rsidP="0062247F">
      <w:pPr>
        <w:suppressAutoHyphens w:val="0"/>
        <w:spacing w:after="0" w:line="240" w:lineRule="auto"/>
        <w:textAlignment w:val="auto"/>
        <w:rPr>
          <w:rFonts w:ascii="Garamond" w:hAnsi="Garamond" w:cs="Tahoma"/>
          <w:b/>
          <w:sz w:val="20"/>
          <w:szCs w:val="20"/>
        </w:rPr>
      </w:pPr>
      <w:proofErr w:type="gramStart"/>
      <w:r>
        <w:rPr>
          <w:rFonts w:ascii="Garamond" w:hAnsi="Garamond" w:cs="Tahoma"/>
          <w:b/>
          <w:sz w:val="20"/>
          <w:szCs w:val="20"/>
        </w:rPr>
        <w:t>közbeszerzési</w:t>
      </w:r>
      <w:proofErr w:type="gramEnd"/>
      <w:r>
        <w:rPr>
          <w:rFonts w:ascii="Garamond" w:hAnsi="Garamond" w:cs="Tahoma"/>
          <w:b/>
          <w:sz w:val="20"/>
          <w:szCs w:val="20"/>
        </w:rPr>
        <w:t xml:space="preserve"> szaktanácsadó</w:t>
      </w:r>
    </w:p>
    <w:p w:rsidR="0062247F" w:rsidRDefault="0062247F" w:rsidP="0062247F">
      <w:pPr>
        <w:suppressAutoHyphens w:val="0"/>
        <w:spacing w:after="0" w:line="240" w:lineRule="auto"/>
        <w:textAlignment w:val="auto"/>
        <w:rPr>
          <w:rFonts w:ascii="Garamond" w:hAnsi="Garamond" w:cs="Tahoma"/>
          <w:b/>
          <w:sz w:val="20"/>
          <w:szCs w:val="20"/>
        </w:rPr>
      </w:pPr>
      <w:r>
        <w:rPr>
          <w:rFonts w:ascii="Garamond" w:hAnsi="Garamond" w:cs="Tahoma"/>
          <w:b/>
          <w:sz w:val="20"/>
          <w:szCs w:val="20"/>
        </w:rPr>
        <w:t>Lajstromszám: 00039</w:t>
      </w:r>
    </w:p>
    <w:p w:rsidR="00617F48" w:rsidRPr="006F1B02" w:rsidRDefault="0062247F">
      <w:pPr>
        <w:suppressAutoHyphens w:val="0"/>
        <w:spacing w:after="160" w:line="259" w:lineRule="auto"/>
        <w:textAlignment w:val="auto"/>
        <w:rPr>
          <w:rFonts w:ascii="Garamond" w:hAnsi="Garamond" w:cs="Tahoma"/>
          <w:b/>
          <w:sz w:val="20"/>
          <w:szCs w:val="20"/>
        </w:rPr>
      </w:pPr>
      <w:r>
        <w:rPr>
          <w:rFonts w:ascii="Garamond" w:hAnsi="Garamond" w:cs="Tahoma"/>
          <w:b/>
          <w:sz w:val="20"/>
          <w:szCs w:val="20"/>
        </w:rPr>
        <w:t xml:space="preserve"> </w:t>
      </w:r>
      <w:r w:rsidR="00617F48" w:rsidRPr="006F1B02">
        <w:rPr>
          <w:rFonts w:ascii="Garamond" w:hAnsi="Garamond" w:cs="Tahoma"/>
          <w:b/>
          <w:sz w:val="20"/>
          <w:szCs w:val="20"/>
        </w:rPr>
        <w:br w:type="page"/>
      </w:r>
    </w:p>
    <w:p w:rsidR="007A78B4" w:rsidRPr="006F1B02" w:rsidRDefault="007A78B4" w:rsidP="002E2AD9">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aps/>
          <w:color w:val="auto"/>
          <w:sz w:val="20"/>
          <w:szCs w:val="20"/>
        </w:rPr>
      </w:pPr>
      <w:r w:rsidRPr="006F1B02">
        <w:rPr>
          <w:rFonts w:ascii="Garamond" w:hAnsi="Garamond" w:cs="Tahoma"/>
          <w:b/>
          <w:caps/>
          <w:color w:val="auto"/>
          <w:sz w:val="20"/>
          <w:szCs w:val="20"/>
        </w:rPr>
        <w:lastRenderedPageBreak/>
        <w:t>Közbeszerzési dokumentumok</w:t>
      </w:r>
    </w:p>
    <w:p w:rsidR="002E2AD9" w:rsidRPr="006F1B02" w:rsidRDefault="002E2AD9" w:rsidP="002E2AD9">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sz w:val="20"/>
          <w:szCs w:val="20"/>
        </w:rPr>
      </w:pPr>
      <w:r w:rsidRPr="006F1B02">
        <w:rPr>
          <w:rFonts w:ascii="Garamond" w:hAnsi="Garamond" w:cs="Tahoma"/>
          <w:b/>
          <w:caps/>
          <w:color w:val="auto"/>
          <w:sz w:val="20"/>
          <w:szCs w:val="20"/>
        </w:rPr>
        <w:t>ÚTMUTATÓ Az érdekelt gazdasági szereplők részére</w:t>
      </w:r>
    </w:p>
    <w:p w:rsidR="002E2AD9" w:rsidRPr="006F1B02" w:rsidRDefault="002E2AD9" w:rsidP="002E2AD9">
      <w:pPr>
        <w:spacing w:after="0" w:line="240" w:lineRule="auto"/>
        <w:jc w:val="both"/>
        <w:rPr>
          <w:rFonts w:ascii="Garamond" w:hAnsi="Garamond" w:cs="Tahoma"/>
          <w:color w:val="auto"/>
          <w:sz w:val="20"/>
          <w:szCs w:val="20"/>
        </w:rPr>
      </w:pPr>
    </w:p>
    <w:p w:rsidR="00ED598A" w:rsidRPr="006F1B02" w:rsidRDefault="00ED598A" w:rsidP="00ED598A">
      <w:pPr>
        <w:tabs>
          <w:tab w:val="left" w:pos="2835"/>
        </w:tabs>
        <w:spacing w:after="0" w:line="240" w:lineRule="auto"/>
        <w:jc w:val="both"/>
        <w:rPr>
          <w:rFonts w:ascii="Garamond" w:hAnsi="Garamond" w:cs="Tahoma"/>
          <w:color w:val="auto"/>
          <w:sz w:val="20"/>
          <w:szCs w:val="20"/>
        </w:rPr>
      </w:pPr>
      <w:r w:rsidRPr="006F1B02">
        <w:rPr>
          <w:rFonts w:ascii="Garamond" w:hAnsi="Garamond" w:cs="Tahoma"/>
          <w:color w:val="auto"/>
          <w:sz w:val="20"/>
          <w:szCs w:val="20"/>
        </w:rPr>
        <w:t>A közbeszerzési dokumentumok a következő részekből állnak:</w:t>
      </w:r>
    </w:p>
    <w:p w:rsidR="00ED598A" w:rsidRPr="006F1B02" w:rsidRDefault="00ED598A" w:rsidP="00ED598A">
      <w:pPr>
        <w:tabs>
          <w:tab w:val="left" w:pos="2835"/>
        </w:tabs>
        <w:spacing w:after="0" w:line="240" w:lineRule="auto"/>
        <w:jc w:val="both"/>
        <w:rPr>
          <w:rFonts w:ascii="Garamond" w:hAnsi="Garamond" w:cs="Tahoma"/>
          <w:color w:val="auto"/>
          <w:sz w:val="20"/>
          <w:szCs w:val="20"/>
        </w:rPr>
      </w:pPr>
    </w:p>
    <w:p w:rsidR="00ED598A" w:rsidRPr="006F1B02" w:rsidRDefault="00DC669D" w:rsidP="00DC669D">
      <w:pPr>
        <w:spacing w:before="120" w:after="120"/>
        <w:ind w:left="709"/>
        <w:contextualSpacing/>
        <w:jc w:val="both"/>
        <w:rPr>
          <w:rFonts w:ascii="Garamond" w:eastAsia="Calibri" w:hAnsi="Garamond" w:cs="Tahoma"/>
          <w:color w:val="auto"/>
          <w:kern w:val="0"/>
          <w:sz w:val="20"/>
          <w:szCs w:val="20"/>
          <w:lang w:eastAsia="ar-SA"/>
        </w:rPr>
      </w:pPr>
      <w:r w:rsidRPr="006F1B02">
        <w:rPr>
          <w:rFonts w:ascii="Garamond" w:eastAsia="Calibri" w:hAnsi="Garamond" w:cs="Tahoma"/>
          <w:color w:val="auto"/>
          <w:kern w:val="0"/>
          <w:sz w:val="20"/>
          <w:szCs w:val="20"/>
          <w:lang w:eastAsia="ar-SA"/>
        </w:rPr>
        <w:t xml:space="preserve">1. </w:t>
      </w:r>
      <w:r w:rsidR="00ED598A" w:rsidRPr="006F1B02">
        <w:rPr>
          <w:rFonts w:ascii="Garamond" w:eastAsia="Calibri" w:hAnsi="Garamond" w:cs="Tahoma"/>
          <w:color w:val="auto"/>
          <w:kern w:val="0"/>
          <w:sz w:val="20"/>
          <w:szCs w:val="20"/>
          <w:lang w:eastAsia="ar-SA"/>
        </w:rPr>
        <w:t xml:space="preserve">KÖTET: </w:t>
      </w:r>
      <w:r w:rsidR="00ED598A" w:rsidRPr="006F1B02">
        <w:rPr>
          <w:rFonts w:ascii="Garamond" w:eastAsia="Calibri" w:hAnsi="Garamond" w:cs="Tahoma"/>
          <w:caps/>
          <w:color w:val="auto"/>
          <w:kern w:val="0"/>
          <w:sz w:val="20"/>
          <w:szCs w:val="20"/>
          <w:lang w:eastAsia="ar-SA"/>
        </w:rPr>
        <w:t>ajánlatTÉTELi felhívás</w:t>
      </w:r>
    </w:p>
    <w:p w:rsidR="00ED598A" w:rsidRPr="006F1B02" w:rsidRDefault="00ED598A" w:rsidP="00DC669D">
      <w:pPr>
        <w:autoSpaceDE w:val="0"/>
        <w:spacing w:before="120" w:after="120"/>
        <w:ind w:left="709"/>
        <w:jc w:val="both"/>
        <w:textAlignment w:val="auto"/>
        <w:rPr>
          <w:rFonts w:ascii="Garamond" w:eastAsia="Calibri" w:hAnsi="Garamond" w:cs="Tahoma"/>
          <w:color w:val="auto"/>
          <w:kern w:val="0"/>
          <w:sz w:val="20"/>
          <w:szCs w:val="20"/>
          <w:lang w:eastAsia="ar-SA"/>
        </w:rPr>
      </w:pPr>
      <w:r w:rsidRPr="006F1B02">
        <w:rPr>
          <w:rFonts w:ascii="Garamond" w:eastAsia="Calibri" w:hAnsi="Garamond" w:cs="Tahoma"/>
          <w:color w:val="auto"/>
          <w:kern w:val="0"/>
          <w:sz w:val="20"/>
          <w:szCs w:val="20"/>
          <w:lang w:eastAsia="ar-SA"/>
        </w:rPr>
        <w:t>1. KÖTET: Ú</w:t>
      </w:r>
      <w:r w:rsidRPr="006F1B02">
        <w:rPr>
          <w:rFonts w:ascii="Garamond" w:eastAsia="Calibri" w:hAnsi="Garamond" w:cs="Tahoma"/>
          <w:caps/>
          <w:color w:val="auto"/>
          <w:kern w:val="0"/>
          <w:sz w:val="20"/>
          <w:szCs w:val="20"/>
          <w:lang w:eastAsia="ar-SA"/>
        </w:rPr>
        <w:t xml:space="preserve">TMUTATÓ Az érdekelt gazdasági szereplők részére, </w:t>
      </w:r>
      <w:r w:rsidRPr="006F1B02">
        <w:rPr>
          <w:rFonts w:ascii="Garamond" w:eastAsia="Calibri" w:hAnsi="Garamond" w:cs="Tahoma"/>
          <w:color w:val="auto"/>
          <w:kern w:val="0"/>
          <w:sz w:val="20"/>
          <w:szCs w:val="20"/>
          <w:lang w:eastAsia="ar-SA"/>
        </w:rPr>
        <w:t>AJÁNLOTT IGAZOLÁS- ÉS NYILATKOZATMINTÁK</w:t>
      </w:r>
    </w:p>
    <w:p w:rsidR="00ED598A" w:rsidRPr="006F1B02" w:rsidRDefault="00ED598A" w:rsidP="00ED598A">
      <w:pPr>
        <w:autoSpaceDE w:val="0"/>
        <w:spacing w:before="120" w:after="120"/>
        <w:ind w:left="720"/>
        <w:jc w:val="both"/>
        <w:textAlignment w:val="auto"/>
        <w:rPr>
          <w:rFonts w:ascii="Garamond" w:eastAsia="Calibri" w:hAnsi="Garamond" w:cs="Tahoma"/>
          <w:color w:val="auto"/>
          <w:kern w:val="0"/>
          <w:sz w:val="20"/>
          <w:szCs w:val="20"/>
          <w:lang w:eastAsia="ar-SA"/>
        </w:rPr>
      </w:pPr>
      <w:r w:rsidRPr="006F1B02">
        <w:rPr>
          <w:rFonts w:ascii="Garamond" w:eastAsia="Calibri" w:hAnsi="Garamond" w:cs="Tahoma"/>
          <w:color w:val="auto"/>
          <w:kern w:val="0"/>
          <w:sz w:val="20"/>
          <w:szCs w:val="20"/>
          <w:lang w:eastAsia="ar-SA"/>
        </w:rPr>
        <w:t xml:space="preserve">2. KÖTET: </w:t>
      </w:r>
      <w:r w:rsidR="001A03BE">
        <w:rPr>
          <w:rFonts w:ascii="Garamond" w:eastAsia="Calibri" w:hAnsi="Garamond" w:cs="Tahoma"/>
          <w:color w:val="auto"/>
          <w:kern w:val="0"/>
          <w:sz w:val="20"/>
          <w:szCs w:val="20"/>
          <w:lang w:eastAsia="ar-SA"/>
        </w:rPr>
        <w:t>VÁLLALKOZÁSI SZERZŐDÉS</w:t>
      </w:r>
      <w:r w:rsidRPr="006F1B02">
        <w:rPr>
          <w:rFonts w:ascii="Garamond" w:eastAsia="Calibri" w:hAnsi="Garamond" w:cs="Tahoma"/>
          <w:color w:val="auto"/>
          <w:kern w:val="0"/>
          <w:sz w:val="20"/>
          <w:szCs w:val="20"/>
          <w:lang w:eastAsia="ar-SA"/>
        </w:rPr>
        <w:t xml:space="preserve"> TERVEZETE (ÖNÁLLÓ MELLÉKLETBEN)</w:t>
      </w:r>
    </w:p>
    <w:p w:rsidR="00ED598A" w:rsidRPr="006F1B02" w:rsidRDefault="00ED598A" w:rsidP="00ED598A">
      <w:pPr>
        <w:autoSpaceDE w:val="0"/>
        <w:spacing w:before="120" w:after="120"/>
        <w:ind w:left="720"/>
        <w:jc w:val="both"/>
        <w:textAlignment w:val="auto"/>
        <w:rPr>
          <w:rFonts w:ascii="Garamond" w:eastAsia="Calibri" w:hAnsi="Garamond" w:cs="Tahoma"/>
          <w:color w:val="auto"/>
          <w:kern w:val="0"/>
          <w:sz w:val="20"/>
          <w:szCs w:val="20"/>
          <w:lang w:eastAsia="ar-SA"/>
        </w:rPr>
      </w:pPr>
      <w:r w:rsidRPr="006F1B02">
        <w:rPr>
          <w:rFonts w:ascii="Garamond" w:eastAsia="Calibri" w:hAnsi="Garamond" w:cs="Tahoma"/>
          <w:color w:val="auto"/>
          <w:kern w:val="0"/>
          <w:sz w:val="20"/>
          <w:szCs w:val="20"/>
          <w:lang w:eastAsia="ar-SA"/>
        </w:rPr>
        <w:t>3. KÖTET: MEGRENDELŐI KÖVETELMÉNYEK (ÖNÁLLÓ MELLÉKLETBEN)</w:t>
      </w:r>
    </w:p>
    <w:p w:rsidR="00ED598A" w:rsidRPr="006F1B02" w:rsidRDefault="00ED598A" w:rsidP="00ED598A">
      <w:pPr>
        <w:autoSpaceDE w:val="0"/>
        <w:spacing w:before="120" w:after="120"/>
        <w:ind w:left="720"/>
        <w:jc w:val="both"/>
        <w:textAlignment w:val="auto"/>
        <w:rPr>
          <w:rFonts w:ascii="Garamond" w:eastAsia="Calibri" w:hAnsi="Garamond" w:cs="Tahoma"/>
          <w:color w:val="auto"/>
          <w:kern w:val="0"/>
          <w:sz w:val="20"/>
          <w:szCs w:val="20"/>
          <w:lang w:eastAsia="ar-SA"/>
        </w:rPr>
      </w:pPr>
      <w:r w:rsidRPr="006F1B02">
        <w:rPr>
          <w:rFonts w:ascii="Garamond" w:eastAsia="Calibri" w:hAnsi="Garamond" w:cs="Tahoma"/>
          <w:color w:val="auto"/>
          <w:kern w:val="0"/>
          <w:sz w:val="20"/>
          <w:szCs w:val="20"/>
          <w:lang w:eastAsia="ar-SA"/>
        </w:rPr>
        <w:t>4. KÖTET: AJÁNLATI ÁR BONTÁSA, MENNYISÉGEK (ÖNÁLLÓ MELLÉKLETBEN)</w:t>
      </w:r>
    </w:p>
    <w:p w:rsidR="002E2AD9" w:rsidRPr="006F1B02" w:rsidRDefault="002E2AD9" w:rsidP="00796B22">
      <w:pPr>
        <w:tabs>
          <w:tab w:val="left" w:pos="2835"/>
        </w:tabs>
        <w:spacing w:after="0" w:line="240" w:lineRule="auto"/>
        <w:jc w:val="both"/>
        <w:rPr>
          <w:rFonts w:ascii="Garamond" w:hAnsi="Garamond" w:cs="Tahoma"/>
          <w:color w:val="auto"/>
          <w:sz w:val="20"/>
          <w:szCs w:val="20"/>
        </w:rPr>
      </w:pPr>
      <w:r w:rsidRPr="006F1B02">
        <w:rPr>
          <w:rFonts w:ascii="Garamond" w:hAnsi="Garamond" w:cs="Tahoma"/>
          <w:color w:val="auto"/>
          <w:sz w:val="20"/>
          <w:szCs w:val="20"/>
        </w:rPr>
        <w:t>Az ajánlattevőknek a közbeszerzési dokumentumokban közölt információkat bizalmas anyagként kell kezelniük, amelyről harmadik félnek semmiféle részletet ki nem szolgáltathatnak, hacsak e harmadik fél nem készít és nyújt be ajánlatot az ajánlattevő számára a munka egy részére vonatkozóan (alvállalkozó). Sem a közbeszerzési dokumentumokat, sem annak részeit, vagy másolatait nem lehet másra felhasználni, mint ajánlattételre, és az abban leírt szolgáltatások céljára.</w:t>
      </w:r>
    </w:p>
    <w:p w:rsidR="002E2AD9" w:rsidRPr="006F1B02" w:rsidRDefault="002E2AD9" w:rsidP="002E2AD9">
      <w:pPr>
        <w:pStyle w:val="Listaszerbekezds12"/>
        <w:tabs>
          <w:tab w:val="left" w:pos="2130"/>
        </w:tabs>
        <w:spacing w:line="240" w:lineRule="auto"/>
        <w:ind w:left="426" w:hanging="426"/>
        <w:rPr>
          <w:rFonts w:ascii="Garamond" w:hAnsi="Garamond" w:cs="Tahoma"/>
          <w:color w:val="auto"/>
          <w:sz w:val="20"/>
          <w:szCs w:val="20"/>
        </w:rPr>
      </w:pPr>
    </w:p>
    <w:p w:rsidR="002E2AD9" w:rsidRPr="006F1B02" w:rsidRDefault="002E2AD9" w:rsidP="00796B22">
      <w:pPr>
        <w:pStyle w:val="Listaszerbekezds12"/>
        <w:numPr>
          <w:ilvl w:val="0"/>
          <w:numId w:val="8"/>
        </w:numPr>
        <w:spacing w:line="240" w:lineRule="auto"/>
        <w:jc w:val="both"/>
        <w:rPr>
          <w:rFonts w:ascii="Garamond" w:hAnsi="Garamond" w:cs="Tahoma"/>
          <w:color w:val="auto"/>
          <w:sz w:val="20"/>
          <w:szCs w:val="20"/>
        </w:rPr>
      </w:pPr>
      <w:r w:rsidRPr="006F1B02">
        <w:rPr>
          <w:rFonts w:ascii="Garamond" w:hAnsi="Garamond" w:cs="Tahoma"/>
          <w:b/>
          <w:color w:val="auto"/>
          <w:sz w:val="20"/>
          <w:szCs w:val="20"/>
        </w:rPr>
        <w:t>KIEGÉSZÍTŐ TÁJÉKOZTATÁS</w:t>
      </w:r>
    </w:p>
    <w:p w:rsidR="002E2AD9" w:rsidRPr="006F1B02" w:rsidRDefault="002E2AD9" w:rsidP="007A78B4">
      <w:pPr>
        <w:pStyle w:val="Listaszerbekezds12"/>
        <w:spacing w:before="120" w:line="240" w:lineRule="auto"/>
        <w:ind w:left="567"/>
        <w:jc w:val="both"/>
        <w:rPr>
          <w:rFonts w:ascii="Garamond" w:hAnsi="Garamond" w:cs="Tahoma"/>
          <w:color w:val="auto"/>
          <w:sz w:val="20"/>
          <w:szCs w:val="20"/>
          <w:lang w:val="hu-HU"/>
        </w:rPr>
      </w:pPr>
      <w:bookmarkStart w:id="4" w:name="pr339"/>
      <w:bookmarkEnd w:id="4"/>
    </w:p>
    <w:p w:rsidR="002E2AD9" w:rsidRPr="006F1B02" w:rsidRDefault="007A78B4" w:rsidP="007A78B4">
      <w:pPr>
        <w:pStyle w:val="Listaszerbekezds12"/>
        <w:numPr>
          <w:ilvl w:val="1"/>
          <w:numId w:val="8"/>
        </w:numPr>
        <w:tabs>
          <w:tab w:val="clear" w:pos="0"/>
          <w:tab w:val="num" w:pos="-76"/>
        </w:tabs>
        <w:spacing w:before="120" w:line="240" w:lineRule="auto"/>
        <w:ind w:left="567" w:hanging="567"/>
        <w:jc w:val="both"/>
        <w:rPr>
          <w:rFonts w:ascii="Garamond" w:hAnsi="Garamond" w:cs="Tahoma"/>
          <w:color w:val="auto"/>
          <w:sz w:val="20"/>
          <w:szCs w:val="20"/>
          <w:lang w:val="hu-HU"/>
        </w:rPr>
      </w:pPr>
      <w:r w:rsidRPr="006F1B02">
        <w:rPr>
          <w:rFonts w:ascii="Garamond" w:hAnsi="Garamond" w:cs="Tahoma"/>
          <w:color w:val="auto"/>
          <w:sz w:val="20"/>
          <w:szCs w:val="20"/>
          <w:lang w:val="hu-HU"/>
        </w:rPr>
        <w:t xml:space="preserve">Ajánlattevő a </w:t>
      </w:r>
      <w:proofErr w:type="spellStart"/>
      <w:r w:rsidRPr="006F1B02">
        <w:rPr>
          <w:rFonts w:ascii="Garamond" w:hAnsi="Garamond" w:cs="Tahoma"/>
          <w:color w:val="auto"/>
          <w:sz w:val="20"/>
          <w:szCs w:val="20"/>
          <w:lang w:val="hu-HU"/>
        </w:rPr>
        <w:t>versenyújranyitási</w:t>
      </w:r>
      <w:proofErr w:type="spellEnd"/>
      <w:r w:rsidRPr="006F1B02">
        <w:rPr>
          <w:rFonts w:ascii="Garamond" w:hAnsi="Garamond" w:cs="Tahoma"/>
          <w:color w:val="auto"/>
          <w:sz w:val="20"/>
          <w:szCs w:val="20"/>
          <w:lang w:val="hu-HU"/>
        </w:rPr>
        <w:t xml:space="preserve"> felhívásban, valamint a dokumentációban foglaltakkal kapcsolatban írásban kiegészítő (értelmező) tájékoztatást kérhet az ajánlatkérőtől.</w:t>
      </w:r>
    </w:p>
    <w:p w:rsidR="007A78B4" w:rsidRPr="006F1B02" w:rsidRDefault="007A78B4" w:rsidP="002E2AD9">
      <w:pPr>
        <w:pStyle w:val="Listaszerbekezds12"/>
        <w:spacing w:line="240" w:lineRule="auto"/>
        <w:ind w:left="0"/>
        <w:rPr>
          <w:rFonts w:ascii="Garamond" w:hAnsi="Garamond" w:cs="Tahoma"/>
          <w:color w:val="auto"/>
          <w:sz w:val="20"/>
          <w:szCs w:val="20"/>
        </w:rPr>
      </w:pPr>
    </w:p>
    <w:p w:rsidR="00D91C6D" w:rsidRPr="006F1B02" w:rsidRDefault="00D91C6D" w:rsidP="00617F48">
      <w:pPr>
        <w:pStyle w:val="Listaszerbekezds12"/>
        <w:numPr>
          <w:ilvl w:val="1"/>
          <w:numId w:val="8"/>
        </w:numPr>
        <w:tabs>
          <w:tab w:val="clear" w:pos="0"/>
          <w:tab w:val="num" w:pos="-76"/>
        </w:tabs>
        <w:spacing w:before="120"/>
        <w:ind w:left="567" w:hanging="567"/>
        <w:jc w:val="both"/>
        <w:rPr>
          <w:rFonts w:ascii="Garamond" w:hAnsi="Garamond" w:cs="Tahoma"/>
          <w:b/>
          <w:bCs/>
          <w:strike/>
          <w:color w:val="auto"/>
          <w:sz w:val="20"/>
          <w:szCs w:val="20"/>
        </w:rPr>
      </w:pPr>
      <w:bookmarkStart w:id="5" w:name="pr343"/>
      <w:bookmarkStart w:id="6" w:name="pr3431"/>
      <w:bookmarkEnd w:id="5"/>
      <w:bookmarkEnd w:id="6"/>
      <w:r w:rsidRPr="006F1B02">
        <w:rPr>
          <w:rFonts w:ascii="Garamond" w:hAnsi="Garamond" w:cs="Tahoma"/>
          <w:color w:val="auto"/>
          <w:sz w:val="20"/>
          <w:szCs w:val="20"/>
          <w:lang w:val="hu-HU"/>
        </w:rPr>
        <w:t>Ajánlatkérő a Kbt. 56. § (2)-(5) bekezdéseinek rendelkezései szerint adja meg a kért tájékoztatást.</w:t>
      </w:r>
    </w:p>
    <w:p w:rsidR="00D91C6D" w:rsidRPr="006F1B02" w:rsidRDefault="00D91C6D" w:rsidP="007A78B4">
      <w:pPr>
        <w:pStyle w:val="Listaszerbekezds12"/>
        <w:spacing w:before="120" w:line="240" w:lineRule="auto"/>
        <w:ind w:left="567"/>
        <w:jc w:val="both"/>
        <w:rPr>
          <w:rFonts w:ascii="Garamond" w:hAnsi="Garamond" w:cs="Tahoma"/>
          <w:color w:val="auto"/>
          <w:sz w:val="20"/>
          <w:szCs w:val="20"/>
          <w:lang w:val="hu-HU"/>
        </w:rPr>
      </w:pPr>
    </w:p>
    <w:p w:rsidR="003A1853" w:rsidRPr="006F1B02" w:rsidRDefault="003A1853" w:rsidP="00D91C6D">
      <w:pPr>
        <w:pStyle w:val="Listaszerbekezds12"/>
        <w:spacing w:before="120" w:line="240" w:lineRule="auto"/>
        <w:ind w:left="567"/>
        <w:jc w:val="both"/>
        <w:rPr>
          <w:rFonts w:ascii="Garamond" w:hAnsi="Garamond" w:cs="Tahoma"/>
          <w:color w:val="auto"/>
          <w:sz w:val="20"/>
          <w:szCs w:val="20"/>
          <w:lang w:val="hu-HU"/>
        </w:rPr>
      </w:pPr>
      <w:r w:rsidRPr="006F1B02">
        <w:rPr>
          <w:rFonts w:ascii="Garamond" w:hAnsi="Garamond" w:cs="Tahoma"/>
          <w:color w:val="auto"/>
          <w:sz w:val="20"/>
          <w:szCs w:val="20"/>
          <w:lang w:val="hu-HU"/>
        </w:rPr>
        <w:t>Ajánlatkérő a kiegészítő tájékoztatást a kérés beérkezését követően ésszerű határidőn belül, de az ajánlattételi határidő lejárta előtt legkésőbb hat nappal köteles megadni.</w:t>
      </w:r>
    </w:p>
    <w:p w:rsidR="003A1853" w:rsidRPr="006F1B02" w:rsidRDefault="003A1853" w:rsidP="003A1853">
      <w:pPr>
        <w:pStyle w:val="Listaszerbekezds12"/>
        <w:spacing w:before="120" w:line="240" w:lineRule="auto"/>
        <w:ind w:left="567"/>
        <w:jc w:val="both"/>
        <w:rPr>
          <w:rFonts w:ascii="Garamond" w:hAnsi="Garamond" w:cs="Tahoma"/>
          <w:color w:val="auto"/>
          <w:sz w:val="20"/>
          <w:szCs w:val="20"/>
          <w:lang w:val="hu-HU"/>
        </w:rPr>
      </w:pPr>
      <w:r w:rsidRPr="006F1B02">
        <w:rPr>
          <w:rFonts w:ascii="Garamond" w:hAnsi="Garamond" w:cs="Tahoma"/>
          <w:color w:val="auto"/>
          <w:sz w:val="20"/>
          <w:szCs w:val="20"/>
          <w:lang w:val="hu-HU"/>
        </w:rPr>
        <w:t>Ha a kiegészítő tájékoztatás iránti kérelmet a Kbt. 56. § (2) bekezdésben foglalt válaszadási határidőt megelőző negyedik napnál később nyújtották be, a kiegészítő tájékoztatást az ajánlatkérőnek nem kötelező megadnia.</w:t>
      </w:r>
    </w:p>
    <w:p w:rsidR="003A1853" w:rsidRPr="006F1B02" w:rsidRDefault="003A1853" w:rsidP="003A1853">
      <w:pPr>
        <w:pStyle w:val="Listaszerbekezds12"/>
        <w:spacing w:before="120" w:line="240" w:lineRule="auto"/>
        <w:ind w:left="567"/>
        <w:jc w:val="both"/>
        <w:rPr>
          <w:rFonts w:ascii="Garamond" w:hAnsi="Garamond" w:cs="Tahoma"/>
          <w:color w:val="auto"/>
          <w:sz w:val="20"/>
          <w:szCs w:val="20"/>
          <w:lang w:val="hu-HU"/>
        </w:rPr>
      </w:pPr>
    </w:p>
    <w:p w:rsidR="007A78B4" w:rsidRPr="006F1B02" w:rsidRDefault="007A78B4" w:rsidP="007A78B4">
      <w:pPr>
        <w:pStyle w:val="Listaszerbekezds12"/>
        <w:numPr>
          <w:ilvl w:val="1"/>
          <w:numId w:val="8"/>
        </w:numPr>
        <w:tabs>
          <w:tab w:val="clear" w:pos="0"/>
          <w:tab w:val="num" w:pos="-76"/>
        </w:tabs>
        <w:spacing w:line="240" w:lineRule="auto"/>
        <w:ind w:left="567" w:hanging="567"/>
        <w:jc w:val="both"/>
        <w:rPr>
          <w:rFonts w:ascii="Garamond" w:hAnsi="Garamond" w:cs="Tahoma"/>
          <w:b/>
          <w:bCs/>
          <w:caps/>
          <w:kern w:val="0"/>
          <w:sz w:val="20"/>
          <w:szCs w:val="20"/>
          <w:lang w:eastAsia="ar-SA"/>
        </w:rPr>
      </w:pPr>
      <w:r w:rsidRPr="006F1B02">
        <w:rPr>
          <w:rFonts w:ascii="Garamond" w:hAnsi="Garamond" w:cs="Tahoma"/>
          <w:color w:val="auto"/>
          <w:sz w:val="20"/>
          <w:szCs w:val="20"/>
        </w:rPr>
        <w:t xml:space="preserve"> </w:t>
      </w:r>
      <w:proofErr w:type="spellStart"/>
      <w:r w:rsidRPr="006F1B02">
        <w:rPr>
          <w:rFonts w:ascii="Garamond" w:hAnsi="Garamond" w:cs="Tahoma"/>
          <w:color w:val="auto"/>
          <w:sz w:val="20"/>
          <w:szCs w:val="20"/>
        </w:rPr>
        <w:t>Ajánlattevő</w:t>
      </w:r>
      <w:proofErr w:type="spellEnd"/>
      <w:r w:rsidRPr="006F1B02">
        <w:rPr>
          <w:rFonts w:ascii="Garamond" w:hAnsi="Garamond" w:cs="Tahoma"/>
          <w:color w:val="auto"/>
          <w:sz w:val="20"/>
          <w:szCs w:val="20"/>
        </w:rPr>
        <w:t xml:space="preserve"> </w:t>
      </w:r>
      <w:proofErr w:type="spellStart"/>
      <w:r w:rsidRPr="006F1B02">
        <w:rPr>
          <w:rFonts w:ascii="Garamond" w:hAnsi="Garamond" w:cs="Tahoma"/>
          <w:color w:val="auto"/>
          <w:sz w:val="20"/>
          <w:szCs w:val="20"/>
        </w:rPr>
        <w:t>információt</w:t>
      </w:r>
      <w:proofErr w:type="spellEnd"/>
      <w:r w:rsidRPr="006F1B02">
        <w:rPr>
          <w:rFonts w:ascii="Garamond" w:hAnsi="Garamond" w:cs="Tahoma"/>
          <w:color w:val="auto"/>
          <w:sz w:val="20"/>
          <w:szCs w:val="20"/>
        </w:rPr>
        <w:t xml:space="preserve"> </w:t>
      </w:r>
      <w:proofErr w:type="spellStart"/>
      <w:proofErr w:type="gramStart"/>
      <w:r w:rsidR="001A03BE">
        <w:rPr>
          <w:rFonts w:ascii="Garamond" w:hAnsi="Garamond" w:cs="Tahoma"/>
          <w:color w:val="auto"/>
          <w:sz w:val="20"/>
          <w:szCs w:val="20"/>
        </w:rPr>
        <w:t>az</w:t>
      </w:r>
      <w:proofErr w:type="spellEnd"/>
      <w:proofErr w:type="gramEnd"/>
      <w:r w:rsidR="001A03BE">
        <w:rPr>
          <w:rFonts w:ascii="Garamond" w:hAnsi="Garamond" w:cs="Tahoma"/>
          <w:color w:val="auto"/>
          <w:sz w:val="20"/>
          <w:szCs w:val="20"/>
        </w:rPr>
        <w:t xml:space="preserve"> </w:t>
      </w:r>
      <w:proofErr w:type="spellStart"/>
      <w:r w:rsidR="001A03BE">
        <w:rPr>
          <w:rFonts w:ascii="Garamond" w:hAnsi="Garamond" w:cs="Tahoma"/>
          <w:color w:val="auto"/>
          <w:sz w:val="20"/>
          <w:szCs w:val="20"/>
        </w:rPr>
        <w:t>Ajánlattételi</w:t>
      </w:r>
      <w:proofErr w:type="spellEnd"/>
      <w:r w:rsidR="001A03BE">
        <w:rPr>
          <w:rFonts w:ascii="Garamond" w:hAnsi="Garamond" w:cs="Tahoma"/>
          <w:color w:val="auto"/>
          <w:sz w:val="20"/>
          <w:szCs w:val="20"/>
        </w:rPr>
        <w:t xml:space="preserve"> </w:t>
      </w:r>
      <w:proofErr w:type="spellStart"/>
      <w:r w:rsidR="001A03BE">
        <w:rPr>
          <w:rFonts w:ascii="Garamond" w:hAnsi="Garamond" w:cs="Tahoma"/>
          <w:color w:val="auto"/>
          <w:sz w:val="20"/>
          <w:szCs w:val="20"/>
        </w:rPr>
        <w:t>felhívás</w:t>
      </w:r>
      <w:proofErr w:type="spellEnd"/>
      <w:r w:rsidR="001A03BE">
        <w:rPr>
          <w:rFonts w:ascii="Garamond" w:hAnsi="Garamond" w:cs="Tahoma"/>
          <w:color w:val="auto"/>
          <w:sz w:val="20"/>
          <w:szCs w:val="20"/>
        </w:rPr>
        <w:t xml:space="preserve"> 1. </w:t>
      </w:r>
      <w:proofErr w:type="spellStart"/>
      <w:proofErr w:type="gramStart"/>
      <w:r w:rsidR="001A03BE">
        <w:rPr>
          <w:rFonts w:ascii="Garamond" w:hAnsi="Garamond" w:cs="Tahoma"/>
          <w:color w:val="auto"/>
          <w:sz w:val="20"/>
          <w:szCs w:val="20"/>
        </w:rPr>
        <w:t>pontjában</w:t>
      </w:r>
      <w:proofErr w:type="spellEnd"/>
      <w:proofErr w:type="gramEnd"/>
      <w:r w:rsidR="001A03BE">
        <w:rPr>
          <w:rFonts w:ascii="Garamond" w:hAnsi="Garamond" w:cs="Tahoma"/>
          <w:color w:val="auto"/>
          <w:sz w:val="20"/>
          <w:szCs w:val="20"/>
        </w:rPr>
        <w:t xml:space="preserve"> </w:t>
      </w:r>
      <w:proofErr w:type="spellStart"/>
      <w:r w:rsidR="001A03BE">
        <w:rPr>
          <w:rFonts w:ascii="Garamond" w:hAnsi="Garamond" w:cs="Tahoma"/>
          <w:color w:val="auto"/>
          <w:sz w:val="20"/>
          <w:szCs w:val="20"/>
        </w:rPr>
        <w:t>megjelölt</w:t>
      </w:r>
      <w:proofErr w:type="spellEnd"/>
      <w:r w:rsidR="001A03BE">
        <w:rPr>
          <w:rFonts w:ascii="Garamond" w:hAnsi="Garamond" w:cs="Tahoma"/>
          <w:color w:val="auto"/>
          <w:sz w:val="20"/>
          <w:szCs w:val="20"/>
        </w:rPr>
        <w:t xml:space="preserve"> </w:t>
      </w:r>
      <w:proofErr w:type="spellStart"/>
      <w:r w:rsidR="001A03BE">
        <w:rPr>
          <w:rFonts w:ascii="Garamond" w:hAnsi="Garamond" w:cs="Tahoma"/>
          <w:color w:val="auto"/>
          <w:sz w:val="20"/>
          <w:szCs w:val="20"/>
        </w:rPr>
        <w:t>címen</w:t>
      </w:r>
      <w:proofErr w:type="spellEnd"/>
      <w:r w:rsidRPr="006F1B02">
        <w:rPr>
          <w:rFonts w:ascii="Garamond" w:hAnsi="Garamond" w:cs="Tahoma"/>
          <w:color w:val="auto"/>
          <w:sz w:val="20"/>
          <w:szCs w:val="20"/>
        </w:rPr>
        <w:t xml:space="preserve"> </w:t>
      </w:r>
      <w:proofErr w:type="spellStart"/>
      <w:r w:rsidRPr="006F1B02">
        <w:rPr>
          <w:rFonts w:ascii="Garamond" w:hAnsi="Garamond" w:cs="Tahoma"/>
          <w:color w:val="auto"/>
          <w:sz w:val="20"/>
          <w:szCs w:val="20"/>
        </w:rPr>
        <w:t>szerezhet</w:t>
      </w:r>
      <w:proofErr w:type="spellEnd"/>
      <w:r w:rsidR="001A03BE">
        <w:rPr>
          <w:rFonts w:ascii="Garamond" w:hAnsi="Garamond" w:cs="Tahoma"/>
          <w:color w:val="auto"/>
          <w:sz w:val="20"/>
          <w:szCs w:val="20"/>
        </w:rPr>
        <w:t xml:space="preserve"> be.</w:t>
      </w:r>
    </w:p>
    <w:p w:rsidR="007A78B4" w:rsidRPr="006F1B02" w:rsidRDefault="007A78B4" w:rsidP="007A78B4">
      <w:pPr>
        <w:pStyle w:val="Listaszerbekezds"/>
        <w:rPr>
          <w:rFonts w:ascii="Garamond" w:hAnsi="Garamond" w:cs="Tahoma"/>
          <w:b/>
          <w:bCs/>
          <w:caps/>
          <w:sz w:val="20"/>
        </w:rPr>
      </w:pPr>
    </w:p>
    <w:p w:rsidR="002E2AD9" w:rsidRPr="006F1B02" w:rsidRDefault="002E2AD9" w:rsidP="002E2AD9">
      <w:pPr>
        <w:pStyle w:val="Listaszerbekezds12"/>
        <w:numPr>
          <w:ilvl w:val="1"/>
          <w:numId w:val="8"/>
        </w:numPr>
        <w:tabs>
          <w:tab w:val="clear" w:pos="0"/>
          <w:tab w:val="num" w:pos="-76"/>
        </w:tabs>
        <w:spacing w:before="120" w:line="240" w:lineRule="auto"/>
        <w:ind w:left="567" w:hanging="567"/>
        <w:jc w:val="both"/>
        <w:rPr>
          <w:rFonts w:ascii="Garamond" w:hAnsi="Garamond" w:cs="Tahoma"/>
          <w:color w:val="auto"/>
          <w:sz w:val="20"/>
          <w:szCs w:val="20"/>
          <w:lang w:val="hu-HU"/>
        </w:rPr>
      </w:pPr>
      <w:r w:rsidRPr="006F1B02">
        <w:rPr>
          <w:rFonts w:ascii="Garamond" w:hAnsi="Garamond" w:cs="Tahoma"/>
          <w:color w:val="auto"/>
          <w:sz w:val="20"/>
          <w:szCs w:val="20"/>
          <w:lang w:val="hu-HU"/>
        </w:rPr>
        <w:t>A kiegészítő tájékoztatások kézhezvételét az ajánlattevőknek haladéktalanul vissza kell igazolniuk. Kérjük a Tisztelt Ajánlattevőket, hogy a válaszok megérkezéséről a</w:t>
      </w:r>
      <w:r w:rsidR="001A03BE">
        <w:rPr>
          <w:rFonts w:ascii="Garamond" w:hAnsi="Garamond" w:cs="Tahoma"/>
          <w:color w:val="auto"/>
          <w:sz w:val="20"/>
          <w:szCs w:val="20"/>
          <w:lang w:val="hu-HU"/>
        </w:rPr>
        <w:t>z 1.3. pontban</w:t>
      </w:r>
      <w:r w:rsidRPr="006F1B02">
        <w:rPr>
          <w:rFonts w:ascii="Garamond" w:hAnsi="Garamond" w:cs="Tahoma"/>
          <w:color w:val="auto"/>
          <w:sz w:val="20"/>
          <w:szCs w:val="20"/>
          <w:lang w:val="hu-HU"/>
        </w:rPr>
        <w:t xml:space="preserve"> </w:t>
      </w:r>
      <w:r w:rsidR="001A03BE">
        <w:rPr>
          <w:rFonts w:ascii="Garamond" w:hAnsi="Garamond" w:cs="Tahoma"/>
          <w:color w:val="auto"/>
          <w:sz w:val="20"/>
          <w:szCs w:val="20"/>
          <w:lang w:val="hu-HU"/>
        </w:rPr>
        <w:t xml:space="preserve">szereplő </w:t>
      </w:r>
      <w:r w:rsidR="00712396" w:rsidRPr="006F1B02">
        <w:rPr>
          <w:rFonts w:ascii="Garamond" w:hAnsi="Garamond" w:cs="Tahoma"/>
          <w:color w:val="auto"/>
          <w:sz w:val="20"/>
          <w:szCs w:val="20"/>
          <w:lang w:val="hu-HU"/>
        </w:rPr>
        <w:t xml:space="preserve">faxszámra vagy </w:t>
      </w:r>
      <w:r w:rsidRPr="006F1B02">
        <w:rPr>
          <w:rFonts w:ascii="Garamond" w:hAnsi="Garamond" w:cs="Tahoma"/>
          <w:color w:val="auto"/>
          <w:sz w:val="20"/>
          <w:szCs w:val="20"/>
          <w:lang w:val="hu-HU"/>
        </w:rPr>
        <w:t>e-mail címre küldjenek visszajelzést!</w:t>
      </w:r>
    </w:p>
    <w:p w:rsidR="002E2AD9" w:rsidRPr="006F1B02" w:rsidRDefault="002E2AD9" w:rsidP="002E2AD9">
      <w:pPr>
        <w:pStyle w:val="Listaszerbekezds12"/>
        <w:spacing w:line="240" w:lineRule="auto"/>
        <w:ind w:left="0"/>
        <w:rPr>
          <w:rFonts w:ascii="Garamond" w:hAnsi="Garamond" w:cs="Tahoma"/>
          <w:color w:val="auto"/>
          <w:sz w:val="20"/>
          <w:szCs w:val="20"/>
          <w:lang w:val="hu-HU"/>
        </w:rPr>
      </w:pPr>
    </w:p>
    <w:p w:rsidR="002E2AD9" w:rsidRPr="006F1B02" w:rsidRDefault="007A78B4" w:rsidP="002E2AD9">
      <w:pPr>
        <w:pStyle w:val="Listaszerbekezds12"/>
        <w:numPr>
          <w:ilvl w:val="1"/>
          <w:numId w:val="8"/>
        </w:numPr>
        <w:tabs>
          <w:tab w:val="clear" w:pos="0"/>
          <w:tab w:val="num" w:pos="-76"/>
        </w:tabs>
        <w:spacing w:before="120" w:line="240" w:lineRule="auto"/>
        <w:ind w:left="567" w:hanging="567"/>
        <w:jc w:val="both"/>
        <w:rPr>
          <w:rFonts w:ascii="Garamond" w:hAnsi="Garamond" w:cs="Tahoma"/>
          <w:sz w:val="20"/>
          <w:szCs w:val="20"/>
        </w:rPr>
      </w:pPr>
      <w:r w:rsidRPr="006F1B02">
        <w:rPr>
          <w:rFonts w:ascii="Garamond" w:hAnsi="Garamond" w:cs="Tahoma"/>
          <w:color w:val="auto"/>
          <w:sz w:val="20"/>
          <w:szCs w:val="20"/>
          <w:lang w:val="hu-HU"/>
        </w:rPr>
        <w:t xml:space="preserve">Ajánlattevő </w:t>
      </w:r>
      <w:r w:rsidR="002E2AD9" w:rsidRPr="006F1B02">
        <w:rPr>
          <w:rFonts w:ascii="Garamond" w:hAnsi="Garamond" w:cs="Tahoma"/>
          <w:color w:val="auto"/>
          <w:sz w:val="20"/>
          <w:szCs w:val="20"/>
          <w:lang w:val="hu-HU"/>
        </w:rPr>
        <w:t>kizárólagos felelőssége, hogy olyan telefax-elérhetőséget vagy e-mail címet adjon meg, amely a megküldendő dokumentumok fogadására 24 órában alkalmas. Ugyancsak a</w:t>
      </w:r>
      <w:r w:rsidRPr="006F1B02">
        <w:rPr>
          <w:rFonts w:ascii="Garamond" w:hAnsi="Garamond" w:cs="Tahoma"/>
          <w:color w:val="auto"/>
          <w:sz w:val="20"/>
          <w:szCs w:val="20"/>
          <w:lang w:val="hu-HU"/>
        </w:rPr>
        <w:t>z</w:t>
      </w:r>
      <w:r w:rsidR="002E2AD9" w:rsidRPr="006F1B02">
        <w:rPr>
          <w:rFonts w:ascii="Garamond" w:hAnsi="Garamond" w:cs="Tahoma"/>
          <w:color w:val="auto"/>
          <w:sz w:val="20"/>
          <w:szCs w:val="20"/>
          <w:lang w:val="hu-HU"/>
        </w:rPr>
        <w:t xml:space="preserve"> </w:t>
      </w:r>
      <w:r w:rsidRPr="006F1B02">
        <w:rPr>
          <w:rFonts w:ascii="Garamond" w:hAnsi="Garamond" w:cs="Tahoma"/>
          <w:color w:val="auto"/>
          <w:sz w:val="20"/>
          <w:szCs w:val="20"/>
          <w:lang w:val="hu-HU"/>
        </w:rPr>
        <w:t>ajánlattevő</w:t>
      </w:r>
      <w:r w:rsidR="002E2AD9" w:rsidRPr="006F1B02">
        <w:rPr>
          <w:rFonts w:ascii="Garamond" w:hAnsi="Garamond" w:cs="Tahoma"/>
          <w:color w:val="auto"/>
          <w:sz w:val="20"/>
          <w:szCs w:val="20"/>
          <w:lang w:val="hu-HU"/>
        </w:rPr>
        <w:t xml:space="preserve"> felelőssége, hogy a szervezeti egységén belül a kiegészítő tájékoztatás időben az arra jogosulthoz kerüljön</w:t>
      </w:r>
      <w:r w:rsidR="002E2AD9" w:rsidRPr="006F1B02">
        <w:rPr>
          <w:rFonts w:ascii="Garamond" w:eastAsia="Arial" w:hAnsi="Garamond" w:cs="Tahoma"/>
          <w:color w:val="auto"/>
          <w:sz w:val="20"/>
          <w:szCs w:val="20"/>
          <w:lang w:val="hu-HU"/>
        </w:rPr>
        <w:t>.</w:t>
      </w:r>
    </w:p>
    <w:p w:rsidR="002E2AD9" w:rsidRPr="006F1B02" w:rsidRDefault="002E2AD9" w:rsidP="006A330C">
      <w:pPr>
        <w:pStyle w:val="Listaszerbekezds12"/>
        <w:spacing w:before="120" w:line="240" w:lineRule="auto"/>
        <w:ind w:left="0"/>
        <w:jc w:val="both"/>
        <w:rPr>
          <w:rFonts w:ascii="Garamond" w:hAnsi="Garamond" w:cs="Tahoma"/>
          <w:sz w:val="20"/>
          <w:szCs w:val="20"/>
        </w:rPr>
      </w:pPr>
    </w:p>
    <w:p w:rsidR="006A330C" w:rsidRPr="006F1B02" w:rsidRDefault="006A330C" w:rsidP="006A330C">
      <w:pPr>
        <w:pStyle w:val="Listaszerbekezds12"/>
        <w:spacing w:before="120" w:line="240" w:lineRule="auto"/>
        <w:ind w:left="0"/>
        <w:jc w:val="both"/>
        <w:rPr>
          <w:rFonts w:ascii="Garamond" w:hAnsi="Garamond" w:cs="Tahoma"/>
          <w:sz w:val="20"/>
          <w:szCs w:val="20"/>
        </w:rPr>
      </w:pPr>
    </w:p>
    <w:p w:rsidR="002E2AD9" w:rsidRPr="006F1B02" w:rsidRDefault="002E2AD9" w:rsidP="002E2AD9">
      <w:pPr>
        <w:pStyle w:val="Alaprtelmezett"/>
        <w:numPr>
          <w:ilvl w:val="0"/>
          <w:numId w:val="8"/>
        </w:numPr>
        <w:tabs>
          <w:tab w:val="clear" w:pos="708"/>
          <w:tab w:val="left" w:pos="567"/>
        </w:tabs>
        <w:spacing w:before="60" w:after="60" w:line="240" w:lineRule="auto"/>
        <w:ind w:hanging="578"/>
        <w:jc w:val="both"/>
        <w:rPr>
          <w:rFonts w:ascii="Garamond" w:hAnsi="Garamond" w:cs="Tahoma"/>
          <w:color w:val="auto"/>
          <w:sz w:val="20"/>
          <w:szCs w:val="20"/>
        </w:rPr>
      </w:pPr>
      <w:r w:rsidRPr="006F1B02">
        <w:rPr>
          <w:rFonts w:ascii="Garamond" w:hAnsi="Garamond" w:cs="Tahoma"/>
          <w:b/>
          <w:bCs/>
          <w:color w:val="auto"/>
          <w:sz w:val="20"/>
          <w:szCs w:val="20"/>
        </w:rPr>
        <w:t>AZ AJÁNLATOK ELBÍRÁLÁSA</w:t>
      </w:r>
    </w:p>
    <w:p w:rsidR="002E2AD9" w:rsidRPr="006F1B02" w:rsidRDefault="002E2AD9" w:rsidP="002E2AD9">
      <w:pPr>
        <w:pStyle w:val="Alaprtelmezett"/>
        <w:tabs>
          <w:tab w:val="left" w:pos="567"/>
        </w:tabs>
        <w:spacing w:before="60" w:after="60" w:line="240" w:lineRule="auto"/>
        <w:ind w:hanging="578"/>
        <w:jc w:val="both"/>
        <w:rPr>
          <w:rFonts w:ascii="Garamond" w:hAnsi="Garamond" w:cs="Tahoma"/>
          <w:color w:val="auto"/>
          <w:sz w:val="20"/>
          <w:szCs w:val="20"/>
        </w:rPr>
      </w:pPr>
    </w:p>
    <w:p w:rsidR="002E2AD9" w:rsidRPr="006F1B02" w:rsidRDefault="002E2AD9" w:rsidP="002E2AD9">
      <w:pPr>
        <w:pStyle w:val="Alaprtelmezett"/>
        <w:numPr>
          <w:ilvl w:val="1"/>
          <w:numId w:val="8"/>
        </w:numPr>
        <w:tabs>
          <w:tab w:val="left" w:pos="1275"/>
          <w:tab w:val="left" w:pos="1701"/>
        </w:tabs>
        <w:spacing w:before="60" w:after="60" w:line="240" w:lineRule="auto"/>
        <w:ind w:hanging="578"/>
        <w:jc w:val="both"/>
        <w:rPr>
          <w:rFonts w:ascii="Garamond" w:hAnsi="Garamond" w:cs="Tahoma"/>
          <w:color w:val="auto"/>
          <w:sz w:val="20"/>
          <w:szCs w:val="20"/>
        </w:rPr>
      </w:pPr>
      <w:bookmarkStart w:id="7" w:name="pr475"/>
      <w:bookmarkStart w:id="8" w:name="pr720"/>
      <w:r w:rsidRPr="006F1B02">
        <w:rPr>
          <w:rFonts w:ascii="Garamond" w:hAnsi="Garamond" w:cs="Tahoma"/>
          <w:color w:val="auto"/>
          <w:sz w:val="20"/>
          <w:szCs w:val="20"/>
        </w:rPr>
        <w:t>Az ajánlatok elbírálása során az ajánlatkérőnek meg kell vizsgálnia, hogy az ajánlatok megfelelnek-e a közbeszerzési dokumentumokban, valamint a jogszabályokban meghatározott feltételeknek.</w:t>
      </w:r>
      <w:bookmarkEnd w:id="7"/>
    </w:p>
    <w:p w:rsidR="002E2AD9" w:rsidRPr="006F1B02" w:rsidRDefault="002E2AD9" w:rsidP="002E2AD9">
      <w:pPr>
        <w:pStyle w:val="Alaprtelmezett"/>
        <w:tabs>
          <w:tab w:val="left" w:pos="1275"/>
          <w:tab w:val="left" w:pos="1701"/>
        </w:tabs>
        <w:spacing w:before="60" w:after="60" w:line="240" w:lineRule="auto"/>
        <w:ind w:hanging="578"/>
        <w:jc w:val="both"/>
        <w:rPr>
          <w:rFonts w:ascii="Garamond" w:hAnsi="Garamond" w:cs="Tahoma"/>
          <w:color w:val="auto"/>
          <w:sz w:val="20"/>
          <w:szCs w:val="20"/>
        </w:rPr>
      </w:pPr>
    </w:p>
    <w:p w:rsidR="002E2AD9" w:rsidRPr="006F1B02" w:rsidRDefault="002E2AD9" w:rsidP="002E2AD9">
      <w:pPr>
        <w:pStyle w:val="Listaszerbekezds"/>
        <w:numPr>
          <w:ilvl w:val="1"/>
          <w:numId w:val="8"/>
        </w:numPr>
        <w:spacing w:before="60" w:after="60"/>
        <w:ind w:hanging="578"/>
        <w:contextualSpacing/>
        <w:jc w:val="both"/>
        <w:rPr>
          <w:rFonts w:ascii="Garamond" w:hAnsi="Garamond" w:cs="Tahoma"/>
          <w:sz w:val="20"/>
        </w:rPr>
      </w:pPr>
      <w:bookmarkStart w:id="9" w:name="Bookmark41"/>
      <w:bookmarkStart w:id="10" w:name="pr477"/>
      <w:bookmarkEnd w:id="8"/>
      <w:bookmarkEnd w:id="9"/>
      <w:r w:rsidRPr="006F1B02">
        <w:rPr>
          <w:rFonts w:ascii="Garamond" w:hAnsi="Garamond" w:cs="Tahoma"/>
          <w:sz w:val="20"/>
        </w:rPr>
        <w:t>Az ajánlatkérő köteles megállapítani, hogy mely ajánlatok érvénytelenek, és hogy van-e olyan ajánlattevő, akit az eljárásból ki kell zárni.</w:t>
      </w:r>
      <w:bookmarkStart w:id="11" w:name="pr478"/>
      <w:bookmarkEnd w:id="10"/>
    </w:p>
    <w:p w:rsidR="002E2AD9" w:rsidRPr="006F1B02" w:rsidRDefault="002E2AD9" w:rsidP="002E2AD9">
      <w:pPr>
        <w:spacing w:before="60" w:after="60" w:line="240" w:lineRule="auto"/>
        <w:ind w:hanging="578"/>
        <w:jc w:val="both"/>
        <w:rPr>
          <w:rFonts w:ascii="Garamond" w:hAnsi="Garamond" w:cs="Tahoma"/>
          <w:sz w:val="20"/>
          <w:szCs w:val="20"/>
        </w:rPr>
      </w:pPr>
    </w:p>
    <w:p w:rsidR="002E2AD9" w:rsidRPr="006F1B02" w:rsidRDefault="002E2AD9" w:rsidP="002E2AD9">
      <w:pPr>
        <w:pStyle w:val="Listaszerbekezds"/>
        <w:numPr>
          <w:ilvl w:val="1"/>
          <w:numId w:val="8"/>
        </w:numPr>
        <w:spacing w:before="60" w:after="60"/>
        <w:ind w:hanging="578"/>
        <w:contextualSpacing/>
        <w:jc w:val="both"/>
        <w:rPr>
          <w:rFonts w:ascii="Garamond" w:hAnsi="Garamond" w:cs="Tahoma"/>
          <w:sz w:val="20"/>
        </w:rPr>
      </w:pPr>
      <w:bookmarkStart w:id="12" w:name="pr483"/>
      <w:bookmarkEnd w:id="11"/>
      <w:r w:rsidRPr="006F1B02">
        <w:rPr>
          <w:rFonts w:ascii="Garamond" w:hAnsi="Garamond" w:cs="Tahoma"/>
          <w:sz w:val="20"/>
        </w:rPr>
        <w:t xml:space="preserve">Az ajánlatkérő indokolt esetben </w:t>
      </w:r>
      <w:r w:rsidRPr="006F1B02">
        <w:rPr>
          <w:rFonts w:ascii="Garamond" w:hAnsi="Garamond" w:cs="Tahoma"/>
          <w:sz w:val="20"/>
          <w:u w:val="single"/>
        </w:rPr>
        <w:t>az ajánlati kötöttség lejártának időpontját megelőzően</w:t>
      </w:r>
      <w:r w:rsidRPr="006F1B02">
        <w:rPr>
          <w:rFonts w:ascii="Garamond" w:hAnsi="Garamond" w:cs="Tahoma"/>
          <w:sz w:val="20"/>
        </w:rPr>
        <w:t xml:space="preserve"> felkérheti az ajánlattevőket ajánlataiknak meghatározott időpontig történő további fenntartására, az ajánlati kötöttség kiterjesztése azonban nem haladhatja meg az ajánlati kötöttség lejártának eredeti időpontjától számított 60 napot. </w:t>
      </w:r>
      <w:r w:rsidRPr="006F1B02">
        <w:rPr>
          <w:rFonts w:ascii="Garamond" w:hAnsi="Garamond" w:cs="Tahoma"/>
          <w:b/>
          <w:sz w:val="20"/>
        </w:rPr>
        <w:t>Amennyiben az ajánlattevő az ajánlatkérő által megadott határidőben nem nyilatkozik, úgy kell tekinteni, hogy ajánlatát az ajánlatkérő által megjelölt időpontig fenntartja.</w:t>
      </w:r>
      <w:r w:rsidRPr="006F1B02">
        <w:rPr>
          <w:rFonts w:ascii="Garamond" w:hAnsi="Garamond" w:cs="Tahoma"/>
          <w:sz w:val="20"/>
        </w:rPr>
        <w:t xml:space="preserve"> Amennyiben valamelyik ajánlattevő ajánlatát nem tartja fenn, az ajánlati kötöttség lejártának eredeti időpontját követően az eljárás további részében az értékelés során ajánlatát figyelmen kívül kell hagyni.</w:t>
      </w:r>
      <w:bookmarkEnd w:id="12"/>
    </w:p>
    <w:p w:rsidR="002E2AD9" w:rsidRPr="006F1B02" w:rsidRDefault="002E2AD9" w:rsidP="002E2AD9">
      <w:pPr>
        <w:pStyle w:val="Listaszerbekezds"/>
        <w:numPr>
          <w:ilvl w:val="1"/>
          <w:numId w:val="8"/>
        </w:numPr>
        <w:spacing w:before="60" w:after="60"/>
        <w:ind w:hanging="578"/>
        <w:contextualSpacing/>
        <w:jc w:val="both"/>
        <w:rPr>
          <w:rFonts w:ascii="Garamond" w:hAnsi="Garamond" w:cs="Tahoma"/>
          <w:sz w:val="20"/>
        </w:rPr>
      </w:pPr>
      <w:bookmarkStart w:id="13" w:name="pr489"/>
      <w:r w:rsidRPr="006F1B02">
        <w:rPr>
          <w:rFonts w:ascii="Garamond" w:hAnsi="Garamond" w:cs="Tahoma"/>
          <w:sz w:val="20"/>
        </w:rPr>
        <w:lastRenderedPageBreak/>
        <w:t>Az ajánlatkérő köteles az összes ajánlattevő számára azonos feltételekkel biztosítani a hiánypótlás lehetőségét, valamint az ajánlatokban található, nem egyértelmű kijelentések, nyilatkozatok, igazolások tartalmának tisztázása érdekében az ajánlattevőktől felvilágosítást kérni.</w:t>
      </w:r>
      <w:bookmarkEnd w:id="13"/>
      <w:r w:rsidRPr="006F1B02">
        <w:rPr>
          <w:rFonts w:ascii="Garamond" w:hAnsi="Garamond" w:cs="Tahoma"/>
          <w:sz w:val="20"/>
        </w:rPr>
        <w:t xml:space="preserve"> A hiánypótlás és felvilágosítás kérésre vonatkozó szabályokat a Kbt. 71. §</w:t>
      </w:r>
      <w:proofErr w:type="spellStart"/>
      <w:r w:rsidRPr="006F1B02">
        <w:rPr>
          <w:rFonts w:ascii="Garamond" w:hAnsi="Garamond" w:cs="Tahoma"/>
          <w:sz w:val="20"/>
        </w:rPr>
        <w:t>-a</w:t>
      </w:r>
      <w:proofErr w:type="spellEnd"/>
      <w:r w:rsidRPr="006F1B02">
        <w:rPr>
          <w:rFonts w:ascii="Garamond" w:hAnsi="Garamond" w:cs="Tahoma"/>
          <w:sz w:val="20"/>
        </w:rPr>
        <w:t xml:space="preserve"> tartalmazza.</w:t>
      </w:r>
    </w:p>
    <w:p w:rsidR="002E2AD9" w:rsidRPr="006F1B02" w:rsidRDefault="002E2AD9" w:rsidP="002E2AD9">
      <w:pPr>
        <w:spacing w:before="60" w:after="60" w:line="240" w:lineRule="auto"/>
        <w:jc w:val="both"/>
        <w:rPr>
          <w:rFonts w:ascii="Garamond" w:hAnsi="Garamond" w:cs="Tahoma"/>
          <w:sz w:val="20"/>
          <w:szCs w:val="20"/>
        </w:rPr>
      </w:pPr>
    </w:p>
    <w:p w:rsidR="002E2AD9" w:rsidRPr="006F1B02" w:rsidRDefault="002E2AD9" w:rsidP="002E2AD9">
      <w:pPr>
        <w:pStyle w:val="Alaprtelmezett"/>
        <w:numPr>
          <w:ilvl w:val="1"/>
          <w:numId w:val="8"/>
        </w:numPr>
        <w:tabs>
          <w:tab w:val="clear" w:pos="708"/>
        </w:tabs>
        <w:spacing w:before="60" w:after="60" w:line="240" w:lineRule="auto"/>
        <w:ind w:hanging="578"/>
        <w:jc w:val="both"/>
        <w:rPr>
          <w:rFonts w:ascii="Garamond" w:hAnsi="Garamond" w:cs="Tahoma"/>
          <w:color w:val="auto"/>
          <w:sz w:val="20"/>
          <w:szCs w:val="20"/>
        </w:rPr>
      </w:pPr>
      <w:bookmarkStart w:id="14" w:name="pr492"/>
      <w:r w:rsidRPr="006F1B02">
        <w:rPr>
          <w:rFonts w:ascii="Garamond" w:hAnsi="Garamond" w:cs="Tahoma"/>
          <w:sz w:val="20"/>
          <w:szCs w:val="20"/>
        </w:rPr>
        <w:t>Mindaddig, amíg bármely ajánlattevő számára hiánypótlásra vagy felvilágosítás nyújtására határidő van folyamatban, az ajánlattevő pótolhat olyan hiányokat, amelyekre nézve az ajánlatkérő nem hívta fel hiánypótlásra.</w:t>
      </w:r>
      <w:bookmarkEnd w:id="14"/>
    </w:p>
    <w:p w:rsidR="002E2AD9" w:rsidRPr="006F1B02" w:rsidRDefault="002E2AD9" w:rsidP="002E2AD9">
      <w:pPr>
        <w:pStyle w:val="Listaszerbekezds12"/>
        <w:tabs>
          <w:tab w:val="left" w:pos="567"/>
        </w:tabs>
        <w:spacing w:line="240" w:lineRule="auto"/>
        <w:ind w:left="0"/>
        <w:rPr>
          <w:rFonts w:ascii="Garamond" w:hAnsi="Garamond" w:cs="Tahoma"/>
          <w:color w:val="auto"/>
          <w:sz w:val="20"/>
          <w:szCs w:val="20"/>
          <w:lang w:val="hu-HU"/>
        </w:rPr>
      </w:pPr>
    </w:p>
    <w:p w:rsidR="002E2AD9" w:rsidRPr="006F1B02" w:rsidRDefault="002E2AD9" w:rsidP="002E2AD9">
      <w:pPr>
        <w:pStyle w:val="Listaszerbekezds12"/>
        <w:numPr>
          <w:ilvl w:val="0"/>
          <w:numId w:val="8"/>
        </w:numPr>
        <w:spacing w:before="120" w:line="240" w:lineRule="auto"/>
        <w:ind w:left="567" w:hanging="567"/>
        <w:jc w:val="both"/>
        <w:rPr>
          <w:rFonts w:ascii="Garamond" w:hAnsi="Garamond" w:cs="Tahoma"/>
          <w:color w:val="auto"/>
          <w:sz w:val="20"/>
          <w:szCs w:val="20"/>
        </w:rPr>
      </w:pPr>
      <w:bookmarkStart w:id="15" w:name="pr579"/>
      <w:bookmarkStart w:id="16" w:name="pr5791"/>
      <w:bookmarkEnd w:id="15"/>
      <w:bookmarkEnd w:id="16"/>
      <w:r w:rsidRPr="006F1B02">
        <w:rPr>
          <w:rFonts w:ascii="Garamond" w:hAnsi="Garamond" w:cs="Tahoma"/>
          <w:b/>
          <w:caps/>
          <w:color w:val="auto"/>
          <w:sz w:val="20"/>
          <w:szCs w:val="20"/>
        </w:rPr>
        <w:t>ELŐZETES VITARENDEZÉS</w:t>
      </w:r>
    </w:p>
    <w:p w:rsidR="002E2AD9" w:rsidRPr="006F1B02" w:rsidRDefault="002E2AD9" w:rsidP="002E2AD9">
      <w:pPr>
        <w:tabs>
          <w:tab w:val="left" w:pos="567"/>
        </w:tabs>
        <w:spacing w:after="0" w:line="240" w:lineRule="auto"/>
        <w:jc w:val="both"/>
        <w:rPr>
          <w:rFonts w:ascii="Garamond" w:hAnsi="Garamond" w:cs="Tahoma"/>
          <w:color w:val="auto"/>
          <w:sz w:val="20"/>
          <w:szCs w:val="20"/>
        </w:rPr>
      </w:pPr>
    </w:p>
    <w:p w:rsidR="002E2AD9" w:rsidRPr="006F1B02" w:rsidRDefault="002E2AD9" w:rsidP="002E2AD9">
      <w:pPr>
        <w:pStyle w:val="Listaszerbekezds12"/>
        <w:numPr>
          <w:ilvl w:val="1"/>
          <w:numId w:val="8"/>
        </w:numPr>
        <w:tabs>
          <w:tab w:val="clear" w:pos="0"/>
          <w:tab w:val="num" w:pos="-76"/>
        </w:tabs>
        <w:spacing w:before="120" w:line="240" w:lineRule="auto"/>
        <w:ind w:left="567" w:hanging="567"/>
        <w:jc w:val="both"/>
        <w:rPr>
          <w:rFonts w:ascii="Garamond" w:hAnsi="Garamond" w:cs="Tahoma"/>
          <w:color w:val="auto"/>
          <w:sz w:val="20"/>
          <w:szCs w:val="20"/>
          <w:lang w:val="hu-HU"/>
        </w:rPr>
      </w:pPr>
      <w:r w:rsidRPr="006F1B02">
        <w:rPr>
          <w:rFonts w:ascii="Garamond" w:hAnsi="Garamond" w:cs="Tahoma"/>
          <w:color w:val="auto"/>
          <w:sz w:val="20"/>
          <w:szCs w:val="20"/>
          <w:lang w:val="hu-HU"/>
        </w:rPr>
        <w:t>A Kbt. 80. § (1) bekezdése szerinti előzetes vitarendezési kérelmet az ajánlattételi felhívás 1.</w:t>
      </w:r>
      <w:r w:rsidR="001A03BE">
        <w:rPr>
          <w:rFonts w:ascii="Garamond" w:hAnsi="Garamond" w:cs="Tahoma"/>
          <w:color w:val="auto"/>
          <w:sz w:val="20"/>
          <w:szCs w:val="20"/>
          <w:lang w:val="hu-HU"/>
        </w:rPr>
        <w:t>1.</w:t>
      </w:r>
      <w:r w:rsidRPr="006F1B02">
        <w:rPr>
          <w:rFonts w:ascii="Garamond" w:hAnsi="Garamond" w:cs="Tahoma"/>
          <w:color w:val="auto"/>
          <w:sz w:val="20"/>
          <w:szCs w:val="20"/>
          <w:lang w:val="hu-HU"/>
        </w:rPr>
        <w:t xml:space="preserve"> pontjában megjelölt kapcsolattartási címre kell benyújtani:</w:t>
      </w:r>
    </w:p>
    <w:p w:rsidR="002E2AD9" w:rsidRPr="006F1B02" w:rsidRDefault="002E2AD9" w:rsidP="002E2AD9">
      <w:pPr>
        <w:pStyle w:val="Listaszerbekezds12"/>
        <w:spacing w:before="120" w:line="240" w:lineRule="auto"/>
        <w:ind w:left="567"/>
        <w:jc w:val="both"/>
        <w:rPr>
          <w:rFonts w:ascii="Garamond" w:hAnsi="Garamond" w:cs="Tahoma"/>
          <w:color w:val="auto"/>
          <w:sz w:val="20"/>
          <w:szCs w:val="20"/>
          <w:lang w:val="hu-HU"/>
        </w:rPr>
      </w:pPr>
    </w:p>
    <w:p w:rsidR="002E2AD9" w:rsidRPr="006F1B02" w:rsidRDefault="002E2AD9" w:rsidP="002E2AD9">
      <w:pPr>
        <w:pStyle w:val="Listaszerbekezds12"/>
        <w:numPr>
          <w:ilvl w:val="0"/>
          <w:numId w:val="8"/>
        </w:numPr>
        <w:spacing w:before="120" w:line="240" w:lineRule="auto"/>
        <w:ind w:left="567" w:hanging="567"/>
        <w:jc w:val="both"/>
        <w:rPr>
          <w:rFonts w:ascii="Garamond" w:hAnsi="Garamond" w:cs="Tahoma"/>
          <w:color w:val="auto"/>
          <w:sz w:val="20"/>
          <w:szCs w:val="20"/>
        </w:rPr>
      </w:pPr>
      <w:bookmarkStart w:id="17" w:name="pr593"/>
      <w:bookmarkEnd w:id="17"/>
      <w:r w:rsidRPr="006F1B02">
        <w:rPr>
          <w:rFonts w:ascii="Garamond" w:hAnsi="Garamond" w:cs="Tahoma"/>
          <w:b/>
          <w:caps/>
          <w:color w:val="auto"/>
          <w:sz w:val="20"/>
          <w:szCs w:val="20"/>
        </w:rPr>
        <w:t>A SZERZŐDÉS MEGKÖTÉSE ÉS TELJESÍTÉSE</w:t>
      </w:r>
    </w:p>
    <w:p w:rsidR="002E2AD9" w:rsidRPr="006F1B02" w:rsidRDefault="002E2AD9" w:rsidP="002E2AD9">
      <w:pPr>
        <w:spacing w:after="0" w:line="240" w:lineRule="auto"/>
        <w:jc w:val="both"/>
        <w:rPr>
          <w:rFonts w:ascii="Garamond" w:hAnsi="Garamond" w:cs="Tahoma"/>
          <w:color w:val="auto"/>
          <w:sz w:val="20"/>
          <w:szCs w:val="20"/>
        </w:rPr>
      </w:pPr>
    </w:p>
    <w:p w:rsidR="002E2AD9" w:rsidRPr="006F1B02" w:rsidRDefault="002E2AD9" w:rsidP="002E2AD9">
      <w:pPr>
        <w:numPr>
          <w:ilvl w:val="1"/>
          <w:numId w:val="8"/>
        </w:numPr>
        <w:tabs>
          <w:tab w:val="clear" w:pos="0"/>
          <w:tab w:val="num" w:pos="-76"/>
        </w:tabs>
        <w:spacing w:after="0" w:line="240" w:lineRule="auto"/>
        <w:ind w:left="567" w:hanging="567"/>
        <w:jc w:val="both"/>
        <w:rPr>
          <w:rFonts w:ascii="Garamond" w:hAnsi="Garamond" w:cs="Tahoma"/>
          <w:color w:val="auto"/>
          <w:sz w:val="20"/>
          <w:szCs w:val="20"/>
        </w:rPr>
      </w:pPr>
      <w:bookmarkStart w:id="18" w:name="pr950"/>
      <w:bookmarkStart w:id="19" w:name="pr949"/>
      <w:bookmarkEnd w:id="18"/>
      <w:bookmarkEnd w:id="19"/>
      <w:r w:rsidRPr="006F1B02">
        <w:rPr>
          <w:rFonts w:ascii="Garamond" w:hAnsi="Garamond" w:cs="Tahoma"/>
          <w:color w:val="auto"/>
          <w:sz w:val="20"/>
          <w:szCs w:val="20"/>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rsidR="002E2AD9" w:rsidRPr="006F1B02" w:rsidRDefault="002E2AD9" w:rsidP="002E2AD9">
      <w:pPr>
        <w:spacing w:after="0" w:line="240" w:lineRule="auto"/>
        <w:ind w:left="567"/>
        <w:jc w:val="both"/>
        <w:rPr>
          <w:rFonts w:ascii="Garamond" w:hAnsi="Garamond" w:cs="Tahoma"/>
          <w:color w:val="auto"/>
          <w:sz w:val="20"/>
          <w:szCs w:val="20"/>
        </w:rPr>
      </w:pPr>
    </w:p>
    <w:p w:rsidR="002E2AD9" w:rsidRPr="006F1B02" w:rsidRDefault="002E2AD9" w:rsidP="002E2AD9">
      <w:pPr>
        <w:numPr>
          <w:ilvl w:val="1"/>
          <w:numId w:val="8"/>
        </w:numPr>
        <w:tabs>
          <w:tab w:val="clear" w:pos="0"/>
          <w:tab w:val="num" w:pos="-76"/>
        </w:tabs>
        <w:spacing w:after="0" w:line="240" w:lineRule="auto"/>
        <w:ind w:left="567" w:hanging="567"/>
        <w:jc w:val="both"/>
        <w:rPr>
          <w:rFonts w:ascii="Garamond" w:hAnsi="Garamond" w:cs="Tahoma"/>
          <w:color w:val="auto"/>
          <w:sz w:val="20"/>
          <w:szCs w:val="20"/>
        </w:rPr>
      </w:pPr>
      <w:bookmarkStart w:id="20" w:name="pr9501"/>
      <w:bookmarkStart w:id="21" w:name="pr951"/>
      <w:bookmarkEnd w:id="20"/>
      <w:bookmarkEnd w:id="21"/>
      <w:r w:rsidRPr="006F1B02">
        <w:rPr>
          <w:rFonts w:ascii="Garamond" w:hAnsi="Garamond" w:cs="Tahoma"/>
          <w:color w:val="auto"/>
          <w:sz w:val="20"/>
          <w:szCs w:val="20"/>
        </w:rPr>
        <w:t>A szerződésnek tartalmaznia kell - az eljárás során alkalmazott értékelési szempontra tekintettel - a nyertes ajánlat azon elemeit, amelyek értékelésre kerültek.</w:t>
      </w:r>
    </w:p>
    <w:p w:rsidR="002E2AD9" w:rsidRPr="006F1B02" w:rsidRDefault="002E2AD9" w:rsidP="002E2AD9">
      <w:pPr>
        <w:spacing w:after="0" w:line="240" w:lineRule="auto"/>
        <w:ind w:left="567"/>
        <w:jc w:val="both"/>
        <w:rPr>
          <w:rFonts w:ascii="Garamond" w:hAnsi="Garamond" w:cs="Tahoma"/>
          <w:color w:val="auto"/>
          <w:sz w:val="20"/>
          <w:szCs w:val="20"/>
        </w:rPr>
      </w:pPr>
    </w:p>
    <w:p w:rsidR="002E2AD9" w:rsidRPr="006F1B02" w:rsidRDefault="002E2AD9" w:rsidP="002E2AD9">
      <w:pPr>
        <w:numPr>
          <w:ilvl w:val="1"/>
          <w:numId w:val="8"/>
        </w:numPr>
        <w:tabs>
          <w:tab w:val="clear" w:pos="0"/>
          <w:tab w:val="num" w:pos="-76"/>
        </w:tabs>
        <w:spacing w:after="0" w:line="240" w:lineRule="auto"/>
        <w:ind w:left="567" w:hanging="567"/>
        <w:jc w:val="both"/>
        <w:rPr>
          <w:rFonts w:ascii="Garamond" w:hAnsi="Garamond" w:cs="Tahoma"/>
          <w:color w:val="auto"/>
          <w:sz w:val="20"/>
          <w:szCs w:val="20"/>
        </w:rPr>
      </w:pPr>
      <w:bookmarkStart w:id="22" w:name="pr953"/>
      <w:bookmarkEnd w:id="22"/>
      <w:r w:rsidRPr="006F1B02">
        <w:rPr>
          <w:rFonts w:ascii="Garamond" w:hAnsi="Garamond" w:cs="Tahoma"/>
          <w:color w:val="auto"/>
          <w:sz w:val="20"/>
          <w:szCs w:val="20"/>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harminc nappal meghosszabbodik.</w:t>
      </w:r>
    </w:p>
    <w:p w:rsidR="002E2AD9" w:rsidRPr="006F1B02" w:rsidRDefault="002E2AD9" w:rsidP="002E2AD9">
      <w:pPr>
        <w:spacing w:after="0" w:line="240" w:lineRule="auto"/>
        <w:jc w:val="both"/>
        <w:rPr>
          <w:rFonts w:ascii="Garamond" w:hAnsi="Garamond" w:cs="Tahoma"/>
          <w:color w:val="auto"/>
          <w:sz w:val="20"/>
          <w:szCs w:val="20"/>
        </w:rPr>
      </w:pPr>
    </w:p>
    <w:p w:rsidR="002E2AD9" w:rsidRPr="006F1B02" w:rsidRDefault="002E2AD9" w:rsidP="002E2AD9">
      <w:pPr>
        <w:numPr>
          <w:ilvl w:val="1"/>
          <w:numId w:val="8"/>
        </w:numPr>
        <w:tabs>
          <w:tab w:val="clear" w:pos="0"/>
          <w:tab w:val="num" w:pos="-76"/>
        </w:tabs>
        <w:spacing w:after="0" w:line="240" w:lineRule="auto"/>
        <w:ind w:left="567" w:hanging="567"/>
        <w:jc w:val="both"/>
        <w:rPr>
          <w:rFonts w:ascii="Garamond" w:hAnsi="Garamond" w:cs="Tahoma"/>
          <w:color w:val="auto"/>
          <w:sz w:val="20"/>
          <w:szCs w:val="20"/>
        </w:rPr>
      </w:pPr>
      <w:bookmarkStart w:id="23" w:name="pr970"/>
      <w:bookmarkEnd w:id="23"/>
      <w:r w:rsidRPr="006F1B02">
        <w:rPr>
          <w:rFonts w:ascii="Garamond" w:hAnsi="Garamond" w:cs="Tahoma"/>
          <w:color w:val="auto"/>
          <w:sz w:val="20"/>
          <w:szCs w:val="20"/>
        </w:rPr>
        <w:t>Az ajánlatkérő köteles szerződéses feltételként előírni, hogy:</w:t>
      </w:r>
    </w:p>
    <w:p w:rsidR="002E2AD9" w:rsidRPr="006F1B02" w:rsidRDefault="002E2AD9" w:rsidP="002E2AD9">
      <w:pPr>
        <w:pStyle w:val="NormlWeb1"/>
        <w:numPr>
          <w:ilvl w:val="0"/>
          <w:numId w:val="10"/>
        </w:numPr>
        <w:spacing w:line="240" w:lineRule="auto"/>
        <w:ind w:left="993" w:right="150" w:hanging="426"/>
        <w:rPr>
          <w:rFonts w:ascii="Garamond" w:hAnsi="Garamond" w:cs="Tahoma"/>
          <w:color w:val="auto"/>
          <w:sz w:val="20"/>
          <w:szCs w:val="20"/>
        </w:rPr>
      </w:pPr>
      <w:bookmarkStart w:id="24" w:name="pr971"/>
      <w:bookmarkEnd w:id="24"/>
      <w:r w:rsidRPr="006F1B02">
        <w:rPr>
          <w:rFonts w:ascii="Garamond" w:hAnsi="Garamond" w:cs="Tahoma"/>
          <w:color w:val="auto"/>
          <w:sz w:val="20"/>
          <w:szCs w:val="20"/>
        </w:rPr>
        <w:t xml:space="preserve">a nyertes ajánlattevő nem fizet, illetve számol el a szerződés teljesítésével összefüggésben olyan költségeket, melyek az 62. § (1) bekezdés </w:t>
      </w:r>
      <w:r w:rsidRPr="006F1B02">
        <w:rPr>
          <w:rFonts w:ascii="Garamond" w:hAnsi="Garamond" w:cs="Tahoma"/>
          <w:iCs/>
          <w:color w:val="auto"/>
          <w:sz w:val="20"/>
          <w:szCs w:val="20"/>
        </w:rPr>
        <w:t xml:space="preserve">k) </w:t>
      </w:r>
      <w:r w:rsidRPr="006F1B02">
        <w:rPr>
          <w:rFonts w:ascii="Garamond" w:hAnsi="Garamond" w:cs="Tahoma"/>
          <w:color w:val="auto"/>
          <w:sz w:val="20"/>
          <w:szCs w:val="20"/>
        </w:rPr>
        <w:t>pontja szerinti feltételeknek nem megfelelő társaság tekintetében merülnek fel, és melyek a nyertes ajánlattevő adóköteles jövedelmének csökkentésére alkalmasak;</w:t>
      </w:r>
    </w:p>
    <w:p w:rsidR="002E2AD9" w:rsidRPr="006F1B02" w:rsidRDefault="002E2AD9" w:rsidP="002E2AD9">
      <w:pPr>
        <w:pStyle w:val="NormlWeb1"/>
        <w:numPr>
          <w:ilvl w:val="0"/>
          <w:numId w:val="10"/>
        </w:numPr>
        <w:spacing w:line="240" w:lineRule="auto"/>
        <w:ind w:left="993" w:right="150" w:hanging="426"/>
        <w:rPr>
          <w:rFonts w:ascii="Garamond" w:hAnsi="Garamond" w:cs="Tahoma"/>
          <w:color w:val="auto"/>
          <w:sz w:val="20"/>
          <w:szCs w:val="20"/>
        </w:rPr>
      </w:pPr>
      <w:bookmarkStart w:id="25" w:name="pr972"/>
      <w:bookmarkStart w:id="26" w:name="pr9711"/>
      <w:bookmarkEnd w:id="25"/>
      <w:bookmarkEnd w:id="26"/>
      <w:r w:rsidRPr="006F1B02">
        <w:rPr>
          <w:rFonts w:ascii="Garamond" w:hAnsi="Garamond" w:cs="Tahoma"/>
          <w:color w:val="auto"/>
          <w:sz w:val="20"/>
          <w:szCs w:val="20"/>
        </w:rPr>
        <w:t>a szerződés teljesítésének teljes időtartama alatt tulajdonosi szerkezetét az ajánlatkérő számára megismerhetővé teszi és az alábbiakban részletezett ügyletekről az ajánlatkérőt haladéktalanul értesíti.</w:t>
      </w:r>
    </w:p>
    <w:p w:rsidR="002E2AD9" w:rsidRPr="006F1B02" w:rsidRDefault="002E2AD9" w:rsidP="002E2AD9">
      <w:pPr>
        <w:pStyle w:val="NormlWeb1"/>
        <w:spacing w:line="240" w:lineRule="auto"/>
        <w:ind w:right="150"/>
        <w:rPr>
          <w:rFonts w:ascii="Garamond" w:hAnsi="Garamond" w:cs="Tahoma"/>
          <w:color w:val="auto"/>
          <w:sz w:val="20"/>
          <w:szCs w:val="20"/>
        </w:rPr>
      </w:pPr>
    </w:p>
    <w:p w:rsidR="002E2AD9" w:rsidRPr="006F1B02" w:rsidRDefault="002E2AD9" w:rsidP="002E2AD9">
      <w:pPr>
        <w:numPr>
          <w:ilvl w:val="1"/>
          <w:numId w:val="8"/>
        </w:numPr>
        <w:tabs>
          <w:tab w:val="clear" w:pos="0"/>
          <w:tab w:val="num" w:pos="-76"/>
        </w:tabs>
        <w:spacing w:after="0" w:line="240" w:lineRule="auto"/>
        <w:ind w:left="567" w:hanging="567"/>
        <w:jc w:val="both"/>
        <w:rPr>
          <w:rFonts w:ascii="Garamond" w:hAnsi="Garamond" w:cs="Tahoma"/>
          <w:color w:val="auto"/>
          <w:sz w:val="20"/>
          <w:szCs w:val="20"/>
        </w:rPr>
      </w:pPr>
      <w:bookmarkStart w:id="27" w:name="pr973"/>
      <w:bookmarkStart w:id="28" w:name="pr9721"/>
      <w:bookmarkStart w:id="29" w:name="pr9701"/>
      <w:bookmarkEnd w:id="27"/>
      <w:bookmarkEnd w:id="28"/>
      <w:bookmarkEnd w:id="29"/>
      <w:r w:rsidRPr="006F1B02">
        <w:rPr>
          <w:rFonts w:ascii="Garamond" w:hAnsi="Garamond" w:cs="Tahoma"/>
          <w:color w:val="auto"/>
          <w:sz w:val="20"/>
          <w:szCs w:val="20"/>
        </w:rPr>
        <w:t>Az ajánlatkérőként szerződő fél jogosult és egyben köteles a szerződést felmondani - ha szükséges olyan határidővel, amely lehetővé teszi, hogy a szerződéssel érintett feladata ellátásáról gondoskodni tudjon – ha:</w:t>
      </w:r>
    </w:p>
    <w:p w:rsidR="002E2AD9" w:rsidRPr="006F1B02" w:rsidRDefault="002E2AD9" w:rsidP="002E2AD9">
      <w:pPr>
        <w:pStyle w:val="NormlWeb1"/>
        <w:numPr>
          <w:ilvl w:val="0"/>
          <w:numId w:val="10"/>
        </w:numPr>
        <w:spacing w:line="240" w:lineRule="auto"/>
        <w:ind w:left="993" w:right="150" w:hanging="426"/>
        <w:rPr>
          <w:rFonts w:ascii="Garamond" w:hAnsi="Garamond" w:cs="Tahoma"/>
          <w:color w:val="auto"/>
          <w:sz w:val="20"/>
          <w:szCs w:val="20"/>
        </w:rPr>
      </w:pPr>
      <w:bookmarkStart w:id="30" w:name="pr974"/>
      <w:bookmarkEnd w:id="30"/>
      <w:r w:rsidRPr="006F1B02">
        <w:rPr>
          <w:rFonts w:ascii="Garamond" w:hAnsi="Garamond" w:cs="Tahoma"/>
          <w:color w:val="auto"/>
          <w:sz w:val="20"/>
          <w:szCs w:val="20"/>
        </w:rPr>
        <w:t>a nyertes ajánlattevőben közvetetten vagy közvetlenül 25%-ot meghaladó tulajdoni részesedést szerez valamely olyan jogi személy vagy személyes joga szerint jogképes szervezet, amely tekintetében fennáll az 62. § (1) bekezdés k) pontjában meghatározott valamely feltétel.</w:t>
      </w:r>
    </w:p>
    <w:p w:rsidR="002E2AD9" w:rsidRPr="006F1B02" w:rsidRDefault="002E2AD9" w:rsidP="002E2AD9">
      <w:pPr>
        <w:pStyle w:val="NormlWeb1"/>
        <w:numPr>
          <w:ilvl w:val="0"/>
          <w:numId w:val="10"/>
        </w:numPr>
        <w:spacing w:line="240" w:lineRule="auto"/>
        <w:ind w:left="993" w:right="150" w:hanging="426"/>
        <w:rPr>
          <w:rFonts w:ascii="Garamond" w:hAnsi="Garamond" w:cs="Tahoma"/>
          <w:color w:val="auto"/>
          <w:sz w:val="20"/>
          <w:szCs w:val="20"/>
        </w:rPr>
      </w:pPr>
      <w:bookmarkStart w:id="31" w:name="pr975"/>
      <w:bookmarkStart w:id="32" w:name="pr9741"/>
      <w:bookmarkEnd w:id="31"/>
      <w:bookmarkEnd w:id="32"/>
      <w:r w:rsidRPr="006F1B02">
        <w:rPr>
          <w:rFonts w:ascii="Garamond" w:hAnsi="Garamond" w:cs="Tahoma"/>
          <w:color w:val="auto"/>
          <w:sz w:val="20"/>
          <w:szCs w:val="20"/>
        </w:rPr>
        <w:t>a nyertes ajánlattevő közvetetten vagy közvetlenül 25%-ot meghaladó tulajdoni részesedést szerez valamely olyan jogi személyben vagy személyes joga szerint jogképes szervezetben, amely tekintetében fennáll az 62. § (1) bekezdés k) pontjában meghatározott valamely feltétel.</w:t>
      </w:r>
    </w:p>
    <w:p w:rsidR="002E2AD9" w:rsidRPr="006F1B02" w:rsidRDefault="002E2AD9" w:rsidP="002E2AD9">
      <w:pPr>
        <w:pStyle w:val="NormlWeb1"/>
        <w:spacing w:line="240" w:lineRule="auto"/>
        <w:ind w:left="567" w:right="71"/>
        <w:rPr>
          <w:rFonts w:ascii="Garamond" w:hAnsi="Garamond" w:cs="Tahoma"/>
          <w:color w:val="auto"/>
          <w:sz w:val="20"/>
          <w:szCs w:val="20"/>
        </w:rPr>
      </w:pPr>
      <w:bookmarkStart w:id="33" w:name="pr976"/>
      <w:bookmarkStart w:id="34" w:name="pr9751"/>
      <w:bookmarkEnd w:id="33"/>
      <w:bookmarkEnd w:id="34"/>
      <w:r w:rsidRPr="006F1B02">
        <w:rPr>
          <w:rFonts w:ascii="Garamond" w:hAnsi="Garamond" w:cs="Tahoma"/>
          <w:color w:val="auto"/>
          <w:sz w:val="20"/>
          <w:szCs w:val="20"/>
        </w:rPr>
        <w:t>Jelen pontban említett felmondás esetén a nyertes ajánlattevő a szerződés megszűnése előtt már teljesített szolgáltatás szerződésszerű pénzbeli ellenértékére jogosult.</w:t>
      </w:r>
    </w:p>
    <w:p w:rsidR="002E2AD9" w:rsidRPr="006F1B02" w:rsidRDefault="002E2AD9" w:rsidP="002E2AD9">
      <w:pPr>
        <w:spacing w:after="0" w:line="240" w:lineRule="auto"/>
        <w:jc w:val="both"/>
        <w:rPr>
          <w:rFonts w:ascii="Garamond" w:hAnsi="Garamond" w:cs="Tahoma"/>
          <w:color w:val="auto"/>
          <w:sz w:val="20"/>
          <w:szCs w:val="20"/>
        </w:rPr>
      </w:pPr>
      <w:bookmarkStart w:id="35" w:name="pr9761"/>
      <w:bookmarkEnd w:id="35"/>
    </w:p>
    <w:p w:rsidR="002E2AD9" w:rsidRPr="006F1B02" w:rsidRDefault="002E2AD9" w:rsidP="002E2AD9">
      <w:pPr>
        <w:numPr>
          <w:ilvl w:val="1"/>
          <w:numId w:val="8"/>
        </w:numPr>
        <w:tabs>
          <w:tab w:val="clear" w:pos="0"/>
          <w:tab w:val="num" w:pos="-76"/>
        </w:tabs>
        <w:spacing w:after="0" w:line="240" w:lineRule="auto"/>
        <w:ind w:left="567" w:hanging="567"/>
        <w:jc w:val="both"/>
        <w:rPr>
          <w:rFonts w:ascii="Garamond" w:hAnsi="Garamond" w:cs="Tahoma"/>
          <w:color w:val="auto"/>
          <w:sz w:val="20"/>
          <w:szCs w:val="20"/>
        </w:rPr>
      </w:pPr>
      <w:bookmarkStart w:id="36" w:name="pr1004"/>
      <w:bookmarkStart w:id="37" w:name="pr977"/>
      <w:bookmarkStart w:id="38" w:name="pr9731"/>
      <w:bookmarkEnd w:id="36"/>
      <w:bookmarkEnd w:id="37"/>
      <w:bookmarkEnd w:id="38"/>
      <w:r w:rsidRPr="006F1B02">
        <w:rPr>
          <w:rFonts w:ascii="Garamond" w:hAnsi="Garamond" w:cs="Tahoma"/>
          <w:color w:val="auto"/>
          <w:sz w:val="20"/>
          <w:szCs w:val="20"/>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2E2AD9" w:rsidRPr="006F1B02" w:rsidRDefault="002E2AD9" w:rsidP="002E2AD9">
      <w:pPr>
        <w:spacing w:after="0" w:line="240" w:lineRule="auto"/>
        <w:ind w:left="567"/>
        <w:jc w:val="both"/>
        <w:rPr>
          <w:rFonts w:ascii="Garamond" w:hAnsi="Garamond" w:cs="Tahoma"/>
          <w:color w:val="auto"/>
          <w:sz w:val="20"/>
          <w:szCs w:val="20"/>
        </w:rPr>
      </w:pPr>
    </w:p>
    <w:p w:rsidR="002E2AD9" w:rsidRPr="006F1B02" w:rsidRDefault="002E2AD9" w:rsidP="002E2AD9">
      <w:pPr>
        <w:numPr>
          <w:ilvl w:val="1"/>
          <w:numId w:val="8"/>
        </w:numPr>
        <w:tabs>
          <w:tab w:val="clear" w:pos="0"/>
          <w:tab w:val="num" w:pos="-76"/>
        </w:tabs>
        <w:spacing w:after="0" w:line="240" w:lineRule="auto"/>
        <w:ind w:left="567" w:hanging="567"/>
        <w:jc w:val="both"/>
        <w:rPr>
          <w:rFonts w:ascii="Garamond" w:hAnsi="Garamond" w:cs="Tahoma"/>
          <w:color w:val="auto"/>
          <w:sz w:val="20"/>
          <w:szCs w:val="20"/>
        </w:rPr>
      </w:pPr>
      <w:bookmarkStart w:id="39" w:name="pr10041"/>
      <w:bookmarkStart w:id="40" w:name="pr1005"/>
      <w:bookmarkEnd w:id="39"/>
      <w:bookmarkEnd w:id="40"/>
      <w:r w:rsidRPr="006F1B02">
        <w:rPr>
          <w:rFonts w:ascii="Garamond" w:hAnsi="Garamond" w:cs="Tahoma"/>
          <w:color w:val="auto"/>
          <w:sz w:val="20"/>
          <w:szCs w:val="20"/>
        </w:rPr>
        <w:t>A közbeszerzési szerződést a közbeszerzési eljárás alapján nyertes ajánlattevőként szerződő félnek, illetve közösen ajánlatot tevőknek kell teljesítenie.</w:t>
      </w:r>
    </w:p>
    <w:p w:rsidR="002E2AD9" w:rsidRPr="006F1B02" w:rsidRDefault="002E2AD9" w:rsidP="002E2AD9">
      <w:pPr>
        <w:spacing w:after="0" w:line="240" w:lineRule="auto"/>
        <w:ind w:left="567"/>
        <w:jc w:val="both"/>
        <w:rPr>
          <w:rFonts w:ascii="Garamond" w:hAnsi="Garamond" w:cs="Tahoma"/>
          <w:color w:val="auto"/>
          <w:sz w:val="20"/>
          <w:szCs w:val="20"/>
        </w:rPr>
      </w:pPr>
    </w:p>
    <w:p w:rsidR="002E2AD9" w:rsidRPr="006F1B02" w:rsidRDefault="002E2AD9" w:rsidP="002E2AD9">
      <w:pPr>
        <w:numPr>
          <w:ilvl w:val="1"/>
          <w:numId w:val="8"/>
        </w:numPr>
        <w:tabs>
          <w:tab w:val="clear" w:pos="0"/>
          <w:tab w:val="num" w:pos="-76"/>
        </w:tabs>
        <w:spacing w:after="0" w:line="240" w:lineRule="auto"/>
        <w:ind w:left="567" w:hanging="567"/>
        <w:jc w:val="both"/>
        <w:rPr>
          <w:rFonts w:ascii="Garamond" w:hAnsi="Garamond" w:cs="Tahoma"/>
          <w:b/>
          <w:caps/>
          <w:color w:val="auto"/>
          <w:sz w:val="20"/>
          <w:szCs w:val="20"/>
        </w:rPr>
      </w:pPr>
      <w:bookmarkStart w:id="41" w:name="pr10051"/>
      <w:bookmarkEnd w:id="41"/>
      <w:r w:rsidRPr="006F1B02">
        <w:rPr>
          <w:rFonts w:ascii="Garamond" w:hAnsi="Garamond" w:cs="Tahoma"/>
          <w:color w:val="auto"/>
          <w:sz w:val="20"/>
          <w:szCs w:val="20"/>
        </w:rPr>
        <w:t>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rsidR="002E2AD9" w:rsidRPr="006F1B02" w:rsidRDefault="002E2AD9" w:rsidP="002E2AD9">
      <w:pPr>
        <w:spacing w:after="0" w:line="240" w:lineRule="auto"/>
        <w:ind w:left="567"/>
        <w:jc w:val="both"/>
        <w:rPr>
          <w:rFonts w:ascii="Garamond" w:hAnsi="Garamond" w:cs="Tahoma"/>
          <w:color w:val="auto"/>
          <w:sz w:val="20"/>
          <w:szCs w:val="20"/>
        </w:rPr>
      </w:pPr>
    </w:p>
    <w:p w:rsidR="002E2AD9" w:rsidRPr="006F1B02" w:rsidRDefault="002E2AD9" w:rsidP="002E2AD9">
      <w:pPr>
        <w:numPr>
          <w:ilvl w:val="0"/>
          <w:numId w:val="8"/>
        </w:numPr>
        <w:spacing w:after="0" w:line="240" w:lineRule="auto"/>
        <w:ind w:left="567" w:hanging="567"/>
        <w:jc w:val="both"/>
        <w:rPr>
          <w:rFonts w:ascii="Garamond" w:hAnsi="Garamond" w:cs="Tahoma"/>
          <w:b/>
          <w:caps/>
          <w:color w:val="auto"/>
          <w:sz w:val="20"/>
          <w:szCs w:val="20"/>
        </w:rPr>
      </w:pPr>
      <w:r w:rsidRPr="006F1B02">
        <w:rPr>
          <w:rFonts w:ascii="Garamond" w:hAnsi="Garamond" w:cs="Tahoma"/>
          <w:b/>
          <w:caps/>
          <w:color w:val="auto"/>
          <w:sz w:val="20"/>
          <w:szCs w:val="20"/>
        </w:rPr>
        <w:lastRenderedPageBreak/>
        <w:t>tájékoztatást nyújtó szervek:</w:t>
      </w:r>
    </w:p>
    <w:p w:rsidR="002E2AD9" w:rsidRPr="006F1B02" w:rsidRDefault="002E2AD9" w:rsidP="002E2AD9">
      <w:pPr>
        <w:spacing w:after="0" w:line="240" w:lineRule="auto"/>
        <w:ind w:left="567"/>
        <w:jc w:val="both"/>
        <w:rPr>
          <w:rFonts w:ascii="Garamond" w:hAnsi="Garamond" w:cs="Tahoma"/>
          <w:b/>
          <w:caps/>
          <w:color w:val="auto"/>
          <w:sz w:val="20"/>
          <w:szCs w:val="20"/>
        </w:rPr>
      </w:pPr>
    </w:p>
    <w:p w:rsidR="002E2AD9" w:rsidRPr="006F1B02" w:rsidRDefault="002E2AD9" w:rsidP="002E2AD9">
      <w:pPr>
        <w:numPr>
          <w:ilvl w:val="1"/>
          <w:numId w:val="8"/>
        </w:numPr>
        <w:tabs>
          <w:tab w:val="clear" w:pos="0"/>
          <w:tab w:val="num" w:pos="-76"/>
        </w:tabs>
        <w:spacing w:after="0" w:line="240" w:lineRule="auto"/>
        <w:ind w:left="567" w:hanging="567"/>
        <w:jc w:val="both"/>
        <w:rPr>
          <w:rFonts w:ascii="Garamond" w:hAnsi="Garamond" w:cs="Tahoma"/>
          <w:color w:val="auto"/>
          <w:sz w:val="20"/>
          <w:szCs w:val="20"/>
        </w:rPr>
      </w:pPr>
      <w:r w:rsidRPr="006F1B02">
        <w:rPr>
          <w:rFonts w:ascii="Garamond" w:hAnsi="Garamond" w:cs="Tahoma"/>
          <w:color w:val="auto"/>
          <w:sz w:val="20"/>
          <w:szCs w:val="20"/>
        </w:rPr>
        <w:t xml:space="preserve">A Kbt. 73. § (4) bekezdés alapján a Kbt. 73. § (1) bekezdés e) pontja alapján érvénytelen az ajánlat különösen, ha nem felel meg azoknak a környezetvédelmi, szociális és munkajogi követelményeknek, amelyeket a jogszabályok vagy kötelezően alkalmazandó kollektív szerződés, illetve a környezetvédelmi, szociális és munkajogi rendelkezések írnak elő. A Közbeszerzési Hatóság – a foglalkoztatáspolitikáért felelős miniszter által minden évben rendelkezésére bocsátott adatszolgáltatás alapján – tájékoztatást tesz közzé </w:t>
      </w:r>
      <w:proofErr w:type="gramStart"/>
      <w:r w:rsidRPr="006F1B02">
        <w:rPr>
          <w:rFonts w:ascii="Garamond" w:hAnsi="Garamond" w:cs="Tahoma"/>
          <w:color w:val="auto"/>
          <w:sz w:val="20"/>
          <w:szCs w:val="20"/>
        </w:rPr>
        <w:t>honlapján</w:t>
      </w:r>
      <w:proofErr w:type="gramEnd"/>
      <w:r w:rsidRPr="006F1B02">
        <w:rPr>
          <w:rFonts w:ascii="Garamond" w:hAnsi="Garamond" w:cs="Tahoma"/>
          <w:color w:val="auto"/>
          <w:sz w:val="20"/>
          <w:szCs w:val="20"/>
        </w:rPr>
        <w:t xml:space="preserve"> a Magyarországon egyes ágazatokban alkalmazandó kötelező legkisebb munkabérről.</w:t>
      </w:r>
    </w:p>
    <w:p w:rsidR="002E2AD9" w:rsidRPr="006F1B02" w:rsidRDefault="002E2AD9" w:rsidP="002E2AD9">
      <w:pPr>
        <w:pStyle w:val="Alaprtelmezett"/>
        <w:tabs>
          <w:tab w:val="clear" w:pos="708"/>
        </w:tabs>
        <w:spacing w:before="60" w:after="60" w:line="240" w:lineRule="auto"/>
        <w:jc w:val="both"/>
        <w:rPr>
          <w:rFonts w:ascii="Garamond" w:hAnsi="Garamond" w:cs="Tahoma"/>
          <w:color w:val="auto"/>
          <w:kern w:val="1"/>
          <w:sz w:val="20"/>
          <w:szCs w:val="20"/>
          <w:lang w:eastAsia="zh-CN"/>
        </w:rPr>
      </w:pPr>
    </w:p>
    <w:p w:rsidR="002E2AD9" w:rsidRPr="006F1B02" w:rsidRDefault="002E2AD9" w:rsidP="002E2AD9">
      <w:pPr>
        <w:numPr>
          <w:ilvl w:val="1"/>
          <w:numId w:val="8"/>
        </w:numPr>
        <w:tabs>
          <w:tab w:val="clear" w:pos="0"/>
          <w:tab w:val="num" w:pos="-76"/>
        </w:tabs>
        <w:spacing w:after="0" w:line="240" w:lineRule="auto"/>
        <w:ind w:left="567" w:hanging="567"/>
        <w:jc w:val="both"/>
        <w:rPr>
          <w:rFonts w:ascii="Garamond" w:hAnsi="Garamond" w:cs="Tahoma"/>
          <w:color w:val="auto"/>
          <w:sz w:val="20"/>
          <w:szCs w:val="20"/>
        </w:rPr>
      </w:pPr>
      <w:r w:rsidRPr="006F1B02">
        <w:rPr>
          <w:rFonts w:ascii="Garamond" w:hAnsi="Garamond" w:cs="Tahoma"/>
          <w:color w:val="auto"/>
          <w:sz w:val="20"/>
          <w:szCs w:val="20"/>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rsidR="002E2AD9" w:rsidRPr="006F1B02" w:rsidRDefault="002E2AD9" w:rsidP="002E2AD9">
      <w:pPr>
        <w:pStyle w:val="Listaszerbekezds"/>
        <w:ind w:left="567"/>
        <w:rPr>
          <w:rFonts w:ascii="Garamond" w:hAnsi="Garamond" w:cs="Tahoma"/>
          <w:kern w:val="1"/>
          <w:sz w:val="20"/>
          <w:lang w:eastAsia="zh-CN"/>
        </w:rPr>
      </w:pPr>
    </w:p>
    <w:p w:rsidR="00155D7E" w:rsidRPr="006F1B02" w:rsidRDefault="00155D7E" w:rsidP="00155D7E">
      <w:pPr>
        <w:ind w:firstLine="540"/>
        <w:jc w:val="both"/>
        <w:rPr>
          <w:rFonts w:ascii="Garamond" w:hAnsi="Garamond" w:cs="Tahoma"/>
          <w:color w:val="auto"/>
          <w:sz w:val="20"/>
          <w:szCs w:val="20"/>
        </w:rPr>
      </w:pPr>
      <w:r w:rsidRPr="006F1B02">
        <w:rPr>
          <w:rFonts w:ascii="Garamond" w:hAnsi="Garamond" w:cs="Tahoma"/>
          <w:color w:val="auto"/>
          <w:sz w:val="20"/>
          <w:szCs w:val="20"/>
        </w:rPr>
        <w:t xml:space="preserve">Környezetvédelmi kérdésekben: </w:t>
      </w:r>
      <w:r w:rsidR="00F80FAA">
        <w:rPr>
          <w:rFonts w:ascii="Garamond" w:hAnsi="Garamond" w:cs="Tahoma"/>
          <w:color w:val="auto"/>
          <w:sz w:val="20"/>
          <w:szCs w:val="20"/>
        </w:rPr>
        <w:t>Agrárm</w:t>
      </w:r>
      <w:r w:rsidRPr="006F1B02">
        <w:rPr>
          <w:rFonts w:ascii="Garamond" w:hAnsi="Garamond" w:cs="Tahoma"/>
          <w:color w:val="auto"/>
          <w:sz w:val="20"/>
          <w:szCs w:val="20"/>
        </w:rPr>
        <w:t>inisztérium,</w:t>
      </w:r>
    </w:p>
    <w:p w:rsidR="00155D7E" w:rsidRPr="006F1B02" w:rsidRDefault="00155D7E" w:rsidP="00155D7E">
      <w:pPr>
        <w:ind w:firstLine="540"/>
        <w:jc w:val="both"/>
        <w:rPr>
          <w:rFonts w:ascii="Garamond" w:hAnsi="Garamond" w:cs="Tahoma"/>
          <w:color w:val="auto"/>
          <w:sz w:val="20"/>
          <w:szCs w:val="20"/>
        </w:rPr>
      </w:pPr>
      <w:r w:rsidRPr="006F1B02">
        <w:rPr>
          <w:rFonts w:ascii="Garamond" w:hAnsi="Garamond" w:cs="Tahoma"/>
          <w:color w:val="auto"/>
          <w:sz w:val="20"/>
          <w:szCs w:val="20"/>
        </w:rPr>
        <w:t>Szociális kérdésekben: Emberi Erőforrások Minisztériuma,</w:t>
      </w:r>
    </w:p>
    <w:p w:rsidR="00F80FAA" w:rsidRDefault="00155D7E" w:rsidP="00155D7E">
      <w:pPr>
        <w:ind w:firstLine="540"/>
        <w:rPr>
          <w:rFonts w:ascii="Garamond" w:hAnsi="Garamond" w:cs="Tahoma"/>
          <w:color w:val="auto"/>
          <w:sz w:val="20"/>
          <w:szCs w:val="20"/>
        </w:rPr>
      </w:pPr>
      <w:r w:rsidRPr="006F1B02">
        <w:rPr>
          <w:rFonts w:ascii="Garamond" w:hAnsi="Garamond" w:cs="Tahoma"/>
          <w:color w:val="auto"/>
          <w:sz w:val="20"/>
          <w:szCs w:val="20"/>
        </w:rPr>
        <w:t>Munkajogi kérdésekben: Emberi Erőforrások Minisztériuma és Igazságügyi Minisztérium.</w:t>
      </w:r>
    </w:p>
    <w:p w:rsidR="00F80FAA" w:rsidRDefault="00F80FAA">
      <w:pPr>
        <w:suppressAutoHyphens w:val="0"/>
        <w:spacing w:after="160" w:line="259" w:lineRule="auto"/>
        <w:textAlignment w:val="auto"/>
        <w:rPr>
          <w:rFonts w:ascii="Garamond" w:hAnsi="Garamond" w:cs="Tahoma"/>
          <w:color w:val="auto"/>
          <w:sz w:val="20"/>
          <w:szCs w:val="20"/>
        </w:rPr>
      </w:pPr>
      <w:r>
        <w:rPr>
          <w:rFonts w:ascii="Garamond" w:hAnsi="Garamond" w:cs="Tahoma"/>
          <w:color w:val="auto"/>
          <w:sz w:val="20"/>
          <w:szCs w:val="20"/>
        </w:rPr>
        <w:br w:type="page"/>
      </w:r>
    </w:p>
    <w:p w:rsidR="00B34966" w:rsidRPr="006F1B02" w:rsidRDefault="007A78B4" w:rsidP="003C6FDB">
      <w:pPr>
        <w:pBdr>
          <w:top w:val="single" w:sz="4" w:space="1" w:color="000000"/>
          <w:left w:val="single" w:sz="4" w:space="4" w:color="000000"/>
          <w:bottom w:val="single" w:sz="4" w:space="1" w:color="000000"/>
          <w:right w:val="single" w:sz="4" w:space="4" w:color="000000"/>
        </w:pBdr>
        <w:shd w:val="clear" w:color="auto" w:fill="C6D9F1"/>
        <w:jc w:val="center"/>
        <w:rPr>
          <w:rFonts w:ascii="Garamond" w:hAnsi="Garamond" w:cs="Tahoma"/>
          <w:b/>
          <w:kern w:val="0"/>
          <w:sz w:val="20"/>
          <w:szCs w:val="20"/>
          <w:lang w:eastAsia="ar-SA"/>
        </w:rPr>
      </w:pPr>
      <w:r w:rsidRPr="006F1B02">
        <w:rPr>
          <w:rFonts w:ascii="Garamond" w:hAnsi="Garamond" w:cs="Tahoma"/>
          <w:b/>
          <w:sz w:val="20"/>
          <w:szCs w:val="20"/>
        </w:rPr>
        <w:lastRenderedPageBreak/>
        <w:t>AJÁNLOTT IGAZOLÁS- ÉS NYILATKOZATMINTÁK</w:t>
      </w:r>
    </w:p>
    <w:p w:rsidR="003C6FDB" w:rsidRPr="006F1B02" w:rsidRDefault="003C6FDB" w:rsidP="003C6FDB">
      <w:pPr>
        <w:spacing w:after="0" w:line="100" w:lineRule="atLeast"/>
        <w:jc w:val="right"/>
        <w:rPr>
          <w:rFonts w:ascii="Garamond" w:hAnsi="Garamond" w:cs="Tahoma"/>
          <w:color w:val="auto"/>
          <w:sz w:val="20"/>
          <w:szCs w:val="20"/>
        </w:rPr>
      </w:pPr>
      <w:r w:rsidRPr="006F1B02">
        <w:rPr>
          <w:rFonts w:ascii="Garamond" w:hAnsi="Garamond" w:cs="Tahoma"/>
          <w:b/>
          <w:color w:val="auto"/>
          <w:sz w:val="20"/>
          <w:szCs w:val="20"/>
        </w:rPr>
        <w:t>1. számú melléklet</w:t>
      </w:r>
    </w:p>
    <w:p w:rsidR="003C6FDB" w:rsidRPr="006F1B02" w:rsidRDefault="003C6FDB" w:rsidP="003C6FDB">
      <w:pPr>
        <w:spacing w:after="0" w:line="100" w:lineRule="atLeast"/>
        <w:jc w:val="both"/>
        <w:rPr>
          <w:rFonts w:ascii="Garamond" w:hAnsi="Garamond" w:cs="Tahoma"/>
          <w:color w:val="auto"/>
          <w:sz w:val="20"/>
          <w:szCs w:val="20"/>
        </w:rPr>
      </w:pPr>
    </w:p>
    <w:p w:rsidR="003C6FDB" w:rsidRPr="006F1B02" w:rsidRDefault="003C6FDB" w:rsidP="003C6FDB">
      <w:pPr>
        <w:spacing w:after="0" w:line="100" w:lineRule="atLeast"/>
        <w:jc w:val="center"/>
        <w:rPr>
          <w:rFonts w:ascii="Garamond" w:hAnsi="Garamond" w:cs="Tahoma"/>
          <w:color w:val="auto"/>
          <w:sz w:val="20"/>
          <w:szCs w:val="20"/>
        </w:rPr>
      </w:pPr>
      <w:r w:rsidRPr="006F1B02">
        <w:rPr>
          <w:rFonts w:ascii="Garamond" w:hAnsi="Garamond" w:cs="Tahoma"/>
          <w:b/>
          <w:color w:val="auto"/>
          <w:sz w:val="20"/>
          <w:szCs w:val="20"/>
        </w:rPr>
        <w:t>TARTALOM- ÉS IRATJEGYZÉK AZ AJÁNLATHOZ CSATOLANDÓ IRATOK VONATKOZÁSÁBAN</w:t>
      </w:r>
    </w:p>
    <w:tbl>
      <w:tblPr>
        <w:tblW w:w="9633" w:type="dxa"/>
        <w:tblInd w:w="108" w:type="dxa"/>
        <w:tblLayout w:type="fixed"/>
        <w:tblLook w:val="0000" w:firstRow="0" w:lastRow="0" w:firstColumn="0" w:lastColumn="0" w:noHBand="0" w:noVBand="0"/>
      </w:tblPr>
      <w:tblGrid>
        <w:gridCol w:w="8038"/>
        <w:gridCol w:w="1595"/>
      </w:tblGrid>
      <w:tr w:rsidR="003C6FDB" w:rsidRPr="006F1B02" w:rsidTr="00585185">
        <w:tc>
          <w:tcPr>
            <w:tcW w:w="8038" w:type="dxa"/>
            <w:tcBorders>
              <w:top w:val="single" w:sz="4" w:space="0" w:color="000000"/>
              <w:left w:val="single" w:sz="4" w:space="0" w:color="000000"/>
              <w:bottom w:val="single" w:sz="4" w:space="0" w:color="000000"/>
            </w:tcBorders>
            <w:shd w:val="clear" w:color="auto" w:fill="FFFFFF"/>
          </w:tcPr>
          <w:p w:rsidR="003C6FDB" w:rsidRPr="006F1B02" w:rsidRDefault="003C6FDB" w:rsidP="00585185">
            <w:pPr>
              <w:suppressLineNumbers/>
              <w:tabs>
                <w:tab w:val="center" w:pos="4513"/>
                <w:tab w:val="right" w:pos="9026"/>
              </w:tabs>
              <w:snapToGrid w:val="0"/>
              <w:spacing w:before="60" w:after="60" w:line="100" w:lineRule="atLeast"/>
              <w:jc w:val="both"/>
              <w:rPr>
                <w:rFonts w:ascii="Garamond" w:hAnsi="Garamond" w:cs="Tahoma"/>
                <w:color w:val="auto"/>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rsidR="003C6FDB" w:rsidRPr="006F1B02" w:rsidRDefault="003C6FDB" w:rsidP="00585185">
            <w:pPr>
              <w:spacing w:before="60" w:after="60" w:line="100" w:lineRule="atLeast"/>
              <w:ind w:left="-33" w:right="74"/>
              <w:jc w:val="center"/>
              <w:rPr>
                <w:rFonts w:ascii="Garamond" w:hAnsi="Garamond" w:cs="Tahoma"/>
                <w:color w:val="auto"/>
                <w:sz w:val="20"/>
                <w:szCs w:val="20"/>
              </w:rPr>
            </w:pPr>
            <w:r w:rsidRPr="006F1B02">
              <w:rPr>
                <w:rFonts w:ascii="Garamond" w:hAnsi="Garamond" w:cs="Tahoma"/>
                <w:color w:val="auto"/>
                <w:sz w:val="20"/>
                <w:szCs w:val="20"/>
              </w:rPr>
              <w:t>Oldalszám</w:t>
            </w:r>
          </w:p>
        </w:tc>
      </w:tr>
      <w:tr w:rsidR="003C6FDB" w:rsidRPr="006F1B02" w:rsidTr="00585185">
        <w:tc>
          <w:tcPr>
            <w:tcW w:w="8038" w:type="dxa"/>
            <w:tcBorders>
              <w:top w:val="single" w:sz="4" w:space="0" w:color="000000"/>
              <w:left w:val="single" w:sz="4" w:space="0" w:color="000000"/>
              <w:bottom w:val="single" w:sz="4" w:space="0" w:color="000000"/>
            </w:tcBorders>
            <w:shd w:val="clear" w:color="auto" w:fill="FFFFFF"/>
          </w:tcPr>
          <w:p w:rsidR="003C6FDB" w:rsidRPr="006F1B02" w:rsidRDefault="003C6FDB" w:rsidP="00585185">
            <w:pPr>
              <w:spacing w:before="60" w:after="60"/>
              <w:rPr>
                <w:rFonts w:ascii="Garamond" w:hAnsi="Garamond" w:cs="Tahoma"/>
                <w:color w:val="auto"/>
                <w:sz w:val="20"/>
                <w:szCs w:val="20"/>
              </w:rPr>
            </w:pPr>
            <w:r w:rsidRPr="006F1B02">
              <w:rPr>
                <w:rFonts w:ascii="Garamond" w:hAnsi="Garamond" w:cs="Tahoma"/>
                <w:color w:val="auto"/>
                <w:sz w:val="20"/>
                <w:szCs w:val="20"/>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DB" w:rsidRPr="006F1B02" w:rsidRDefault="003C6FDB" w:rsidP="00585185">
            <w:pPr>
              <w:snapToGrid w:val="0"/>
              <w:spacing w:before="60" w:after="60" w:line="100" w:lineRule="atLeast"/>
              <w:ind w:left="110" w:right="74"/>
              <w:jc w:val="center"/>
              <w:rPr>
                <w:rFonts w:ascii="Garamond" w:hAnsi="Garamond" w:cs="Tahoma"/>
                <w:color w:val="auto"/>
                <w:sz w:val="20"/>
                <w:szCs w:val="20"/>
              </w:rPr>
            </w:pPr>
          </w:p>
        </w:tc>
      </w:tr>
      <w:tr w:rsidR="003C6FDB" w:rsidRPr="006F1B02" w:rsidTr="00585185">
        <w:tc>
          <w:tcPr>
            <w:tcW w:w="8038" w:type="dxa"/>
            <w:tcBorders>
              <w:top w:val="single" w:sz="4" w:space="0" w:color="000000"/>
              <w:left w:val="single" w:sz="4" w:space="0" w:color="000000"/>
              <w:bottom w:val="single" w:sz="4" w:space="0" w:color="000000"/>
            </w:tcBorders>
            <w:shd w:val="clear" w:color="auto" w:fill="auto"/>
            <w:vAlign w:val="center"/>
          </w:tcPr>
          <w:p w:rsidR="003C6FDB" w:rsidRPr="006F1B02" w:rsidRDefault="003C6FDB" w:rsidP="00585185">
            <w:pPr>
              <w:spacing w:before="60" w:after="60" w:line="100" w:lineRule="atLeast"/>
              <w:jc w:val="both"/>
              <w:rPr>
                <w:rFonts w:ascii="Garamond" w:hAnsi="Garamond" w:cs="Tahoma"/>
                <w:color w:val="auto"/>
                <w:sz w:val="20"/>
                <w:szCs w:val="20"/>
              </w:rPr>
            </w:pPr>
            <w:r w:rsidRPr="006F1B02">
              <w:rPr>
                <w:rFonts w:ascii="Garamond" w:hAnsi="Garamond" w:cs="Tahoma"/>
                <w:color w:val="auto"/>
                <w:sz w:val="20"/>
                <w:szCs w:val="20"/>
              </w:rPr>
              <w:t>Felolvasólap a Kbt. 66. § (5) bekezdése alapján (2.1.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DB" w:rsidRPr="006F1B02" w:rsidRDefault="003C6FDB" w:rsidP="00585185">
            <w:pPr>
              <w:snapToGrid w:val="0"/>
              <w:spacing w:before="60" w:after="60" w:line="100" w:lineRule="atLeast"/>
              <w:ind w:left="110" w:right="74"/>
              <w:jc w:val="center"/>
              <w:rPr>
                <w:rFonts w:ascii="Garamond" w:hAnsi="Garamond" w:cs="Tahoma"/>
                <w:color w:val="auto"/>
                <w:sz w:val="20"/>
                <w:szCs w:val="20"/>
              </w:rPr>
            </w:pPr>
          </w:p>
        </w:tc>
      </w:tr>
      <w:tr w:rsidR="003C6FDB" w:rsidRPr="006F1B02" w:rsidTr="00585185">
        <w:tc>
          <w:tcPr>
            <w:tcW w:w="8038" w:type="dxa"/>
            <w:tcBorders>
              <w:top w:val="single" w:sz="4" w:space="0" w:color="000000"/>
              <w:left w:val="single" w:sz="4" w:space="0" w:color="000000"/>
              <w:bottom w:val="single" w:sz="4" w:space="0" w:color="000000"/>
            </w:tcBorders>
            <w:shd w:val="clear" w:color="auto" w:fill="auto"/>
            <w:vAlign w:val="center"/>
          </w:tcPr>
          <w:p w:rsidR="003C6FDB" w:rsidRPr="006F1B02" w:rsidRDefault="00AD0830" w:rsidP="00AD0830">
            <w:pPr>
              <w:spacing w:before="60" w:after="60" w:line="100" w:lineRule="atLeast"/>
              <w:jc w:val="both"/>
              <w:rPr>
                <w:rFonts w:ascii="Garamond" w:hAnsi="Garamond" w:cs="Tahoma"/>
                <w:color w:val="auto"/>
                <w:sz w:val="20"/>
                <w:szCs w:val="20"/>
              </w:rPr>
            </w:pPr>
            <w:r w:rsidRPr="006F1B02">
              <w:rPr>
                <w:rFonts w:ascii="Garamond" w:hAnsi="Garamond" w:cs="Tahoma"/>
                <w:color w:val="auto"/>
                <w:sz w:val="20"/>
                <w:szCs w:val="20"/>
              </w:rPr>
              <w:t>Ajánlati ár bontása</w:t>
            </w:r>
            <w:r w:rsidR="006272D0" w:rsidRPr="006F1B02">
              <w:rPr>
                <w:rFonts w:ascii="Garamond" w:hAnsi="Garamond" w:cs="Tahoma"/>
                <w:color w:val="auto"/>
                <w:sz w:val="20"/>
                <w:szCs w:val="20"/>
              </w:rPr>
              <w:t xml:space="preserve"> (IV. kötet, külön mellékletként kerül rendelkezésre bocsátásra)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DB" w:rsidRPr="006F1B02" w:rsidRDefault="003C6FDB" w:rsidP="00585185">
            <w:pPr>
              <w:snapToGrid w:val="0"/>
              <w:spacing w:before="60" w:after="60" w:line="100" w:lineRule="atLeast"/>
              <w:ind w:left="110" w:right="74"/>
              <w:jc w:val="center"/>
              <w:rPr>
                <w:rFonts w:ascii="Garamond" w:hAnsi="Garamond" w:cs="Tahoma"/>
                <w:color w:val="auto"/>
                <w:sz w:val="20"/>
                <w:szCs w:val="20"/>
              </w:rPr>
            </w:pPr>
          </w:p>
        </w:tc>
      </w:tr>
      <w:tr w:rsidR="003C6FDB" w:rsidRPr="006F1B02" w:rsidTr="00585185">
        <w:tc>
          <w:tcPr>
            <w:tcW w:w="8038" w:type="dxa"/>
            <w:tcBorders>
              <w:top w:val="single" w:sz="4" w:space="0" w:color="000000"/>
              <w:left w:val="single" w:sz="4" w:space="0" w:color="000000"/>
              <w:bottom w:val="single" w:sz="4" w:space="0" w:color="000000"/>
            </w:tcBorders>
            <w:shd w:val="clear" w:color="auto" w:fill="auto"/>
            <w:vAlign w:val="center"/>
          </w:tcPr>
          <w:p w:rsidR="003C6FDB" w:rsidRPr="006F1B02" w:rsidRDefault="003C6FDB" w:rsidP="000978C7">
            <w:pPr>
              <w:tabs>
                <w:tab w:val="left" w:pos="567"/>
              </w:tabs>
              <w:spacing w:after="0" w:line="100" w:lineRule="atLeast"/>
              <w:jc w:val="both"/>
              <w:rPr>
                <w:rFonts w:ascii="Garamond" w:hAnsi="Garamond" w:cs="Tahoma"/>
                <w:bCs/>
                <w:color w:val="auto"/>
                <w:sz w:val="20"/>
                <w:szCs w:val="20"/>
              </w:rPr>
            </w:pPr>
            <w:r w:rsidRPr="006F1B02">
              <w:rPr>
                <w:rFonts w:ascii="Garamond" w:hAnsi="Garamond" w:cs="Tahoma"/>
                <w:bCs/>
                <w:color w:val="auto"/>
                <w:sz w:val="20"/>
                <w:szCs w:val="20"/>
              </w:rPr>
              <w:t>Értékelési szempontokhoz kapcsolódó szakemberek</w:t>
            </w:r>
            <w:r w:rsidR="00843F9C" w:rsidRPr="006F1B02">
              <w:rPr>
                <w:rFonts w:ascii="Garamond" w:hAnsi="Garamond" w:cs="Tahoma"/>
                <w:bCs/>
                <w:color w:val="auto"/>
                <w:sz w:val="20"/>
                <w:szCs w:val="20"/>
              </w:rPr>
              <w:t>re vonatkozó nyilatkozat és a szakemberek</w:t>
            </w:r>
            <w:r w:rsidRPr="006F1B02">
              <w:rPr>
                <w:rFonts w:ascii="Garamond" w:hAnsi="Garamond" w:cs="Tahoma"/>
                <w:bCs/>
                <w:color w:val="auto"/>
                <w:sz w:val="20"/>
                <w:szCs w:val="20"/>
              </w:rPr>
              <w:t xml:space="preserve"> szakmai önéletrajza olyan részletezettséggel, hogy abból az értékelési szempontra vonatkozó megajánlása egyértelműen ellenőrizhető legyen. (</w:t>
            </w:r>
            <w:r w:rsidR="00843F9C" w:rsidRPr="006F1B02">
              <w:rPr>
                <w:rFonts w:ascii="Garamond" w:hAnsi="Garamond" w:cs="Tahoma"/>
                <w:bCs/>
                <w:color w:val="auto"/>
                <w:sz w:val="20"/>
                <w:szCs w:val="20"/>
              </w:rPr>
              <w:t>1</w:t>
            </w:r>
            <w:r w:rsidR="000978C7">
              <w:rPr>
                <w:rFonts w:ascii="Garamond" w:hAnsi="Garamond" w:cs="Tahoma"/>
                <w:bCs/>
                <w:color w:val="auto"/>
                <w:sz w:val="20"/>
                <w:szCs w:val="20"/>
              </w:rPr>
              <w:t>1</w:t>
            </w:r>
            <w:r w:rsidR="00F80FAA">
              <w:rPr>
                <w:rFonts w:ascii="Garamond" w:hAnsi="Garamond" w:cs="Tahoma"/>
                <w:bCs/>
                <w:color w:val="auto"/>
                <w:sz w:val="20"/>
                <w:szCs w:val="20"/>
              </w:rPr>
              <w:t>-1</w:t>
            </w:r>
            <w:r w:rsidR="000978C7">
              <w:rPr>
                <w:rFonts w:ascii="Garamond" w:hAnsi="Garamond" w:cs="Tahoma"/>
                <w:bCs/>
                <w:color w:val="auto"/>
                <w:sz w:val="20"/>
                <w:szCs w:val="20"/>
              </w:rPr>
              <w:t>2</w:t>
            </w:r>
            <w:r w:rsidRPr="006F1B02">
              <w:rPr>
                <w:rFonts w:ascii="Garamond" w:hAnsi="Garamond" w:cs="Tahoma"/>
                <w:bCs/>
                <w:color w:val="auto"/>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DB" w:rsidRPr="006F1B02" w:rsidRDefault="003C6FDB" w:rsidP="00585185">
            <w:pPr>
              <w:snapToGrid w:val="0"/>
              <w:spacing w:before="60" w:after="60" w:line="100" w:lineRule="atLeast"/>
              <w:ind w:left="110" w:right="74"/>
              <w:jc w:val="center"/>
              <w:rPr>
                <w:rFonts w:ascii="Garamond" w:hAnsi="Garamond" w:cs="Tahoma"/>
                <w:color w:val="auto"/>
                <w:sz w:val="20"/>
                <w:szCs w:val="20"/>
              </w:rPr>
            </w:pPr>
          </w:p>
        </w:tc>
      </w:tr>
      <w:tr w:rsidR="003C6FDB" w:rsidRPr="006F1B02" w:rsidTr="00585185">
        <w:tc>
          <w:tcPr>
            <w:tcW w:w="8038" w:type="dxa"/>
            <w:tcBorders>
              <w:top w:val="single" w:sz="4" w:space="0" w:color="000000"/>
              <w:left w:val="single" w:sz="4" w:space="0" w:color="000000"/>
              <w:bottom w:val="single" w:sz="4" w:space="0" w:color="000000"/>
            </w:tcBorders>
            <w:shd w:val="clear" w:color="auto" w:fill="auto"/>
            <w:vAlign w:val="center"/>
          </w:tcPr>
          <w:p w:rsidR="003C6FDB" w:rsidRPr="006F1B02" w:rsidRDefault="003C6FDB" w:rsidP="00585185">
            <w:pPr>
              <w:tabs>
                <w:tab w:val="left" w:pos="3600"/>
                <w:tab w:val="left" w:pos="4440"/>
              </w:tabs>
              <w:spacing w:before="60" w:after="60" w:line="100" w:lineRule="atLeast"/>
              <w:jc w:val="both"/>
              <w:rPr>
                <w:rFonts w:ascii="Garamond" w:hAnsi="Garamond" w:cs="Tahoma"/>
                <w:color w:val="auto"/>
                <w:sz w:val="20"/>
                <w:szCs w:val="20"/>
              </w:rPr>
            </w:pPr>
            <w:r w:rsidRPr="006F1B02">
              <w:rPr>
                <w:rFonts w:ascii="Garamond" w:eastAsia="BatangChe" w:hAnsi="Garamond" w:cs="Tahoma"/>
                <w:color w:val="auto"/>
                <w:sz w:val="20"/>
                <w:szCs w:val="20"/>
              </w:rPr>
              <w:t>Ajánlati nyilatkozat a Kbt. 66. § (2) bekezdése alapján (3.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DB" w:rsidRPr="006F1B02" w:rsidRDefault="003C6FDB" w:rsidP="00585185">
            <w:pPr>
              <w:snapToGrid w:val="0"/>
              <w:spacing w:before="60" w:after="60" w:line="100" w:lineRule="atLeast"/>
              <w:ind w:left="110" w:right="74"/>
              <w:jc w:val="center"/>
              <w:rPr>
                <w:rFonts w:ascii="Garamond" w:hAnsi="Garamond" w:cs="Tahoma"/>
                <w:color w:val="auto"/>
                <w:sz w:val="20"/>
                <w:szCs w:val="20"/>
              </w:rPr>
            </w:pPr>
          </w:p>
        </w:tc>
      </w:tr>
      <w:tr w:rsidR="003C6FDB" w:rsidRPr="006F1B02" w:rsidTr="00585185">
        <w:tc>
          <w:tcPr>
            <w:tcW w:w="8038" w:type="dxa"/>
            <w:tcBorders>
              <w:top w:val="single" w:sz="4" w:space="0" w:color="000000"/>
              <w:left w:val="single" w:sz="4" w:space="0" w:color="000000"/>
              <w:bottom w:val="single" w:sz="4" w:space="0" w:color="000000"/>
            </w:tcBorders>
            <w:shd w:val="clear" w:color="auto" w:fill="auto"/>
            <w:vAlign w:val="center"/>
          </w:tcPr>
          <w:p w:rsidR="003C6FDB" w:rsidRPr="006F1B02" w:rsidRDefault="003C6FDB" w:rsidP="00585185">
            <w:pPr>
              <w:tabs>
                <w:tab w:val="left" w:pos="3600"/>
                <w:tab w:val="left" w:pos="4440"/>
              </w:tabs>
              <w:spacing w:before="60" w:after="60" w:line="100" w:lineRule="atLeast"/>
              <w:jc w:val="both"/>
              <w:rPr>
                <w:rFonts w:ascii="Garamond" w:eastAsia="BatangChe" w:hAnsi="Garamond" w:cs="Tahoma"/>
                <w:color w:val="auto"/>
                <w:sz w:val="20"/>
                <w:szCs w:val="20"/>
              </w:rPr>
            </w:pPr>
            <w:r w:rsidRPr="006F1B02">
              <w:rPr>
                <w:rFonts w:ascii="Garamond" w:eastAsia="BatangChe" w:hAnsi="Garamond" w:cs="Tahoma"/>
                <w:color w:val="auto"/>
                <w:sz w:val="20"/>
                <w:szCs w:val="20"/>
              </w:rPr>
              <w:t>Nyilatkozat a Kbt. 66. § (4) bekezdése alapján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DB" w:rsidRPr="006F1B02" w:rsidRDefault="003C6FDB" w:rsidP="00585185">
            <w:pPr>
              <w:snapToGrid w:val="0"/>
              <w:spacing w:before="60" w:after="60" w:line="100" w:lineRule="atLeast"/>
              <w:ind w:left="110" w:right="74"/>
              <w:jc w:val="center"/>
              <w:rPr>
                <w:rFonts w:ascii="Garamond" w:hAnsi="Garamond" w:cs="Tahoma"/>
                <w:color w:val="auto"/>
                <w:sz w:val="20"/>
                <w:szCs w:val="20"/>
              </w:rPr>
            </w:pPr>
          </w:p>
        </w:tc>
      </w:tr>
      <w:tr w:rsidR="003C6FDB" w:rsidRPr="006F1B02" w:rsidTr="00585185">
        <w:tc>
          <w:tcPr>
            <w:tcW w:w="8038" w:type="dxa"/>
            <w:tcBorders>
              <w:top w:val="single" w:sz="4" w:space="0" w:color="000000"/>
              <w:left w:val="single" w:sz="4" w:space="0" w:color="000000"/>
              <w:bottom w:val="single" w:sz="4" w:space="0" w:color="000000"/>
            </w:tcBorders>
            <w:shd w:val="clear" w:color="auto" w:fill="auto"/>
            <w:vAlign w:val="center"/>
          </w:tcPr>
          <w:p w:rsidR="003C6FDB" w:rsidRPr="006F1B02" w:rsidRDefault="003C6FDB" w:rsidP="00F80FAA">
            <w:pPr>
              <w:tabs>
                <w:tab w:val="left" w:pos="3600"/>
                <w:tab w:val="left" w:pos="4440"/>
              </w:tabs>
              <w:spacing w:before="60" w:after="60" w:line="100" w:lineRule="atLeast"/>
              <w:jc w:val="both"/>
              <w:rPr>
                <w:rFonts w:ascii="Garamond" w:eastAsia="BatangChe" w:hAnsi="Garamond" w:cs="Tahoma"/>
                <w:color w:val="auto"/>
                <w:sz w:val="20"/>
                <w:szCs w:val="20"/>
              </w:rPr>
            </w:pPr>
            <w:r w:rsidRPr="006F1B02">
              <w:rPr>
                <w:rFonts w:ascii="Garamond" w:eastAsia="BatangChe" w:hAnsi="Garamond" w:cs="Tahoma"/>
                <w:color w:val="auto"/>
                <w:sz w:val="20"/>
                <w:szCs w:val="20"/>
              </w:rPr>
              <w:t>Nyilatkozat az alvállalkozókról a Kbt</w:t>
            </w:r>
            <w:r w:rsidR="00F80FAA">
              <w:rPr>
                <w:rFonts w:ascii="Garamond" w:eastAsia="BatangChe" w:hAnsi="Garamond" w:cs="Tahoma"/>
                <w:color w:val="auto"/>
                <w:sz w:val="20"/>
                <w:szCs w:val="20"/>
              </w:rPr>
              <w:t>. 66. § (6) bekezdése alapján (5</w:t>
            </w:r>
            <w:r w:rsidRPr="006F1B02">
              <w:rPr>
                <w:rFonts w:ascii="Garamond" w:eastAsia="BatangChe" w:hAnsi="Garamond" w:cs="Tahoma"/>
                <w:color w:val="auto"/>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DB" w:rsidRPr="006F1B02" w:rsidRDefault="003C6FDB" w:rsidP="00585185">
            <w:pPr>
              <w:snapToGrid w:val="0"/>
              <w:spacing w:before="60" w:after="60" w:line="100" w:lineRule="atLeast"/>
              <w:ind w:left="110" w:right="74"/>
              <w:jc w:val="center"/>
              <w:rPr>
                <w:rFonts w:ascii="Garamond" w:hAnsi="Garamond" w:cs="Tahoma"/>
                <w:color w:val="auto"/>
                <w:sz w:val="20"/>
                <w:szCs w:val="20"/>
              </w:rPr>
            </w:pPr>
          </w:p>
        </w:tc>
      </w:tr>
      <w:tr w:rsidR="000978C7" w:rsidRPr="006F1B02" w:rsidTr="00585185">
        <w:tc>
          <w:tcPr>
            <w:tcW w:w="8038" w:type="dxa"/>
            <w:tcBorders>
              <w:top w:val="single" w:sz="4" w:space="0" w:color="000000"/>
              <w:left w:val="single" w:sz="4" w:space="0" w:color="000000"/>
              <w:bottom w:val="single" w:sz="4" w:space="0" w:color="000000"/>
            </w:tcBorders>
            <w:shd w:val="clear" w:color="auto" w:fill="auto"/>
            <w:vAlign w:val="center"/>
          </w:tcPr>
          <w:p w:rsidR="000978C7" w:rsidRPr="006F1B02" w:rsidRDefault="000978C7" w:rsidP="00F80FAA">
            <w:pPr>
              <w:tabs>
                <w:tab w:val="left" w:pos="3600"/>
                <w:tab w:val="left" w:pos="4440"/>
              </w:tabs>
              <w:spacing w:before="60" w:after="60" w:line="100" w:lineRule="atLeast"/>
              <w:jc w:val="both"/>
              <w:rPr>
                <w:rFonts w:ascii="Garamond" w:eastAsia="BatangChe" w:hAnsi="Garamond" w:cs="Tahoma"/>
                <w:color w:val="auto"/>
                <w:sz w:val="20"/>
                <w:szCs w:val="20"/>
              </w:rPr>
            </w:pPr>
            <w:r>
              <w:rPr>
                <w:rFonts w:ascii="Garamond" w:eastAsia="BatangChe" w:hAnsi="Garamond" w:cs="Tahoma"/>
                <w:color w:val="auto"/>
                <w:sz w:val="20"/>
                <w:szCs w:val="20"/>
              </w:rPr>
              <w:t>Nyilatkozat kizáró okokról (7.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78C7" w:rsidRPr="006F1B02" w:rsidRDefault="000978C7" w:rsidP="00585185">
            <w:pPr>
              <w:snapToGrid w:val="0"/>
              <w:spacing w:before="60" w:after="60" w:line="100" w:lineRule="atLeast"/>
              <w:ind w:left="110" w:right="74"/>
              <w:jc w:val="center"/>
              <w:rPr>
                <w:rFonts w:ascii="Garamond" w:hAnsi="Garamond" w:cs="Tahoma"/>
                <w:color w:val="auto"/>
                <w:sz w:val="20"/>
                <w:szCs w:val="20"/>
              </w:rPr>
            </w:pPr>
          </w:p>
        </w:tc>
      </w:tr>
      <w:tr w:rsidR="003C6FDB" w:rsidRPr="006F1B02" w:rsidTr="00585185">
        <w:tc>
          <w:tcPr>
            <w:tcW w:w="8038" w:type="dxa"/>
            <w:tcBorders>
              <w:top w:val="single" w:sz="4" w:space="0" w:color="000000"/>
              <w:left w:val="single" w:sz="4" w:space="0" w:color="000000"/>
              <w:bottom w:val="single" w:sz="4" w:space="0" w:color="000000"/>
            </w:tcBorders>
            <w:shd w:val="clear" w:color="auto" w:fill="FFFFFF"/>
          </w:tcPr>
          <w:p w:rsidR="003C6FDB" w:rsidRPr="006F1B02" w:rsidRDefault="003C6FDB" w:rsidP="00585185">
            <w:pPr>
              <w:tabs>
                <w:tab w:val="left" w:pos="1322"/>
              </w:tabs>
              <w:spacing w:before="60" w:after="60" w:line="100" w:lineRule="atLeast"/>
              <w:jc w:val="both"/>
              <w:rPr>
                <w:rFonts w:ascii="Garamond" w:hAnsi="Garamond" w:cs="Tahoma"/>
                <w:color w:val="auto"/>
                <w:sz w:val="20"/>
                <w:szCs w:val="20"/>
              </w:rPr>
            </w:pPr>
            <w:r w:rsidRPr="006F1B02">
              <w:rPr>
                <w:rFonts w:ascii="Garamond" w:hAnsi="Garamond" w:cs="Tahoma"/>
                <w:b/>
                <w:color w:val="auto"/>
                <w:sz w:val="20"/>
                <w:szCs w:val="20"/>
              </w:rPr>
              <w:t>III. FEJEZET: AZ AJÁNLATTÉTELI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DB" w:rsidRPr="006F1B02" w:rsidRDefault="003C6FDB" w:rsidP="00585185">
            <w:pPr>
              <w:tabs>
                <w:tab w:val="left" w:pos="4255"/>
                <w:tab w:val="left" w:pos="4726"/>
              </w:tabs>
              <w:snapToGrid w:val="0"/>
              <w:spacing w:before="60" w:after="60" w:line="100" w:lineRule="atLeast"/>
              <w:ind w:left="851" w:hanging="851"/>
              <w:jc w:val="center"/>
              <w:rPr>
                <w:rFonts w:ascii="Garamond" w:hAnsi="Garamond" w:cs="Tahoma"/>
                <w:color w:val="auto"/>
                <w:sz w:val="20"/>
                <w:szCs w:val="20"/>
              </w:rPr>
            </w:pPr>
          </w:p>
        </w:tc>
      </w:tr>
      <w:tr w:rsidR="003C6FDB" w:rsidRPr="006F1B02" w:rsidTr="00585185">
        <w:tc>
          <w:tcPr>
            <w:tcW w:w="8038" w:type="dxa"/>
            <w:tcBorders>
              <w:top w:val="single" w:sz="4" w:space="0" w:color="000000"/>
              <w:left w:val="single" w:sz="4" w:space="0" w:color="000000"/>
              <w:bottom w:val="single" w:sz="4" w:space="0" w:color="000000"/>
            </w:tcBorders>
            <w:shd w:val="clear" w:color="auto" w:fill="FFFFFF"/>
          </w:tcPr>
          <w:p w:rsidR="003C6FDB" w:rsidRPr="006F1B02" w:rsidRDefault="003C6FDB" w:rsidP="00585185">
            <w:pPr>
              <w:spacing w:after="0" w:line="240" w:lineRule="auto"/>
              <w:jc w:val="both"/>
              <w:rPr>
                <w:rFonts w:ascii="Garamond" w:hAnsi="Garamond" w:cs="Tahoma"/>
                <w:color w:val="auto"/>
                <w:sz w:val="20"/>
                <w:szCs w:val="20"/>
              </w:rPr>
            </w:pPr>
            <w:r w:rsidRPr="006F1B02">
              <w:rPr>
                <w:rFonts w:ascii="Garamond" w:hAnsi="Garamond" w:cs="Tahoma"/>
                <w:color w:val="auto"/>
                <w:sz w:val="20"/>
                <w:szCs w:val="20"/>
              </w:rPr>
              <w:t xml:space="preserve">Ajánlattevő, az alkalmasság igazolásába bevont (kapacitást nyújtó) gazdasági szereplő cégjegyzésre jogosult, ajánlatban csatolt nyilatkozatot, dokumentumot aláíró képviselőjének </w:t>
            </w:r>
            <w:r w:rsidRPr="006F1B02">
              <w:rPr>
                <w:rFonts w:ascii="Garamond" w:hAnsi="Garamond" w:cs="Tahoma"/>
                <w:b/>
                <w:color w:val="auto"/>
                <w:sz w:val="20"/>
                <w:szCs w:val="20"/>
              </w:rPr>
              <w:t>aláírási címpéldánya</w:t>
            </w:r>
            <w:r w:rsidRPr="006F1B02">
              <w:rPr>
                <w:rFonts w:ascii="Garamond" w:hAnsi="Garamond" w:cs="Tahoma"/>
                <w:color w:val="auto"/>
                <w:sz w:val="20"/>
                <w:szCs w:val="20"/>
              </w:rPr>
              <w:t xml:space="preserve">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DB" w:rsidRPr="006F1B02" w:rsidRDefault="003C6FDB" w:rsidP="00585185">
            <w:pPr>
              <w:snapToGrid w:val="0"/>
              <w:spacing w:before="60" w:after="60" w:line="100" w:lineRule="atLeast"/>
              <w:ind w:left="110" w:right="74"/>
              <w:jc w:val="center"/>
              <w:rPr>
                <w:rFonts w:ascii="Garamond" w:hAnsi="Garamond" w:cs="Tahoma"/>
                <w:color w:val="auto"/>
                <w:sz w:val="20"/>
                <w:szCs w:val="20"/>
              </w:rPr>
            </w:pPr>
          </w:p>
        </w:tc>
      </w:tr>
      <w:tr w:rsidR="003C6FDB" w:rsidRPr="006F1B02" w:rsidTr="00585185">
        <w:tc>
          <w:tcPr>
            <w:tcW w:w="8038" w:type="dxa"/>
            <w:tcBorders>
              <w:top w:val="single" w:sz="4" w:space="0" w:color="000000"/>
              <w:left w:val="single" w:sz="4" w:space="0" w:color="000000"/>
              <w:bottom w:val="single" w:sz="4" w:space="0" w:color="000000"/>
            </w:tcBorders>
            <w:shd w:val="clear" w:color="auto" w:fill="FFFFFF"/>
          </w:tcPr>
          <w:p w:rsidR="003C6FDB" w:rsidRPr="006F1B02" w:rsidRDefault="003C6FDB" w:rsidP="00F80FAA">
            <w:pPr>
              <w:spacing w:before="60" w:after="60" w:line="100" w:lineRule="atLeast"/>
              <w:jc w:val="both"/>
              <w:rPr>
                <w:rFonts w:ascii="Garamond" w:hAnsi="Garamond" w:cs="Tahoma"/>
                <w:color w:val="auto"/>
                <w:sz w:val="20"/>
                <w:szCs w:val="20"/>
              </w:rPr>
            </w:pPr>
            <w:r w:rsidRPr="006F1B02">
              <w:rPr>
                <w:rFonts w:ascii="Garamond" w:hAnsi="Garamond" w:cs="Tahoma"/>
                <w:color w:val="auto"/>
                <w:sz w:val="20"/>
                <w:szCs w:val="20"/>
              </w:rPr>
              <w:t xml:space="preserve">A cégkivonatban nem szereplő kötelezettségvállalók esetében a cégjegyzésre jogosult személytől származó, ajánlat aláírására vonatkozó (a meghatalmazott aláírását is tartalmazó) írásos </w:t>
            </w:r>
            <w:r w:rsidRPr="006F1B02">
              <w:rPr>
                <w:rFonts w:ascii="Garamond" w:hAnsi="Garamond" w:cs="Tahoma"/>
                <w:b/>
                <w:color w:val="auto"/>
                <w:sz w:val="20"/>
                <w:szCs w:val="20"/>
              </w:rPr>
              <w:t>meghatalmazás</w:t>
            </w:r>
            <w:r w:rsidRPr="006F1B02">
              <w:rPr>
                <w:rFonts w:ascii="Garamond" w:hAnsi="Garamond" w:cs="Tahoma"/>
                <w:color w:val="auto"/>
                <w:sz w:val="20"/>
                <w:szCs w:val="20"/>
              </w:rPr>
              <w:t xml:space="preserve"> teljes bizonyító erejű magánokiratba foglalva (</w:t>
            </w:r>
            <w:r w:rsidR="000978C7">
              <w:rPr>
                <w:rFonts w:ascii="Garamond" w:hAnsi="Garamond" w:cs="Tahoma"/>
                <w:color w:val="auto"/>
                <w:sz w:val="20"/>
                <w:szCs w:val="20"/>
              </w:rPr>
              <w:t>8</w:t>
            </w:r>
            <w:r w:rsidRPr="006F1B02">
              <w:rPr>
                <w:rFonts w:ascii="Garamond" w:hAnsi="Garamond" w:cs="Tahoma"/>
                <w:color w:val="auto"/>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DB" w:rsidRPr="006F1B02" w:rsidRDefault="003C6FDB" w:rsidP="00585185">
            <w:pPr>
              <w:snapToGrid w:val="0"/>
              <w:spacing w:before="60" w:after="60" w:line="100" w:lineRule="atLeast"/>
              <w:ind w:left="110" w:right="74"/>
              <w:jc w:val="center"/>
              <w:rPr>
                <w:rFonts w:ascii="Garamond" w:hAnsi="Garamond" w:cs="Tahoma"/>
                <w:color w:val="auto"/>
                <w:sz w:val="20"/>
                <w:szCs w:val="20"/>
              </w:rPr>
            </w:pPr>
          </w:p>
        </w:tc>
      </w:tr>
      <w:tr w:rsidR="003C6FDB" w:rsidRPr="006F1B02" w:rsidTr="00585185">
        <w:tc>
          <w:tcPr>
            <w:tcW w:w="8038" w:type="dxa"/>
            <w:tcBorders>
              <w:top w:val="single" w:sz="4" w:space="0" w:color="000000"/>
              <w:left w:val="single" w:sz="4" w:space="0" w:color="000000"/>
              <w:bottom w:val="single" w:sz="4" w:space="0" w:color="000000"/>
            </w:tcBorders>
            <w:shd w:val="clear" w:color="auto" w:fill="FFFFFF"/>
          </w:tcPr>
          <w:p w:rsidR="003C6FDB" w:rsidRPr="006F1B02" w:rsidRDefault="003C6FDB" w:rsidP="00585185">
            <w:pPr>
              <w:pStyle w:val="Listaszerbekezds"/>
              <w:tabs>
                <w:tab w:val="left" w:pos="3545"/>
              </w:tabs>
              <w:suppressAutoHyphens/>
              <w:spacing w:before="60" w:after="60" w:line="100" w:lineRule="atLeast"/>
              <w:ind w:hanging="720"/>
              <w:textAlignment w:val="baseline"/>
              <w:rPr>
                <w:rFonts w:ascii="Garamond" w:hAnsi="Garamond" w:cs="Tahoma"/>
                <w:sz w:val="20"/>
              </w:rPr>
            </w:pPr>
            <w:r w:rsidRPr="006F1B02">
              <w:rPr>
                <w:rFonts w:ascii="Garamond" w:hAnsi="Garamond" w:cs="Tahoma"/>
                <w:sz w:val="20"/>
              </w:rPr>
              <w:t>Közös ajánlattevői megállapodás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DB" w:rsidRPr="006F1B02" w:rsidRDefault="003C6FDB" w:rsidP="00585185">
            <w:pPr>
              <w:snapToGrid w:val="0"/>
              <w:spacing w:before="60" w:after="60" w:line="100" w:lineRule="atLeast"/>
              <w:ind w:left="110" w:right="74"/>
              <w:jc w:val="center"/>
              <w:rPr>
                <w:rFonts w:ascii="Garamond" w:hAnsi="Garamond" w:cs="Tahoma"/>
                <w:color w:val="auto"/>
                <w:sz w:val="20"/>
                <w:szCs w:val="20"/>
              </w:rPr>
            </w:pPr>
          </w:p>
        </w:tc>
      </w:tr>
      <w:tr w:rsidR="003C6FDB" w:rsidRPr="006F1B02" w:rsidTr="00585185">
        <w:trPr>
          <w:trHeight w:val="502"/>
        </w:trPr>
        <w:tc>
          <w:tcPr>
            <w:tcW w:w="8038" w:type="dxa"/>
            <w:tcBorders>
              <w:top w:val="single" w:sz="4" w:space="0" w:color="000000"/>
              <w:left w:val="single" w:sz="4" w:space="0" w:color="000000"/>
              <w:bottom w:val="single" w:sz="4" w:space="0" w:color="000000"/>
            </w:tcBorders>
            <w:shd w:val="clear" w:color="auto" w:fill="FFFFFF"/>
            <w:vAlign w:val="center"/>
          </w:tcPr>
          <w:p w:rsidR="003C6FDB" w:rsidRPr="006F1B02" w:rsidRDefault="003C6FDB" w:rsidP="000978C7">
            <w:pPr>
              <w:tabs>
                <w:tab w:val="left" w:pos="567"/>
              </w:tabs>
              <w:spacing w:after="0" w:line="100" w:lineRule="atLeast"/>
              <w:jc w:val="both"/>
              <w:rPr>
                <w:rFonts w:ascii="Garamond" w:hAnsi="Garamond" w:cs="Tahoma"/>
                <w:color w:val="auto"/>
                <w:sz w:val="20"/>
                <w:szCs w:val="20"/>
              </w:rPr>
            </w:pPr>
            <w:r w:rsidRPr="006F1B02">
              <w:rPr>
                <w:rFonts w:ascii="Garamond" w:hAnsi="Garamond" w:cs="Tahoma"/>
                <w:bCs/>
                <w:color w:val="auto"/>
                <w:sz w:val="20"/>
                <w:szCs w:val="20"/>
              </w:rPr>
              <w:t>Nyilatkozat a Kbt. 134. § (5) bekezdés szerint jótállási biztosíték rendelkezésre bocsátásáról (</w:t>
            </w:r>
            <w:r w:rsidR="000978C7">
              <w:rPr>
                <w:rFonts w:ascii="Garamond" w:hAnsi="Garamond" w:cs="Tahoma"/>
                <w:bCs/>
                <w:color w:val="auto"/>
                <w:sz w:val="20"/>
                <w:szCs w:val="20"/>
              </w:rPr>
              <w:t>10</w:t>
            </w:r>
            <w:r w:rsidRPr="006F1B02">
              <w:rPr>
                <w:rFonts w:ascii="Garamond" w:hAnsi="Garamond" w:cs="Tahoma"/>
                <w:bCs/>
                <w:color w:val="auto"/>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DB" w:rsidRPr="006F1B02" w:rsidRDefault="003C6FDB" w:rsidP="00585185">
            <w:pPr>
              <w:tabs>
                <w:tab w:val="left" w:pos="567"/>
              </w:tabs>
              <w:snapToGrid w:val="0"/>
              <w:spacing w:after="0" w:line="100" w:lineRule="atLeast"/>
              <w:jc w:val="both"/>
              <w:rPr>
                <w:rFonts w:ascii="Garamond" w:hAnsi="Garamond" w:cs="Tahoma"/>
                <w:color w:val="auto"/>
                <w:sz w:val="20"/>
                <w:szCs w:val="20"/>
              </w:rPr>
            </w:pPr>
          </w:p>
        </w:tc>
      </w:tr>
      <w:tr w:rsidR="003C6FDB" w:rsidRPr="006F1B02" w:rsidTr="00585185">
        <w:trPr>
          <w:trHeight w:val="502"/>
        </w:trPr>
        <w:tc>
          <w:tcPr>
            <w:tcW w:w="8038" w:type="dxa"/>
            <w:tcBorders>
              <w:top w:val="single" w:sz="4" w:space="0" w:color="000000"/>
              <w:left w:val="single" w:sz="4" w:space="0" w:color="000000"/>
              <w:bottom w:val="single" w:sz="4" w:space="0" w:color="000000"/>
            </w:tcBorders>
            <w:shd w:val="clear" w:color="auto" w:fill="FFFFFF"/>
            <w:vAlign w:val="center"/>
          </w:tcPr>
          <w:p w:rsidR="003C6FDB" w:rsidRPr="006F1B02" w:rsidRDefault="003C6FDB" w:rsidP="00585185">
            <w:pPr>
              <w:tabs>
                <w:tab w:val="left" w:pos="567"/>
              </w:tabs>
              <w:spacing w:after="0" w:line="100" w:lineRule="atLeast"/>
              <w:jc w:val="both"/>
              <w:rPr>
                <w:rFonts w:ascii="Garamond" w:hAnsi="Garamond" w:cs="Tahoma"/>
                <w:color w:val="auto"/>
                <w:sz w:val="20"/>
                <w:szCs w:val="20"/>
              </w:rPr>
            </w:pPr>
            <w:r w:rsidRPr="006F1B02">
              <w:rPr>
                <w:rFonts w:ascii="Garamond" w:hAnsi="Garamond" w:cs="Tahoma"/>
                <w:color w:val="auto"/>
                <w:sz w:val="20"/>
                <w:szCs w:val="20"/>
              </w:rPr>
              <w:t xml:space="preserve">Nyilatkozat változásbejegyzésről </w:t>
            </w:r>
            <w:r w:rsidR="000978C7">
              <w:rPr>
                <w:rFonts w:ascii="Garamond" w:hAnsi="Garamond" w:cs="Tahoma"/>
                <w:bCs/>
                <w:color w:val="auto"/>
                <w:sz w:val="20"/>
                <w:szCs w:val="20"/>
              </w:rPr>
              <w:t>(9</w:t>
            </w:r>
            <w:r w:rsidRPr="006F1B02">
              <w:rPr>
                <w:rFonts w:ascii="Garamond" w:hAnsi="Garamond" w:cs="Tahoma"/>
                <w:bCs/>
                <w:color w:val="auto"/>
                <w:sz w:val="20"/>
                <w:szCs w:val="20"/>
              </w:rPr>
              <w:t>.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DB" w:rsidRPr="006F1B02" w:rsidRDefault="003C6FDB" w:rsidP="00585185">
            <w:pPr>
              <w:tabs>
                <w:tab w:val="left" w:pos="567"/>
              </w:tabs>
              <w:snapToGrid w:val="0"/>
              <w:spacing w:after="0" w:line="100" w:lineRule="atLeast"/>
              <w:jc w:val="both"/>
              <w:rPr>
                <w:rFonts w:ascii="Garamond" w:hAnsi="Garamond" w:cs="Tahoma"/>
                <w:color w:val="auto"/>
                <w:sz w:val="20"/>
                <w:szCs w:val="20"/>
              </w:rPr>
            </w:pPr>
          </w:p>
        </w:tc>
      </w:tr>
      <w:tr w:rsidR="003C6FDB" w:rsidRPr="006F1B02" w:rsidTr="00585185">
        <w:trPr>
          <w:trHeight w:val="502"/>
        </w:trPr>
        <w:tc>
          <w:tcPr>
            <w:tcW w:w="8038" w:type="dxa"/>
            <w:tcBorders>
              <w:top w:val="single" w:sz="4" w:space="0" w:color="000000"/>
              <w:left w:val="single" w:sz="4" w:space="0" w:color="000000"/>
              <w:bottom w:val="single" w:sz="4" w:space="0" w:color="000000"/>
            </w:tcBorders>
            <w:shd w:val="clear" w:color="auto" w:fill="FFFFFF"/>
            <w:vAlign w:val="center"/>
          </w:tcPr>
          <w:p w:rsidR="003C6FDB" w:rsidRPr="006F1B02" w:rsidRDefault="003C6FDB" w:rsidP="00585185">
            <w:pPr>
              <w:tabs>
                <w:tab w:val="left" w:pos="567"/>
              </w:tabs>
              <w:spacing w:after="0" w:line="100" w:lineRule="atLeast"/>
              <w:jc w:val="both"/>
              <w:rPr>
                <w:rFonts w:ascii="Garamond" w:hAnsi="Garamond" w:cs="Tahoma"/>
                <w:color w:val="auto"/>
                <w:sz w:val="20"/>
                <w:szCs w:val="20"/>
              </w:rPr>
            </w:pPr>
            <w:r w:rsidRPr="006F1B02">
              <w:rPr>
                <w:rFonts w:ascii="Garamond" w:hAnsi="Garamond" w:cs="Tahoma"/>
                <w:color w:val="auto"/>
                <w:sz w:val="20"/>
                <w:szCs w:val="20"/>
              </w:rPr>
              <w:t>Nyilatkozat felelősségbiztosításról (6.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DB" w:rsidRPr="006F1B02" w:rsidRDefault="003C6FDB" w:rsidP="00585185">
            <w:pPr>
              <w:tabs>
                <w:tab w:val="left" w:pos="567"/>
              </w:tabs>
              <w:snapToGrid w:val="0"/>
              <w:spacing w:after="0" w:line="100" w:lineRule="atLeast"/>
              <w:jc w:val="both"/>
              <w:rPr>
                <w:rFonts w:ascii="Garamond" w:hAnsi="Garamond" w:cs="Tahoma"/>
                <w:color w:val="auto"/>
                <w:sz w:val="20"/>
                <w:szCs w:val="20"/>
              </w:rPr>
            </w:pPr>
          </w:p>
        </w:tc>
      </w:tr>
      <w:tr w:rsidR="00010908" w:rsidRPr="006F1B02" w:rsidTr="00585185">
        <w:trPr>
          <w:trHeight w:val="502"/>
        </w:trPr>
        <w:tc>
          <w:tcPr>
            <w:tcW w:w="8038" w:type="dxa"/>
            <w:tcBorders>
              <w:top w:val="single" w:sz="4" w:space="0" w:color="000000"/>
              <w:left w:val="single" w:sz="4" w:space="0" w:color="000000"/>
              <w:bottom w:val="single" w:sz="4" w:space="0" w:color="000000"/>
            </w:tcBorders>
            <w:shd w:val="clear" w:color="auto" w:fill="FFFFFF"/>
            <w:vAlign w:val="center"/>
          </w:tcPr>
          <w:p w:rsidR="00010908" w:rsidRPr="006F1B02" w:rsidRDefault="00010908" w:rsidP="00585185">
            <w:pPr>
              <w:tabs>
                <w:tab w:val="left" w:pos="567"/>
              </w:tabs>
              <w:spacing w:after="0" w:line="100" w:lineRule="atLeast"/>
              <w:jc w:val="both"/>
              <w:rPr>
                <w:rFonts w:ascii="Garamond" w:hAnsi="Garamond" w:cs="Tahoma"/>
                <w:color w:val="auto"/>
                <w:sz w:val="20"/>
                <w:szCs w:val="20"/>
              </w:rPr>
            </w:pPr>
            <w:r w:rsidRPr="006F1B02">
              <w:rPr>
                <w:rFonts w:ascii="Garamond" w:hAnsi="Garamond" w:cs="Tahoma"/>
                <w:color w:val="auto"/>
                <w:sz w:val="20"/>
                <w:szCs w:val="20"/>
              </w:rPr>
              <w:t>Mintaköltségvetés (külön mellékletként kerül rendelkezésre bocsátásra)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0908" w:rsidRPr="006F1B02" w:rsidRDefault="00010908" w:rsidP="00585185">
            <w:pPr>
              <w:tabs>
                <w:tab w:val="left" w:pos="567"/>
              </w:tabs>
              <w:snapToGrid w:val="0"/>
              <w:spacing w:after="0" w:line="100" w:lineRule="atLeast"/>
              <w:jc w:val="both"/>
              <w:rPr>
                <w:rFonts w:ascii="Garamond" w:hAnsi="Garamond" w:cs="Tahoma"/>
                <w:color w:val="auto"/>
                <w:sz w:val="20"/>
                <w:szCs w:val="20"/>
              </w:rPr>
            </w:pPr>
          </w:p>
        </w:tc>
      </w:tr>
      <w:tr w:rsidR="003C6FDB" w:rsidRPr="006F1B02" w:rsidTr="00585185">
        <w:tc>
          <w:tcPr>
            <w:tcW w:w="8038" w:type="dxa"/>
            <w:tcBorders>
              <w:top w:val="single" w:sz="4" w:space="0" w:color="000000"/>
              <w:left w:val="single" w:sz="4" w:space="0" w:color="000000"/>
              <w:bottom w:val="single" w:sz="4" w:space="0" w:color="000000"/>
            </w:tcBorders>
            <w:shd w:val="clear" w:color="auto" w:fill="FFFFFF"/>
            <w:vAlign w:val="center"/>
          </w:tcPr>
          <w:p w:rsidR="003C6FDB" w:rsidRPr="006F1B02" w:rsidRDefault="003C6FDB" w:rsidP="00585185">
            <w:pPr>
              <w:tabs>
                <w:tab w:val="left" w:pos="709"/>
              </w:tabs>
              <w:spacing w:before="60" w:after="60" w:line="100" w:lineRule="atLeast"/>
              <w:rPr>
                <w:rFonts w:ascii="Garamond" w:hAnsi="Garamond" w:cs="Tahoma"/>
                <w:b/>
                <w:color w:val="auto"/>
                <w:sz w:val="20"/>
                <w:szCs w:val="20"/>
              </w:rPr>
            </w:pPr>
            <w:r w:rsidRPr="006F1B02">
              <w:rPr>
                <w:rFonts w:ascii="Garamond" w:hAnsi="Garamond" w:cs="Tahoma"/>
                <w:b/>
                <w:color w:val="auto"/>
                <w:sz w:val="20"/>
                <w:szCs w:val="20"/>
              </w:rPr>
              <w:t>IV. FEJEZET: ÜZLETI TITKOT TARTALMAZÓ IRATOK (ADOTT ESETBEN)</w:t>
            </w:r>
          </w:p>
          <w:p w:rsidR="003C6FDB" w:rsidRPr="006F1B02" w:rsidRDefault="003C6FDB" w:rsidP="00585185">
            <w:pPr>
              <w:tabs>
                <w:tab w:val="left" w:pos="709"/>
              </w:tabs>
              <w:spacing w:before="60" w:after="60" w:line="100" w:lineRule="atLeast"/>
              <w:jc w:val="both"/>
              <w:rPr>
                <w:rFonts w:ascii="Garamond" w:hAnsi="Garamond" w:cs="Tahoma"/>
                <w:color w:val="auto"/>
                <w:sz w:val="20"/>
                <w:szCs w:val="20"/>
              </w:rPr>
            </w:pPr>
            <w:r w:rsidRPr="006F1B02">
              <w:rPr>
                <w:rFonts w:ascii="Garamond" w:hAnsi="Garamond" w:cs="Tahoma"/>
                <w:bCs/>
                <w:color w:val="auto"/>
                <w:sz w:val="20"/>
                <w:szCs w:val="20"/>
              </w:rPr>
              <w:t>Az üzleti titkot tartalmazó, elkülönített irathoz ajánlattevő indokolást köteles csatolni, amelyben részletesen alátámasztja, hogy az adott információ vagy adat nyilvánosságra hozatala miért és milyen módon okozna számára aránytalan sérelmet [Kbt. 44. § (1) bekezdés].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DB" w:rsidRPr="006F1B02" w:rsidRDefault="003C6FDB" w:rsidP="00585185">
            <w:pPr>
              <w:spacing w:before="60" w:after="60" w:line="100" w:lineRule="atLeast"/>
              <w:ind w:left="110" w:right="74"/>
              <w:jc w:val="center"/>
              <w:rPr>
                <w:rFonts w:ascii="Garamond" w:hAnsi="Garamond" w:cs="Tahoma"/>
                <w:b/>
                <w:color w:val="auto"/>
                <w:sz w:val="20"/>
                <w:szCs w:val="20"/>
              </w:rPr>
            </w:pPr>
            <w:r w:rsidRPr="006F1B02">
              <w:rPr>
                <w:rFonts w:ascii="Garamond" w:hAnsi="Garamond" w:cs="Tahoma"/>
                <w:color w:val="auto"/>
                <w:sz w:val="20"/>
                <w:szCs w:val="20"/>
              </w:rPr>
              <w:t>önálló mellékletben</w:t>
            </w:r>
          </w:p>
        </w:tc>
      </w:tr>
      <w:tr w:rsidR="003C6FDB" w:rsidRPr="006F1B02" w:rsidTr="00585185">
        <w:tc>
          <w:tcPr>
            <w:tcW w:w="8038" w:type="dxa"/>
            <w:tcBorders>
              <w:top w:val="single" w:sz="4" w:space="0" w:color="000000"/>
              <w:left w:val="single" w:sz="4" w:space="0" w:color="000000"/>
              <w:bottom w:val="single" w:sz="4" w:space="0" w:color="000000"/>
            </w:tcBorders>
            <w:shd w:val="clear" w:color="auto" w:fill="FFFFFF"/>
          </w:tcPr>
          <w:p w:rsidR="003C6FDB" w:rsidRPr="006F1B02" w:rsidRDefault="003C6FDB" w:rsidP="00585185">
            <w:pPr>
              <w:tabs>
                <w:tab w:val="left" w:pos="709"/>
              </w:tabs>
              <w:spacing w:before="60" w:after="60" w:line="100" w:lineRule="atLeast"/>
              <w:jc w:val="both"/>
              <w:rPr>
                <w:rFonts w:ascii="Garamond" w:hAnsi="Garamond" w:cs="Tahoma"/>
                <w:color w:val="auto"/>
                <w:sz w:val="20"/>
                <w:szCs w:val="20"/>
              </w:rPr>
            </w:pPr>
            <w:r w:rsidRPr="006F1B02">
              <w:rPr>
                <w:rFonts w:ascii="Garamond" w:hAnsi="Garamond" w:cs="Tahoma"/>
                <w:b/>
                <w:color w:val="auto"/>
                <w:sz w:val="20"/>
                <w:szCs w:val="20"/>
              </w:rPr>
              <w:t>V. FEJEZET: 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DB" w:rsidRPr="006F1B02" w:rsidRDefault="003C6FDB" w:rsidP="00585185">
            <w:pPr>
              <w:snapToGrid w:val="0"/>
              <w:spacing w:before="60" w:after="60" w:line="100" w:lineRule="atLeast"/>
              <w:ind w:left="110" w:right="74"/>
              <w:jc w:val="center"/>
              <w:rPr>
                <w:rFonts w:ascii="Garamond" w:hAnsi="Garamond" w:cs="Tahoma"/>
                <w:color w:val="auto"/>
                <w:sz w:val="20"/>
                <w:szCs w:val="20"/>
              </w:rPr>
            </w:pPr>
          </w:p>
        </w:tc>
      </w:tr>
      <w:tr w:rsidR="003C6FDB" w:rsidRPr="006F1B02" w:rsidTr="00585185">
        <w:tc>
          <w:tcPr>
            <w:tcW w:w="8038" w:type="dxa"/>
            <w:tcBorders>
              <w:top w:val="single" w:sz="4" w:space="0" w:color="000000"/>
              <w:left w:val="single" w:sz="4" w:space="0" w:color="000000"/>
              <w:bottom w:val="single" w:sz="4" w:space="0" w:color="000000"/>
            </w:tcBorders>
            <w:shd w:val="clear" w:color="auto" w:fill="FFFFFF"/>
          </w:tcPr>
          <w:p w:rsidR="003C6FDB" w:rsidRPr="006F1B02" w:rsidRDefault="003C6FDB" w:rsidP="00585185">
            <w:pPr>
              <w:tabs>
                <w:tab w:val="left" w:pos="709"/>
              </w:tabs>
              <w:spacing w:before="60" w:after="60" w:line="100" w:lineRule="atLeast"/>
              <w:jc w:val="both"/>
              <w:rPr>
                <w:rFonts w:ascii="Garamond" w:hAnsi="Garamond" w:cs="Tahoma"/>
                <w:color w:val="auto"/>
                <w:sz w:val="20"/>
                <w:szCs w:val="20"/>
              </w:rPr>
            </w:pPr>
            <w:r w:rsidRPr="006F1B02">
              <w:rPr>
                <w:rFonts w:ascii="Garamond" w:hAnsi="Garamond" w:cs="Tahoma"/>
                <w:color w:val="auto"/>
                <w:sz w:val="20"/>
                <w:szCs w:val="20"/>
              </w:rPr>
              <w:t>+ az ajánlathoz csatolni kell a papír alapú példány képolvasó készülékkel</w:t>
            </w:r>
            <w:r w:rsidR="00F80FAA">
              <w:rPr>
                <w:rFonts w:ascii="Garamond" w:hAnsi="Garamond" w:cs="Tahoma"/>
                <w:color w:val="auto"/>
                <w:sz w:val="20"/>
                <w:szCs w:val="20"/>
              </w:rPr>
              <w:t xml:space="preserve"> készült CD-re vagy DVD-re írt 1</w:t>
            </w:r>
            <w:r w:rsidRPr="006F1B02">
              <w:rPr>
                <w:rFonts w:ascii="Garamond" w:hAnsi="Garamond" w:cs="Tahoma"/>
                <w:color w:val="auto"/>
                <w:sz w:val="20"/>
                <w:szCs w:val="20"/>
              </w:rPr>
              <w:t xml:space="preserve"> db elektronikus példányát!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DB" w:rsidRPr="006F1B02" w:rsidRDefault="003C6FDB" w:rsidP="00585185">
            <w:pPr>
              <w:snapToGrid w:val="0"/>
              <w:spacing w:before="60" w:after="60" w:line="100" w:lineRule="atLeast"/>
              <w:ind w:left="110" w:right="74"/>
              <w:jc w:val="center"/>
              <w:rPr>
                <w:rFonts w:ascii="Garamond" w:hAnsi="Garamond" w:cs="Tahoma"/>
                <w:color w:val="auto"/>
                <w:sz w:val="20"/>
                <w:szCs w:val="20"/>
              </w:rPr>
            </w:pPr>
          </w:p>
        </w:tc>
      </w:tr>
    </w:tbl>
    <w:p w:rsidR="003C6FDB" w:rsidRPr="006F1B02" w:rsidRDefault="003C6FDB" w:rsidP="003C6FDB">
      <w:pPr>
        <w:spacing w:after="0" w:line="100" w:lineRule="atLeast"/>
        <w:jc w:val="both"/>
        <w:rPr>
          <w:rFonts w:ascii="Garamond" w:hAnsi="Garamond" w:cs="Tahoma"/>
          <w:color w:val="auto"/>
          <w:sz w:val="20"/>
          <w:szCs w:val="20"/>
        </w:rPr>
      </w:pPr>
      <w:r w:rsidRPr="006F1B02">
        <w:rPr>
          <w:rFonts w:ascii="Garamond" w:hAnsi="Garamond" w:cs="Tahoma"/>
          <w:color w:val="auto"/>
          <w:sz w:val="20"/>
          <w:szCs w:val="20"/>
        </w:rPr>
        <w:t xml:space="preserve">Az ajánlat minden olyan oldalát, amelyen - az ajánlat beadása előtt - módosítást hajtottak végre, az adott dokumentumot aláíró </w:t>
      </w:r>
      <w:proofErr w:type="gramStart"/>
      <w:r w:rsidRPr="006F1B02">
        <w:rPr>
          <w:rFonts w:ascii="Garamond" w:hAnsi="Garamond" w:cs="Tahoma"/>
          <w:color w:val="auto"/>
          <w:sz w:val="20"/>
          <w:szCs w:val="20"/>
        </w:rPr>
        <w:t>személy(</w:t>
      </w:r>
      <w:proofErr w:type="spellStart"/>
      <w:proofErr w:type="gramEnd"/>
      <w:r w:rsidRPr="006F1B02">
        <w:rPr>
          <w:rFonts w:ascii="Garamond" w:hAnsi="Garamond" w:cs="Tahoma"/>
          <w:color w:val="auto"/>
          <w:sz w:val="20"/>
          <w:szCs w:val="20"/>
        </w:rPr>
        <w:t>ek</w:t>
      </w:r>
      <w:proofErr w:type="spellEnd"/>
      <w:r w:rsidRPr="006F1B02">
        <w:rPr>
          <w:rFonts w:ascii="Garamond" w:hAnsi="Garamond" w:cs="Tahoma"/>
          <w:color w:val="auto"/>
          <w:sz w:val="20"/>
          <w:szCs w:val="20"/>
        </w:rPr>
        <w:t>)</w:t>
      </w:r>
      <w:proofErr w:type="spellStart"/>
      <w:r w:rsidRPr="006F1B02">
        <w:rPr>
          <w:rFonts w:ascii="Garamond" w:hAnsi="Garamond" w:cs="Tahoma"/>
          <w:color w:val="auto"/>
          <w:sz w:val="20"/>
          <w:szCs w:val="20"/>
        </w:rPr>
        <w:t>nek</w:t>
      </w:r>
      <w:proofErr w:type="spellEnd"/>
      <w:r w:rsidRPr="006F1B02">
        <w:rPr>
          <w:rFonts w:ascii="Garamond" w:hAnsi="Garamond" w:cs="Tahoma"/>
          <w:color w:val="auto"/>
          <w:sz w:val="20"/>
          <w:szCs w:val="20"/>
        </w:rPr>
        <w:t xml:space="preserve"> a módosításnál is kézjeggyel kell ellátni.</w:t>
      </w:r>
    </w:p>
    <w:p w:rsidR="003C6FDB" w:rsidRPr="006F1B02" w:rsidRDefault="003C6FDB" w:rsidP="003C6FDB">
      <w:pPr>
        <w:rPr>
          <w:rFonts w:ascii="Garamond" w:hAnsi="Garamond" w:cs="Tahoma"/>
          <w:color w:val="auto"/>
          <w:sz w:val="20"/>
          <w:szCs w:val="20"/>
        </w:rPr>
      </w:pPr>
      <w:r w:rsidRPr="006F1B02">
        <w:rPr>
          <w:rFonts w:ascii="Garamond" w:hAnsi="Garamond" w:cs="Tahoma"/>
          <w:color w:val="auto"/>
          <w:sz w:val="20"/>
          <w:szCs w:val="20"/>
        </w:rPr>
        <w:br w:type="page"/>
      </w:r>
    </w:p>
    <w:p w:rsidR="00B34966" w:rsidRPr="006F1B02" w:rsidRDefault="00B34966" w:rsidP="00B34966">
      <w:pPr>
        <w:pageBreakBefore/>
        <w:spacing w:before="120" w:after="120"/>
        <w:jc w:val="right"/>
        <w:rPr>
          <w:rFonts w:ascii="Garamond" w:hAnsi="Garamond" w:cs="Tahoma"/>
          <w:color w:val="auto"/>
          <w:sz w:val="20"/>
          <w:szCs w:val="20"/>
        </w:rPr>
      </w:pPr>
      <w:r w:rsidRPr="006F1B02">
        <w:rPr>
          <w:rFonts w:ascii="Garamond" w:hAnsi="Garamond" w:cs="Tahoma"/>
          <w:b/>
          <w:color w:val="auto"/>
          <w:sz w:val="20"/>
          <w:szCs w:val="20"/>
        </w:rPr>
        <w:lastRenderedPageBreak/>
        <w:t>2.1. számú melléklet</w:t>
      </w:r>
    </w:p>
    <w:p w:rsidR="00B34966" w:rsidRPr="006F1B02" w:rsidRDefault="00B34966" w:rsidP="00B34966">
      <w:pPr>
        <w:spacing w:before="120" w:after="120"/>
        <w:rPr>
          <w:rFonts w:ascii="Garamond" w:hAnsi="Garamond" w:cs="Tahoma"/>
          <w:color w:val="auto"/>
          <w:sz w:val="20"/>
          <w:szCs w:val="20"/>
        </w:rPr>
      </w:pPr>
    </w:p>
    <w:p w:rsidR="00B34966" w:rsidRPr="006F1B02" w:rsidRDefault="00B34966" w:rsidP="00B34966">
      <w:pPr>
        <w:spacing w:before="120" w:after="120"/>
        <w:jc w:val="center"/>
        <w:rPr>
          <w:rFonts w:ascii="Garamond" w:hAnsi="Garamond" w:cs="Tahoma"/>
          <w:b/>
          <w:caps/>
          <w:color w:val="auto"/>
          <w:sz w:val="20"/>
          <w:szCs w:val="20"/>
        </w:rPr>
      </w:pPr>
      <w:r w:rsidRPr="006F1B02">
        <w:rPr>
          <w:rFonts w:ascii="Garamond" w:hAnsi="Garamond" w:cs="Tahoma"/>
          <w:b/>
          <w:caps/>
          <w:color w:val="auto"/>
          <w:sz w:val="20"/>
          <w:szCs w:val="20"/>
        </w:rPr>
        <w:t>Felolvasólap</w:t>
      </w:r>
    </w:p>
    <w:p w:rsidR="00B34966" w:rsidRPr="006F1B02" w:rsidRDefault="00B34966" w:rsidP="00B34966">
      <w:pPr>
        <w:spacing w:before="120" w:after="120"/>
        <w:ind w:left="426" w:hanging="426"/>
        <w:jc w:val="center"/>
        <w:rPr>
          <w:rFonts w:ascii="Garamond" w:hAnsi="Garamond" w:cs="Tahoma"/>
          <w:b/>
          <w:color w:val="auto"/>
          <w:kern w:val="2"/>
          <w:sz w:val="20"/>
          <w:szCs w:val="20"/>
        </w:rPr>
      </w:pPr>
      <w:r w:rsidRPr="006F1B02">
        <w:rPr>
          <w:rFonts w:ascii="Garamond" w:hAnsi="Garamond" w:cs="Tahoma"/>
          <w:b/>
          <w:caps/>
          <w:color w:val="auto"/>
          <w:sz w:val="20"/>
          <w:szCs w:val="20"/>
        </w:rPr>
        <w:t>a Kbt. 66. § (5) bekezdés alapján</w:t>
      </w:r>
    </w:p>
    <w:p w:rsidR="00B34966" w:rsidRPr="006F1B02" w:rsidRDefault="00B34966" w:rsidP="00B34966">
      <w:pPr>
        <w:spacing w:before="120" w:after="120"/>
        <w:jc w:val="center"/>
        <w:rPr>
          <w:rFonts w:ascii="Garamond" w:hAnsi="Garamond" w:cs="Tahoma"/>
          <w:b/>
          <w:color w:val="auto"/>
          <w:sz w:val="20"/>
          <w:szCs w:val="20"/>
        </w:rPr>
      </w:pPr>
      <w:r w:rsidRPr="006F1B02">
        <w:rPr>
          <w:rFonts w:ascii="Garamond" w:hAnsi="Garamond" w:cs="Tahoma"/>
          <w:b/>
          <w:color w:val="auto"/>
          <w:sz w:val="20"/>
          <w:szCs w:val="20"/>
        </w:rPr>
        <w:t>(önálló ajánlattétel esetén)</w:t>
      </w:r>
    </w:p>
    <w:p w:rsidR="00B34966" w:rsidRPr="006F1B02" w:rsidRDefault="00B34966" w:rsidP="00B34966">
      <w:pPr>
        <w:numPr>
          <w:ilvl w:val="0"/>
          <w:numId w:val="15"/>
        </w:numPr>
        <w:autoSpaceDN w:val="0"/>
        <w:spacing w:before="120" w:after="120"/>
        <w:ind w:left="567" w:hanging="357"/>
        <w:jc w:val="both"/>
        <w:textAlignment w:val="auto"/>
        <w:rPr>
          <w:rFonts w:ascii="Garamond" w:hAnsi="Garamond" w:cs="Tahoma"/>
          <w:color w:val="auto"/>
          <w:sz w:val="20"/>
          <w:szCs w:val="20"/>
        </w:rPr>
      </w:pPr>
      <w:r w:rsidRPr="006F1B02">
        <w:rPr>
          <w:rFonts w:ascii="Garamond" w:hAnsi="Garamond" w:cs="Tahoma"/>
          <w:b/>
          <w:color w:val="auto"/>
          <w:sz w:val="20"/>
          <w:szCs w:val="20"/>
        </w:rPr>
        <w:t>Ajánlattevő</w:t>
      </w:r>
    </w:p>
    <w:p w:rsidR="00B34966" w:rsidRPr="006F1B02" w:rsidRDefault="00B34966" w:rsidP="00B34966">
      <w:pPr>
        <w:spacing w:before="120" w:after="120"/>
        <w:ind w:left="720"/>
        <w:jc w:val="both"/>
        <w:rPr>
          <w:rFonts w:ascii="Garamond" w:hAnsi="Garamond" w:cs="Tahoma"/>
          <w:color w:val="auto"/>
          <w:sz w:val="20"/>
          <w:szCs w:val="20"/>
        </w:rPr>
      </w:pPr>
      <w:r w:rsidRPr="006F1B02">
        <w:rPr>
          <w:rFonts w:ascii="Garamond" w:hAnsi="Garamond" w:cs="Tahoma"/>
          <w:color w:val="auto"/>
          <w:sz w:val="20"/>
          <w:szCs w:val="20"/>
        </w:rPr>
        <w:t xml:space="preserve">Név: </w:t>
      </w:r>
      <w:r w:rsidRPr="006F1B02">
        <w:rPr>
          <w:rFonts w:ascii="Garamond" w:hAnsi="Garamond" w:cs="Tahoma"/>
          <w:color w:val="auto"/>
          <w:sz w:val="20"/>
          <w:szCs w:val="20"/>
        </w:rPr>
        <w:tab/>
      </w:r>
    </w:p>
    <w:p w:rsidR="00B34966" w:rsidRPr="006F1B02" w:rsidRDefault="00B34966" w:rsidP="00B34966">
      <w:pPr>
        <w:spacing w:before="120" w:after="120"/>
        <w:ind w:left="720"/>
        <w:jc w:val="both"/>
        <w:rPr>
          <w:rFonts w:ascii="Garamond" w:hAnsi="Garamond" w:cs="Tahoma"/>
          <w:color w:val="auto"/>
          <w:sz w:val="20"/>
          <w:szCs w:val="20"/>
        </w:rPr>
      </w:pPr>
      <w:r w:rsidRPr="006F1B02">
        <w:rPr>
          <w:rFonts w:ascii="Garamond" w:hAnsi="Garamond" w:cs="Tahoma"/>
          <w:color w:val="auto"/>
          <w:sz w:val="20"/>
          <w:szCs w:val="20"/>
        </w:rPr>
        <w:t xml:space="preserve">Székhely: </w:t>
      </w:r>
    </w:p>
    <w:p w:rsidR="00B34966" w:rsidRPr="006F1B02" w:rsidRDefault="00B34966" w:rsidP="00B34966">
      <w:pPr>
        <w:spacing w:before="120" w:after="120"/>
        <w:ind w:left="720"/>
        <w:jc w:val="both"/>
        <w:rPr>
          <w:rFonts w:ascii="Garamond" w:hAnsi="Garamond" w:cs="Tahoma"/>
          <w:color w:val="auto"/>
          <w:sz w:val="20"/>
          <w:szCs w:val="20"/>
        </w:rPr>
      </w:pPr>
      <w:r w:rsidRPr="006F1B02">
        <w:rPr>
          <w:rFonts w:ascii="Garamond" w:hAnsi="Garamond" w:cs="Tahoma"/>
          <w:color w:val="auto"/>
          <w:sz w:val="20"/>
          <w:szCs w:val="20"/>
        </w:rPr>
        <w:t>Adószám:</w:t>
      </w:r>
      <w:r w:rsidRPr="006F1B02">
        <w:rPr>
          <w:rFonts w:ascii="Garamond" w:hAnsi="Garamond" w:cs="Tahoma"/>
          <w:color w:val="auto"/>
          <w:sz w:val="20"/>
          <w:szCs w:val="20"/>
        </w:rPr>
        <w:tab/>
      </w:r>
    </w:p>
    <w:p w:rsidR="00B34966" w:rsidRPr="006F1B02" w:rsidRDefault="00B34966" w:rsidP="00B34966">
      <w:pPr>
        <w:spacing w:before="120" w:after="120"/>
        <w:ind w:left="720"/>
        <w:jc w:val="both"/>
        <w:rPr>
          <w:rFonts w:ascii="Garamond" w:hAnsi="Garamond" w:cs="Tahoma"/>
          <w:color w:val="auto"/>
          <w:sz w:val="20"/>
          <w:szCs w:val="20"/>
        </w:rPr>
      </w:pPr>
      <w:r w:rsidRPr="006F1B02">
        <w:rPr>
          <w:rFonts w:ascii="Garamond" w:hAnsi="Garamond" w:cs="Tahoma"/>
          <w:color w:val="auto"/>
          <w:sz w:val="20"/>
          <w:szCs w:val="20"/>
        </w:rPr>
        <w:t xml:space="preserve">Telefon: </w:t>
      </w:r>
      <w:r w:rsidRPr="006F1B02">
        <w:rPr>
          <w:rFonts w:ascii="Garamond" w:hAnsi="Garamond" w:cs="Tahoma"/>
          <w:color w:val="auto"/>
          <w:sz w:val="20"/>
          <w:szCs w:val="20"/>
        </w:rPr>
        <w:tab/>
        <w:t xml:space="preserve"> Fax: </w:t>
      </w:r>
      <w:r w:rsidRPr="006F1B02">
        <w:rPr>
          <w:rFonts w:ascii="Garamond" w:hAnsi="Garamond" w:cs="Tahoma"/>
          <w:color w:val="auto"/>
          <w:sz w:val="20"/>
          <w:szCs w:val="20"/>
        </w:rPr>
        <w:tab/>
      </w:r>
    </w:p>
    <w:p w:rsidR="00B34966" w:rsidRPr="006F1B02" w:rsidRDefault="00B34966" w:rsidP="00B34966">
      <w:pPr>
        <w:spacing w:before="120" w:after="120"/>
        <w:ind w:left="720"/>
        <w:jc w:val="both"/>
        <w:rPr>
          <w:rFonts w:ascii="Garamond" w:hAnsi="Garamond" w:cs="Tahoma"/>
          <w:color w:val="auto"/>
          <w:sz w:val="20"/>
          <w:szCs w:val="20"/>
        </w:rPr>
      </w:pPr>
      <w:r w:rsidRPr="006F1B02">
        <w:rPr>
          <w:rFonts w:ascii="Garamond" w:hAnsi="Garamond" w:cs="Tahoma"/>
          <w:color w:val="auto"/>
          <w:sz w:val="20"/>
          <w:szCs w:val="20"/>
        </w:rPr>
        <w:t xml:space="preserve">E-mail: </w:t>
      </w:r>
      <w:r w:rsidRPr="006F1B02">
        <w:rPr>
          <w:rFonts w:ascii="Garamond" w:hAnsi="Garamond" w:cs="Tahoma"/>
          <w:color w:val="auto"/>
          <w:sz w:val="20"/>
          <w:szCs w:val="20"/>
        </w:rPr>
        <w:tab/>
      </w:r>
    </w:p>
    <w:p w:rsidR="00B34966" w:rsidRPr="006F1B02" w:rsidRDefault="00B34966" w:rsidP="00B34966">
      <w:pPr>
        <w:tabs>
          <w:tab w:val="right" w:leader="underscore" w:pos="4678"/>
        </w:tabs>
        <w:spacing w:before="120" w:after="120"/>
        <w:jc w:val="both"/>
        <w:rPr>
          <w:rFonts w:ascii="Garamond" w:hAnsi="Garamond" w:cs="Tahoma"/>
          <w:color w:val="auto"/>
          <w:sz w:val="20"/>
          <w:szCs w:val="20"/>
        </w:rPr>
      </w:pPr>
    </w:p>
    <w:p w:rsidR="00B34966" w:rsidRPr="006F1B02" w:rsidRDefault="00B34966" w:rsidP="00B34966">
      <w:pPr>
        <w:numPr>
          <w:ilvl w:val="0"/>
          <w:numId w:val="15"/>
        </w:numPr>
        <w:autoSpaceDN w:val="0"/>
        <w:spacing w:before="120" w:after="120"/>
        <w:jc w:val="both"/>
        <w:textAlignment w:val="auto"/>
        <w:rPr>
          <w:rFonts w:ascii="Garamond" w:hAnsi="Garamond" w:cs="Tahoma"/>
          <w:b/>
          <w:color w:val="auto"/>
          <w:sz w:val="20"/>
          <w:szCs w:val="20"/>
        </w:rPr>
      </w:pPr>
      <w:r w:rsidRPr="006F1B02">
        <w:rPr>
          <w:rFonts w:ascii="Garamond" w:hAnsi="Garamond" w:cs="Tahoma"/>
          <w:b/>
          <w:color w:val="auto"/>
          <w:sz w:val="20"/>
          <w:szCs w:val="20"/>
        </w:rPr>
        <w:t xml:space="preserve">Ajánlattétel tárgya: </w:t>
      </w:r>
      <w:r w:rsidR="00F80FAA">
        <w:rPr>
          <w:rFonts w:ascii="Garamond" w:hAnsi="Garamond" w:cs="Tahoma"/>
          <w:b/>
          <w:color w:val="auto"/>
          <w:sz w:val="20"/>
          <w:szCs w:val="20"/>
        </w:rPr>
        <w:t xml:space="preserve">Vállalkozási szerződés keretében a Sió-csatorna, Nádor-csatorna és Völgységi-patak </w:t>
      </w:r>
      <w:proofErr w:type="spellStart"/>
      <w:r w:rsidR="00F80FAA">
        <w:rPr>
          <w:rFonts w:ascii="Garamond" w:hAnsi="Garamond" w:cs="Tahoma"/>
          <w:b/>
          <w:color w:val="auto"/>
          <w:sz w:val="20"/>
          <w:szCs w:val="20"/>
        </w:rPr>
        <w:t>védműveiben</w:t>
      </w:r>
      <w:proofErr w:type="spellEnd"/>
      <w:r w:rsidR="00F80FAA">
        <w:rPr>
          <w:rFonts w:ascii="Garamond" w:hAnsi="Garamond" w:cs="Tahoma"/>
          <w:b/>
          <w:color w:val="auto"/>
          <w:sz w:val="20"/>
          <w:szCs w:val="20"/>
        </w:rPr>
        <w:t xml:space="preserve"> bekövetkezett károsodások helyreállítása</w:t>
      </w:r>
    </w:p>
    <w:p w:rsidR="00B34966" w:rsidRPr="006F1B02" w:rsidRDefault="00B34966" w:rsidP="00E566B3">
      <w:pPr>
        <w:rPr>
          <w:rFonts w:ascii="Garamond" w:hAnsi="Garamond" w:cs="Tahoma"/>
          <w:b/>
          <w:sz w:val="20"/>
          <w:szCs w:val="20"/>
        </w:rPr>
      </w:pPr>
    </w:p>
    <w:p w:rsidR="00B34966" w:rsidRPr="006F1B02" w:rsidRDefault="00B34966" w:rsidP="00B34966">
      <w:pPr>
        <w:numPr>
          <w:ilvl w:val="0"/>
          <w:numId w:val="16"/>
        </w:numPr>
        <w:autoSpaceDN w:val="0"/>
        <w:spacing w:before="120" w:after="120"/>
        <w:jc w:val="both"/>
        <w:textAlignment w:val="auto"/>
        <w:rPr>
          <w:rFonts w:ascii="Garamond" w:hAnsi="Garamond" w:cs="Tahoma"/>
          <w:b/>
          <w:color w:val="auto"/>
          <w:sz w:val="20"/>
          <w:szCs w:val="20"/>
        </w:rPr>
      </w:pPr>
      <w:r w:rsidRPr="006F1B02">
        <w:rPr>
          <w:rFonts w:ascii="Garamond" w:hAnsi="Garamond" w:cs="Tahoma"/>
          <w:b/>
          <w:color w:val="auto"/>
          <w:sz w:val="20"/>
          <w:szCs w:val="20"/>
        </w:rPr>
        <w:t>Ajánlat: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5025"/>
        <w:gridCol w:w="2120"/>
      </w:tblGrid>
      <w:tr w:rsidR="00B34966" w:rsidRPr="006F1B02" w:rsidTr="00B34966">
        <w:trPr>
          <w:trHeight w:hRule="exact" w:val="712"/>
          <w:jc w:val="center"/>
        </w:trPr>
        <w:tc>
          <w:tcPr>
            <w:tcW w:w="5955" w:type="dxa"/>
            <w:gridSpan w:val="2"/>
            <w:tcBorders>
              <w:top w:val="single" w:sz="4" w:space="0" w:color="auto"/>
              <w:left w:val="single" w:sz="4" w:space="0" w:color="auto"/>
              <w:bottom w:val="single" w:sz="4" w:space="0" w:color="auto"/>
              <w:right w:val="single" w:sz="4" w:space="0" w:color="auto"/>
            </w:tcBorders>
            <w:shd w:val="clear" w:color="auto" w:fill="ACB9CA"/>
          </w:tcPr>
          <w:p w:rsidR="00B34966" w:rsidRPr="006F1B02" w:rsidRDefault="00B34966" w:rsidP="00B34966">
            <w:pPr>
              <w:widowControl w:val="0"/>
              <w:pBdr>
                <w:top w:val="nil"/>
                <w:left w:val="nil"/>
                <w:bottom w:val="nil"/>
                <w:right w:val="nil"/>
                <w:between w:val="nil"/>
                <w:bar w:val="nil"/>
              </w:pBdr>
              <w:spacing w:before="120" w:after="120"/>
              <w:jc w:val="center"/>
              <w:rPr>
                <w:rFonts w:ascii="Garamond" w:eastAsia="Arial Unicode MS" w:hAnsi="Garamond" w:cs="Tahoma"/>
                <w:b/>
                <w:color w:val="auto"/>
                <w:sz w:val="20"/>
                <w:szCs w:val="20"/>
                <w:bdr w:val="nil"/>
              </w:rPr>
            </w:pPr>
            <w:r w:rsidRPr="006F1B02">
              <w:rPr>
                <w:rFonts w:ascii="Garamond" w:eastAsia="Arial Unicode MS" w:hAnsi="Garamond" w:cs="Tahoma"/>
                <w:b/>
                <w:color w:val="auto"/>
                <w:sz w:val="20"/>
                <w:szCs w:val="20"/>
                <w:bdr w:val="nil"/>
              </w:rPr>
              <w:t>Részszempont</w:t>
            </w:r>
          </w:p>
          <w:p w:rsidR="00B34966" w:rsidRPr="006F1B02" w:rsidRDefault="00B34966" w:rsidP="00B34966">
            <w:pPr>
              <w:widowControl w:val="0"/>
              <w:pBdr>
                <w:top w:val="nil"/>
                <w:left w:val="nil"/>
                <w:bottom w:val="nil"/>
                <w:right w:val="nil"/>
                <w:between w:val="nil"/>
                <w:bar w:val="nil"/>
              </w:pBdr>
              <w:spacing w:before="120" w:after="120"/>
              <w:ind w:left="102"/>
              <w:jc w:val="center"/>
              <w:rPr>
                <w:rFonts w:ascii="Garamond" w:eastAsia="Arial Unicode MS" w:hAnsi="Garamond" w:cs="Tahoma"/>
                <w:b/>
                <w:color w:val="auto"/>
                <w:sz w:val="20"/>
                <w:szCs w:val="20"/>
                <w:bdr w:val="nil"/>
              </w:rPr>
            </w:pPr>
          </w:p>
        </w:tc>
        <w:tc>
          <w:tcPr>
            <w:tcW w:w="2120" w:type="dxa"/>
            <w:tcBorders>
              <w:top w:val="single" w:sz="4" w:space="0" w:color="auto"/>
              <w:left w:val="single" w:sz="4" w:space="0" w:color="auto"/>
              <w:bottom w:val="single" w:sz="4" w:space="0" w:color="auto"/>
              <w:right w:val="single" w:sz="4" w:space="0" w:color="auto"/>
            </w:tcBorders>
            <w:shd w:val="clear" w:color="auto" w:fill="ACB9CA"/>
          </w:tcPr>
          <w:p w:rsidR="00B34966" w:rsidRPr="006F1B02" w:rsidRDefault="00B34966" w:rsidP="00B34966">
            <w:pPr>
              <w:widowControl w:val="0"/>
              <w:pBdr>
                <w:top w:val="nil"/>
                <w:left w:val="nil"/>
                <w:bottom w:val="nil"/>
                <w:right w:val="nil"/>
                <w:between w:val="nil"/>
                <w:bar w:val="nil"/>
              </w:pBdr>
              <w:spacing w:before="120" w:after="120"/>
              <w:ind w:left="102" w:right="57"/>
              <w:jc w:val="center"/>
              <w:rPr>
                <w:rFonts w:ascii="Garamond" w:eastAsia="Arial Unicode MS" w:hAnsi="Garamond" w:cs="Tahoma"/>
                <w:b/>
                <w:color w:val="auto"/>
                <w:sz w:val="20"/>
                <w:szCs w:val="20"/>
                <w:bdr w:val="nil"/>
              </w:rPr>
            </w:pPr>
            <w:r w:rsidRPr="006F1B02">
              <w:rPr>
                <w:rFonts w:ascii="Garamond" w:eastAsia="Arial Unicode MS" w:hAnsi="Garamond" w:cs="Tahoma"/>
                <w:b/>
                <w:color w:val="auto"/>
                <w:sz w:val="20"/>
                <w:szCs w:val="20"/>
                <w:bdr w:val="nil"/>
              </w:rPr>
              <w:t>Ajánlat</w:t>
            </w:r>
          </w:p>
        </w:tc>
      </w:tr>
      <w:tr w:rsidR="00B34966" w:rsidRPr="006F1B02" w:rsidTr="00B34966">
        <w:trPr>
          <w:trHeight w:hRule="exact" w:val="931"/>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rsidR="00B34966" w:rsidRPr="006F1B02" w:rsidRDefault="00B34966" w:rsidP="00B34966">
            <w:pPr>
              <w:widowControl w:val="0"/>
              <w:pBdr>
                <w:top w:val="nil"/>
                <w:left w:val="nil"/>
                <w:bottom w:val="nil"/>
                <w:right w:val="nil"/>
                <w:between w:val="nil"/>
                <w:bar w:val="nil"/>
              </w:pBdr>
              <w:spacing w:before="120" w:after="120"/>
              <w:ind w:left="102"/>
              <w:rPr>
                <w:rFonts w:ascii="Garamond" w:eastAsia="Arial Unicode MS" w:hAnsi="Garamond" w:cs="Tahoma"/>
                <w:color w:val="auto"/>
                <w:sz w:val="20"/>
                <w:szCs w:val="20"/>
                <w:bdr w:val="nil"/>
              </w:rPr>
            </w:pPr>
            <w:r w:rsidRPr="006F1B02">
              <w:rPr>
                <w:rFonts w:ascii="Garamond" w:eastAsia="Arial Unicode MS" w:hAnsi="Garamond" w:cs="Tahoma"/>
                <w:color w:val="auto"/>
                <w:sz w:val="20"/>
                <w:szCs w:val="20"/>
                <w:bdr w:val="nil"/>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rsidR="00B34966" w:rsidRPr="006F1B02" w:rsidRDefault="00B34966" w:rsidP="00B34966">
            <w:pPr>
              <w:widowControl w:val="0"/>
              <w:pBdr>
                <w:top w:val="nil"/>
                <w:left w:val="nil"/>
                <w:bottom w:val="nil"/>
                <w:right w:val="nil"/>
                <w:between w:val="nil"/>
                <w:bar w:val="nil"/>
              </w:pBdr>
              <w:spacing w:before="120" w:after="120"/>
              <w:ind w:right="220"/>
              <w:jc w:val="both"/>
              <w:rPr>
                <w:rFonts w:ascii="Garamond" w:eastAsia="Arial Unicode MS" w:hAnsi="Garamond" w:cs="Tahoma"/>
                <w:b/>
                <w:color w:val="auto"/>
                <w:sz w:val="20"/>
                <w:szCs w:val="20"/>
                <w:bdr w:val="nil"/>
              </w:rPr>
            </w:pPr>
            <w:r w:rsidRPr="006F1B02">
              <w:rPr>
                <w:rFonts w:ascii="Garamond" w:eastAsia="Arial Unicode MS" w:hAnsi="Garamond" w:cs="Tahoma"/>
                <w:b/>
                <w:color w:val="auto"/>
                <w:sz w:val="20"/>
                <w:szCs w:val="20"/>
                <w:bdr w:val="nil"/>
              </w:rPr>
              <w:t>M/2.1. pontnak megfelelő szakember tapasztalata (db)</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B34966" w:rsidRPr="006F1B02" w:rsidRDefault="00B34966" w:rsidP="00B34966">
            <w:pPr>
              <w:widowControl w:val="0"/>
              <w:pBdr>
                <w:top w:val="nil"/>
                <w:left w:val="nil"/>
                <w:bottom w:val="nil"/>
                <w:right w:val="nil"/>
                <w:between w:val="nil"/>
                <w:bar w:val="nil"/>
              </w:pBdr>
              <w:spacing w:before="120" w:after="120"/>
              <w:ind w:left="102" w:right="57"/>
              <w:rPr>
                <w:rFonts w:ascii="Garamond" w:eastAsia="Arial Unicode MS" w:hAnsi="Garamond" w:cs="Tahoma"/>
                <w:color w:val="auto"/>
                <w:sz w:val="20"/>
                <w:szCs w:val="20"/>
                <w:bdr w:val="nil"/>
              </w:rPr>
            </w:pPr>
            <w:r w:rsidRPr="006F1B02">
              <w:rPr>
                <w:rFonts w:ascii="Garamond" w:eastAsia="Arial Unicode MS" w:hAnsi="Garamond" w:cs="Tahoma"/>
                <w:color w:val="auto"/>
                <w:sz w:val="20"/>
                <w:szCs w:val="20"/>
                <w:bdr w:val="nil"/>
              </w:rPr>
              <w:t>…</w:t>
            </w:r>
            <w:proofErr w:type="gramStart"/>
            <w:r w:rsidRPr="006F1B02">
              <w:rPr>
                <w:rFonts w:ascii="Garamond" w:eastAsia="Arial Unicode MS" w:hAnsi="Garamond" w:cs="Tahoma"/>
                <w:color w:val="auto"/>
                <w:sz w:val="20"/>
                <w:szCs w:val="20"/>
                <w:bdr w:val="nil"/>
              </w:rPr>
              <w:t>………..</w:t>
            </w:r>
            <w:proofErr w:type="gramEnd"/>
            <w:r w:rsidRPr="006F1B02">
              <w:rPr>
                <w:rFonts w:ascii="Garamond" w:eastAsia="Arial Unicode MS" w:hAnsi="Garamond" w:cs="Tahoma"/>
                <w:color w:val="auto"/>
                <w:sz w:val="20"/>
                <w:szCs w:val="20"/>
                <w:bdr w:val="nil"/>
              </w:rPr>
              <w:t xml:space="preserve"> db</w:t>
            </w:r>
          </w:p>
        </w:tc>
      </w:tr>
      <w:tr w:rsidR="00B34966" w:rsidRPr="006F1B02" w:rsidTr="00B34966">
        <w:trPr>
          <w:trHeight w:hRule="exact" w:val="931"/>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rsidR="00B34966" w:rsidRPr="006F1B02" w:rsidRDefault="00B34966" w:rsidP="00B34966">
            <w:pPr>
              <w:widowControl w:val="0"/>
              <w:pBdr>
                <w:top w:val="nil"/>
                <w:left w:val="nil"/>
                <w:bottom w:val="nil"/>
                <w:right w:val="nil"/>
                <w:between w:val="nil"/>
                <w:bar w:val="nil"/>
              </w:pBdr>
              <w:spacing w:before="120" w:after="120"/>
              <w:ind w:left="102"/>
              <w:rPr>
                <w:rFonts w:ascii="Garamond" w:eastAsia="Arial Unicode MS" w:hAnsi="Garamond" w:cs="Tahoma"/>
                <w:color w:val="auto"/>
                <w:sz w:val="20"/>
                <w:szCs w:val="20"/>
                <w:bdr w:val="nil"/>
              </w:rPr>
            </w:pPr>
            <w:r w:rsidRPr="006F1B02">
              <w:rPr>
                <w:rFonts w:ascii="Garamond" w:eastAsia="Arial Unicode MS" w:hAnsi="Garamond" w:cs="Tahoma"/>
                <w:color w:val="auto"/>
                <w:sz w:val="20"/>
                <w:szCs w:val="20"/>
                <w:bdr w:val="nil"/>
              </w:rPr>
              <w:t>2.</w:t>
            </w:r>
          </w:p>
        </w:tc>
        <w:tc>
          <w:tcPr>
            <w:tcW w:w="5025" w:type="dxa"/>
            <w:tcBorders>
              <w:top w:val="single" w:sz="4" w:space="0" w:color="auto"/>
              <w:left w:val="single" w:sz="4" w:space="0" w:color="auto"/>
              <w:bottom w:val="single" w:sz="4" w:space="0" w:color="auto"/>
              <w:right w:val="single" w:sz="4" w:space="0" w:color="auto"/>
            </w:tcBorders>
            <w:shd w:val="clear" w:color="auto" w:fill="auto"/>
          </w:tcPr>
          <w:p w:rsidR="00B34966" w:rsidRPr="006F1B02" w:rsidRDefault="00B34966" w:rsidP="00B34966">
            <w:pPr>
              <w:widowControl w:val="0"/>
              <w:pBdr>
                <w:top w:val="nil"/>
                <w:left w:val="nil"/>
                <w:bottom w:val="nil"/>
                <w:right w:val="nil"/>
                <w:between w:val="nil"/>
                <w:bar w:val="nil"/>
              </w:pBdr>
              <w:spacing w:before="120" w:after="120"/>
              <w:ind w:right="220"/>
              <w:jc w:val="both"/>
              <w:rPr>
                <w:rFonts w:ascii="Garamond" w:eastAsia="Arial Unicode MS" w:hAnsi="Garamond" w:cs="Tahoma"/>
                <w:b/>
                <w:color w:val="auto"/>
                <w:sz w:val="20"/>
                <w:szCs w:val="20"/>
                <w:bdr w:val="nil"/>
              </w:rPr>
            </w:pPr>
            <w:r w:rsidRPr="006F1B02">
              <w:rPr>
                <w:rFonts w:ascii="Garamond" w:eastAsia="Arial Unicode MS" w:hAnsi="Garamond" w:cs="Tahoma"/>
                <w:b/>
                <w:color w:val="auto"/>
                <w:sz w:val="20"/>
                <w:szCs w:val="20"/>
                <w:bdr w:val="nil"/>
              </w:rPr>
              <w:t>M/2.2. pontnak megfelelő szakember tapasztalata (db)</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B34966" w:rsidRPr="006F1B02" w:rsidRDefault="00B34966" w:rsidP="00B34966">
            <w:pPr>
              <w:widowControl w:val="0"/>
              <w:pBdr>
                <w:top w:val="nil"/>
                <w:left w:val="nil"/>
                <w:bottom w:val="nil"/>
                <w:right w:val="nil"/>
                <w:between w:val="nil"/>
                <w:bar w:val="nil"/>
              </w:pBdr>
              <w:spacing w:before="120" w:after="120"/>
              <w:ind w:left="102" w:right="57"/>
              <w:rPr>
                <w:rFonts w:ascii="Garamond" w:eastAsia="Arial Unicode MS" w:hAnsi="Garamond" w:cs="Tahoma"/>
                <w:color w:val="auto"/>
                <w:sz w:val="20"/>
                <w:szCs w:val="20"/>
                <w:bdr w:val="nil"/>
              </w:rPr>
            </w:pPr>
            <w:r w:rsidRPr="006F1B02">
              <w:rPr>
                <w:rFonts w:ascii="Garamond" w:eastAsia="Arial Unicode MS" w:hAnsi="Garamond" w:cs="Tahoma"/>
                <w:color w:val="auto"/>
                <w:sz w:val="20"/>
                <w:szCs w:val="20"/>
                <w:bdr w:val="nil"/>
              </w:rPr>
              <w:t>…</w:t>
            </w:r>
            <w:proofErr w:type="gramStart"/>
            <w:r w:rsidRPr="006F1B02">
              <w:rPr>
                <w:rFonts w:ascii="Garamond" w:eastAsia="Arial Unicode MS" w:hAnsi="Garamond" w:cs="Tahoma"/>
                <w:color w:val="auto"/>
                <w:sz w:val="20"/>
                <w:szCs w:val="20"/>
                <w:bdr w:val="nil"/>
              </w:rPr>
              <w:t>………..</w:t>
            </w:r>
            <w:proofErr w:type="gramEnd"/>
            <w:r w:rsidRPr="006F1B02">
              <w:rPr>
                <w:rFonts w:ascii="Garamond" w:eastAsia="Arial Unicode MS" w:hAnsi="Garamond" w:cs="Tahoma"/>
                <w:color w:val="auto"/>
                <w:sz w:val="20"/>
                <w:szCs w:val="20"/>
                <w:bdr w:val="nil"/>
              </w:rPr>
              <w:t xml:space="preserve"> db</w:t>
            </w:r>
          </w:p>
        </w:tc>
      </w:tr>
      <w:tr w:rsidR="00B34966" w:rsidRPr="006F1B02" w:rsidTr="00B34966">
        <w:trPr>
          <w:trHeight w:hRule="exact" w:val="931"/>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rsidR="00B34966" w:rsidRPr="006F1B02" w:rsidRDefault="00B34966" w:rsidP="00B34966">
            <w:pPr>
              <w:widowControl w:val="0"/>
              <w:pBdr>
                <w:top w:val="nil"/>
                <w:left w:val="nil"/>
                <w:bottom w:val="nil"/>
                <w:right w:val="nil"/>
                <w:between w:val="nil"/>
                <w:bar w:val="nil"/>
              </w:pBdr>
              <w:spacing w:before="120" w:after="120"/>
              <w:ind w:left="102"/>
              <w:rPr>
                <w:rFonts w:ascii="Garamond" w:eastAsia="Arial Unicode MS" w:hAnsi="Garamond" w:cs="Tahoma"/>
                <w:color w:val="auto"/>
                <w:sz w:val="20"/>
                <w:szCs w:val="20"/>
                <w:bdr w:val="nil"/>
              </w:rPr>
            </w:pPr>
            <w:r w:rsidRPr="006F1B02">
              <w:rPr>
                <w:rFonts w:ascii="Garamond" w:eastAsia="Arial Unicode MS" w:hAnsi="Garamond" w:cs="Tahoma"/>
                <w:color w:val="auto"/>
                <w:sz w:val="20"/>
                <w:szCs w:val="20"/>
                <w:bdr w:val="nil"/>
              </w:rPr>
              <w:t>3.</w:t>
            </w:r>
          </w:p>
        </w:tc>
        <w:tc>
          <w:tcPr>
            <w:tcW w:w="5025" w:type="dxa"/>
            <w:tcBorders>
              <w:top w:val="single" w:sz="4" w:space="0" w:color="auto"/>
              <w:left w:val="single" w:sz="4" w:space="0" w:color="auto"/>
              <w:bottom w:val="single" w:sz="4" w:space="0" w:color="auto"/>
              <w:right w:val="single" w:sz="4" w:space="0" w:color="auto"/>
            </w:tcBorders>
            <w:shd w:val="clear" w:color="auto" w:fill="auto"/>
          </w:tcPr>
          <w:p w:rsidR="00B34966" w:rsidRPr="006F1B02" w:rsidRDefault="00B34966" w:rsidP="00B34966">
            <w:pPr>
              <w:widowControl w:val="0"/>
              <w:pBdr>
                <w:top w:val="nil"/>
                <w:left w:val="nil"/>
                <w:bottom w:val="nil"/>
                <w:right w:val="nil"/>
                <w:between w:val="nil"/>
                <w:bar w:val="nil"/>
              </w:pBdr>
              <w:spacing w:before="120" w:after="120"/>
              <w:ind w:right="220"/>
              <w:jc w:val="both"/>
              <w:rPr>
                <w:rFonts w:ascii="Garamond" w:eastAsia="Arial Unicode MS" w:hAnsi="Garamond" w:cs="Tahoma"/>
                <w:b/>
                <w:color w:val="auto"/>
                <w:sz w:val="20"/>
                <w:szCs w:val="20"/>
                <w:bdr w:val="nil"/>
              </w:rPr>
            </w:pPr>
            <w:r w:rsidRPr="006F1B02">
              <w:rPr>
                <w:rFonts w:ascii="Garamond" w:eastAsia="Arial Unicode MS" w:hAnsi="Garamond" w:cs="Tahoma"/>
                <w:b/>
                <w:color w:val="auto"/>
                <w:sz w:val="20"/>
                <w:szCs w:val="20"/>
                <w:bdr w:val="nil"/>
              </w:rPr>
              <w:t>M/2.3. pontnak megfelelő szakember tapasztalata (db)</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B34966" w:rsidRPr="006F1B02" w:rsidRDefault="00B34966" w:rsidP="00B34966">
            <w:pPr>
              <w:widowControl w:val="0"/>
              <w:pBdr>
                <w:top w:val="nil"/>
                <w:left w:val="nil"/>
                <w:bottom w:val="nil"/>
                <w:right w:val="nil"/>
                <w:between w:val="nil"/>
                <w:bar w:val="nil"/>
              </w:pBdr>
              <w:spacing w:before="120" w:after="120"/>
              <w:ind w:left="102" w:right="57"/>
              <w:rPr>
                <w:rFonts w:ascii="Garamond" w:eastAsia="Arial Unicode MS" w:hAnsi="Garamond" w:cs="Tahoma"/>
                <w:color w:val="auto"/>
                <w:sz w:val="20"/>
                <w:szCs w:val="20"/>
                <w:bdr w:val="nil"/>
              </w:rPr>
            </w:pPr>
            <w:r w:rsidRPr="006F1B02">
              <w:rPr>
                <w:rFonts w:ascii="Garamond" w:eastAsia="Arial Unicode MS" w:hAnsi="Garamond" w:cs="Tahoma"/>
                <w:color w:val="auto"/>
                <w:sz w:val="20"/>
                <w:szCs w:val="20"/>
                <w:bdr w:val="nil"/>
              </w:rPr>
              <w:t>…</w:t>
            </w:r>
            <w:proofErr w:type="gramStart"/>
            <w:r w:rsidRPr="006F1B02">
              <w:rPr>
                <w:rFonts w:ascii="Garamond" w:eastAsia="Arial Unicode MS" w:hAnsi="Garamond" w:cs="Tahoma"/>
                <w:color w:val="auto"/>
                <w:sz w:val="20"/>
                <w:szCs w:val="20"/>
                <w:bdr w:val="nil"/>
              </w:rPr>
              <w:t>………</w:t>
            </w:r>
            <w:proofErr w:type="gramEnd"/>
            <w:r w:rsidRPr="006F1B02">
              <w:rPr>
                <w:rFonts w:ascii="Garamond" w:eastAsia="Arial Unicode MS" w:hAnsi="Garamond" w:cs="Tahoma"/>
                <w:color w:val="auto"/>
                <w:sz w:val="20"/>
                <w:szCs w:val="20"/>
                <w:bdr w:val="nil"/>
              </w:rPr>
              <w:t xml:space="preserve"> db</w:t>
            </w:r>
          </w:p>
        </w:tc>
      </w:tr>
      <w:tr w:rsidR="00B34966" w:rsidRPr="006F1B02" w:rsidTr="00B34966">
        <w:trPr>
          <w:trHeight w:hRule="exact" w:val="931"/>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rsidR="00B34966" w:rsidRPr="006F1B02" w:rsidRDefault="00B34966" w:rsidP="00B34966">
            <w:pPr>
              <w:widowControl w:val="0"/>
              <w:pBdr>
                <w:top w:val="nil"/>
                <w:left w:val="nil"/>
                <w:bottom w:val="nil"/>
                <w:right w:val="nil"/>
                <w:between w:val="nil"/>
                <w:bar w:val="nil"/>
              </w:pBdr>
              <w:spacing w:before="120" w:after="120"/>
              <w:ind w:left="102"/>
              <w:rPr>
                <w:rFonts w:ascii="Garamond" w:eastAsia="Arial Unicode MS" w:hAnsi="Garamond" w:cs="Tahoma"/>
                <w:color w:val="auto"/>
                <w:sz w:val="20"/>
                <w:szCs w:val="20"/>
                <w:bdr w:val="nil"/>
              </w:rPr>
            </w:pPr>
            <w:r w:rsidRPr="006F1B02">
              <w:rPr>
                <w:rFonts w:ascii="Garamond" w:eastAsia="Arial Unicode MS" w:hAnsi="Garamond" w:cs="Tahoma"/>
                <w:color w:val="auto"/>
                <w:sz w:val="20"/>
                <w:szCs w:val="20"/>
                <w:bdr w:val="nil"/>
              </w:rPr>
              <w:t>4.</w:t>
            </w:r>
          </w:p>
        </w:tc>
        <w:tc>
          <w:tcPr>
            <w:tcW w:w="5025" w:type="dxa"/>
            <w:tcBorders>
              <w:top w:val="single" w:sz="4" w:space="0" w:color="auto"/>
              <w:left w:val="single" w:sz="4" w:space="0" w:color="auto"/>
              <w:bottom w:val="single" w:sz="4" w:space="0" w:color="auto"/>
              <w:right w:val="single" w:sz="4" w:space="0" w:color="auto"/>
            </w:tcBorders>
            <w:shd w:val="clear" w:color="auto" w:fill="auto"/>
          </w:tcPr>
          <w:p w:rsidR="00B34966" w:rsidRPr="006F1B02" w:rsidRDefault="00B34966" w:rsidP="00B34966">
            <w:pPr>
              <w:widowControl w:val="0"/>
              <w:pBdr>
                <w:top w:val="nil"/>
                <w:left w:val="nil"/>
                <w:bottom w:val="nil"/>
                <w:right w:val="nil"/>
                <w:between w:val="nil"/>
                <w:bar w:val="nil"/>
              </w:pBdr>
              <w:spacing w:before="120" w:after="120"/>
              <w:ind w:right="220"/>
              <w:jc w:val="both"/>
              <w:rPr>
                <w:rFonts w:ascii="Garamond" w:eastAsia="Arial Unicode MS" w:hAnsi="Garamond" w:cs="Tahoma"/>
                <w:b/>
                <w:color w:val="auto"/>
                <w:sz w:val="20"/>
                <w:szCs w:val="20"/>
                <w:bdr w:val="nil"/>
              </w:rPr>
            </w:pPr>
            <w:r w:rsidRPr="006F1B02">
              <w:rPr>
                <w:rFonts w:ascii="Garamond" w:eastAsia="Arial Unicode MS" w:hAnsi="Garamond" w:cs="Tahoma"/>
                <w:b/>
                <w:color w:val="auto"/>
                <w:sz w:val="20"/>
                <w:szCs w:val="20"/>
                <w:bdr w:val="nil"/>
              </w:rPr>
              <w:t>Ajánlati ár (nettó HUF)</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B34966" w:rsidRPr="006F1B02" w:rsidRDefault="00B34966" w:rsidP="00B34966">
            <w:pPr>
              <w:widowControl w:val="0"/>
              <w:pBdr>
                <w:top w:val="nil"/>
                <w:left w:val="nil"/>
                <w:bottom w:val="nil"/>
                <w:right w:val="nil"/>
                <w:between w:val="nil"/>
                <w:bar w:val="nil"/>
              </w:pBdr>
              <w:spacing w:before="120" w:after="120"/>
              <w:ind w:left="102" w:right="57"/>
              <w:rPr>
                <w:rFonts w:ascii="Garamond" w:eastAsia="Arial Unicode MS" w:hAnsi="Garamond" w:cs="Tahoma"/>
                <w:color w:val="auto"/>
                <w:sz w:val="20"/>
                <w:szCs w:val="20"/>
                <w:bdr w:val="nil"/>
              </w:rPr>
            </w:pPr>
            <w:proofErr w:type="gramStart"/>
            <w:r w:rsidRPr="006F1B02">
              <w:rPr>
                <w:rFonts w:ascii="Garamond" w:eastAsia="Arial Unicode MS" w:hAnsi="Garamond" w:cs="Tahoma"/>
                <w:color w:val="auto"/>
                <w:sz w:val="20"/>
                <w:szCs w:val="20"/>
                <w:bdr w:val="nil"/>
              </w:rPr>
              <w:t>nettó …</w:t>
            </w:r>
            <w:proofErr w:type="gramEnd"/>
            <w:r w:rsidRPr="006F1B02">
              <w:rPr>
                <w:rFonts w:ascii="Garamond" w:eastAsia="Arial Unicode MS" w:hAnsi="Garamond" w:cs="Tahoma"/>
                <w:color w:val="auto"/>
                <w:sz w:val="20"/>
                <w:szCs w:val="20"/>
                <w:bdr w:val="nil"/>
              </w:rPr>
              <w:t>…………. HUF</w:t>
            </w:r>
          </w:p>
        </w:tc>
      </w:tr>
    </w:tbl>
    <w:p w:rsidR="00B34966" w:rsidRPr="006F1B02" w:rsidRDefault="00B34966" w:rsidP="00B34966">
      <w:pPr>
        <w:spacing w:before="120" w:after="120"/>
        <w:jc w:val="both"/>
        <w:rPr>
          <w:rFonts w:ascii="Garamond" w:hAnsi="Garamond" w:cs="Tahoma"/>
          <w:color w:val="auto"/>
          <w:sz w:val="20"/>
          <w:szCs w:val="20"/>
        </w:rPr>
      </w:pP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3"/>
        <w:gridCol w:w="3462"/>
        <w:gridCol w:w="4275"/>
      </w:tblGrid>
      <w:tr w:rsidR="00B34966" w:rsidRPr="006F1B02" w:rsidTr="00B34966">
        <w:tc>
          <w:tcPr>
            <w:tcW w:w="9180" w:type="dxa"/>
            <w:gridSpan w:val="3"/>
          </w:tcPr>
          <w:p w:rsidR="00B34966" w:rsidRPr="006F1B02" w:rsidRDefault="00B34966" w:rsidP="00B34966">
            <w:pPr>
              <w:spacing w:before="120" w:after="120"/>
              <w:jc w:val="both"/>
              <w:rPr>
                <w:rFonts w:ascii="Garamond" w:hAnsi="Garamond" w:cs="Tahoma"/>
                <w:color w:val="auto"/>
                <w:sz w:val="20"/>
                <w:szCs w:val="20"/>
              </w:rPr>
            </w:pPr>
            <w:r w:rsidRPr="006F1B02">
              <w:rPr>
                <w:rFonts w:ascii="Garamond" w:hAnsi="Garamond" w:cs="Tahoma"/>
                <w:color w:val="auto"/>
                <w:sz w:val="20"/>
                <w:szCs w:val="20"/>
              </w:rPr>
              <w:t>Keltezés (helység, év, hónap, nap)</w:t>
            </w:r>
          </w:p>
        </w:tc>
      </w:tr>
      <w:tr w:rsidR="00B34966" w:rsidRPr="006F1B02" w:rsidTr="00B34966">
        <w:tc>
          <w:tcPr>
            <w:tcW w:w="1443" w:type="dxa"/>
          </w:tcPr>
          <w:p w:rsidR="00B34966" w:rsidRPr="006F1B02" w:rsidRDefault="00B34966" w:rsidP="00B34966">
            <w:pPr>
              <w:spacing w:before="120" w:after="120"/>
              <w:jc w:val="both"/>
              <w:rPr>
                <w:rFonts w:ascii="Garamond" w:hAnsi="Garamond" w:cs="Tahoma"/>
                <w:color w:val="auto"/>
                <w:sz w:val="20"/>
                <w:szCs w:val="20"/>
              </w:rPr>
            </w:pPr>
          </w:p>
        </w:tc>
        <w:tc>
          <w:tcPr>
            <w:tcW w:w="3462" w:type="dxa"/>
          </w:tcPr>
          <w:p w:rsidR="00B34966" w:rsidRPr="006F1B02" w:rsidRDefault="00B34966" w:rsidP="00B34966">
            <w:pPr>
              <w:spacing w:before="120" w:after="120"/>
              <w:jc w:val="both"/>
              <w:rPr>
                <w:rFonts w:ascii="Garamond" w:hAnsi="Garamond" w:cs="Tahoma"/>
                <w:color w:val="auto"/>
                <w:sz w:val="20"/>
                <w:szCs w:val="20"/>
              </w:rPr>
            </w:pPr>
          </w:p>
        </w:tc>
        <w:tc>
          <w:tcPr>
            <w:tcW w:w="4275" w:type="dxa"/>
            <w:tcBorders>
              <w:bottom w:val="single" w:sz="4" w:space="0" w:color="auto"/>
            </w:tcBorders>
          </w:tcPr>
          <w:p w:rsidR="00B34966" w:rsidRPr="006F1B02" w:rsidRDefault="00B34966" w:rsidP="00B34966">
            <w:pPr>
              <w:spacing w:before="120" w:after="120"/>
              <w:jc w:val="both"/>
              <w:rPr>
                <w:rFonts w:ascii="Garamond" w:hAnsi="Garamond" w:cs="Tahoma"/>
                <w:color w:val="auto"/>
                <w:sz w:val="20"/>
                <w:szCs w:val="20"/>
              </w:rPr>
            </w:pPr>
          </w:p>
        </w:tc>
      </w:tr>
      <w:tr w:rsidR="00B34966" w:rsidRPr="006F1B02" w:rsidTr="00B34966">
        <w:tc>
          <w:tcPr>
            <w:tcW w:w="1443" w:type="dxa"/>
          </w:tcPr>
          <w:p w:rsidR="00B34966" w:rsidRPr="006F1B02" w:rsidRDefault="00B34966" w:rsidP="00B34966">
            <w:pPr>
              <w:spacing w:before="120" w:after="120"/>
              <w:jc w:val="both"/>
              <w:rPr>
                <w:rFonts w:ascii="Garamond" w:hAnsi="Garamond" w:cs="Tahoma"/>
                <w:color w:val="auto"/>
                <w:sz w:val="20"/>
                <w:szCs w:val="20"/>
              </w:rPr>
            </w:pPr>
          </w:p>
        </w:tc>
        <w:tc>
          <w:tcPr>
            <w:tcW w:w="3462" w:type="dxa"/>
          </w:tcPr>
          <w:p w:rsidR="00B34966" w:rsidRPr="006F1B02" w:rsidRDefault="00B34966" w:rsidP="00B34966">
            <w:pPr>
              <w:spacing w:before="120" w:after="120"/>
              <w:jc w:val="both"/>
              <w:rPr>
                <w:rFonts w:ascii="Garamond" w:hAnsi="Garamond" w:cs="Tahoma"/>
                <w:color w:val="auto"/>
                <w:sz w:val="20"/>
                <w:szCs w:val="20"/>
              </w:rPr>
            </w:pPr>
          </w:p>
        </w:tc>
        <w:tc>
          <w:tcPr>
            <w:tcW w:w="4275" w:type="dxa"/>
            <w:tcBorders>
              <w:top w:val="single" w:sz="4" w:space="0" w:color="auto"/>
            </w:tcBorders>
            <w:vAlign w:val="center"/>
          </w:tcPr>
          <w:p w:rsidR="00B34966" w:rsidRPr="006F1B02" w:rsidRDefault="00B34966" w:rsidP="00B34966">
            <w:pPr>
              <w:tabs>
                <w:tab w:val="center" w:pos="6521"/>
              </w:tabs>
              <w:spacing w:before="120" w:after="120"/>
              <w:jc w:val="center"/>
              <w:rPr>
                <w:rFonts w:ascii="Garamond" w:hAnsi="Garamond" w:cs="Tahoma"/>
                <w:color w:val="auto"/>
                <w:sz w:val="20"/>
                <w:szCs w:val="20"/>
              </w:rPr>
            </w:pPr>
            <w:r w:rsidRPr="006F1B02">
              <w:rPr>
                <w:rFonts w:ascii="Garamond" w:hAnsi="Garamond" w:cs="Tahoma"/>
                <w:color w:val="auto"/>
                <w:sz w:val="20"/>
                <w:szCs w:val="20"/>
              </w:rPr>
              <w:t>(cégjegyzésre jogosult vagy szabályszerűen meghatalmazott képviselő aláírása)</w:t>
            </w:r>
          </w:p>
        </w:tc>
      </w:tr>
      <w:tr w:rsidR="00B34966" w:rsidRPr="006F1B02" w:rsidTr="00B34966">
        <w:tc>
          <w:tcPr>
            <w:tcW w:w="1443" w:type="dxa"/>
          </w:tcPr>
          <w:p w:rsidR="00B34966" w:rsidRPr="006F1B02" w:rsidRDefault="00B34966" w:rsidP="00B34966">
            <w:pPr>
              <w:spacing w:before="120" w:after="120"/>
              <w:jc w:val="both"/>
              <w:rPr>
                <w:rFonts w:ascii="Garamond" w:hAnsi="Garamond" w:cs="Tahoma"/>
                <w:color w:val="auto"/>
                <w:sz w:val="20"/>
                <w:szCs w:val="20"/>
              </w:rPr>
            </w:pPr>
          </w:p>
        </w:tc>
        <w:tc>
          <w:tcPr>
            <w:tcW w:w="3462" w:type="dxa"/>
          </w:tcPr>
          <w:p w:rsidR="00B34966" w:rsidRPr="006F1B02" w:rsidRDefault="00B34966" w:rsidP="00B34966">
            <w:pPr>
              <w:spacing w:before="120" w:after="120"/>
              <w:jc w:val="both"/>
              <w:rPr>
                <w:rFonts w:ascii="Garamond" w:hAnsi="Garamond" w:cs="Tahoma"/>
                <w:color w:val="auto"/>
                <w:sz w:val="20"/>
                <w:szCs w:val="20"/>
              </w:rPr>
            </w:pPr>
          </w:p>
        </w:tc>
        <w:tc>
          <w:tcPr>
            <w:tcW w:w="4275" w:type="dxa"/>
          </w:tcPr>
          <w:p w:rsidR="00B34966" w:rsidRPr="006F1B02" w:rsidRDefault="00B34966" w:rsidP="00B34966">
            <w:pPr>
              <w:spacing w:before="120" w:after="120"/>
              <w:jc w:val="both"/>
              <w:rPr>
                <w:rFonts w:ascii="Garamond" w:hAnsi="Garamond" w:cs="Tahoma"/>
                <w:color w:val="auto"/>
                <w:sz w:val="20"/>
                <w:szCs w:val="20"/>
              </w:rPr>
            </w:pPr>
          </w:p>
        </w:tc>
      </w:tr>
    </w:tbl>
    <w:p w:rsidR="00B34966" w:rsidRPr="006F1B02" w:rsidRDefault="00B34966" w:rsidP="00B34966">
      <w:pPr>
        <w:pageBreakBefore/>
        <w:spacing w:before="120" w:after="120"/>
        <w:jc w:val="right"/>
        <w:rPr>
          <w:rFonts w:ascii="Garamond" w:hAnsi="Garamond" w:cs="Tahoma"/>
          <w:color w:val="auto"/>
          <w:sz w:val="20"/>
          <w:szCs w:val="20"/>
        </w:rPr>
      </w:pPr>
      <w:r w:rsidRPr="006F1B02">
        <w:rPr>
          <w:rFonts w:ascii="Garamond" w:hAnsi="Garamond" w:cs="Tahoma"/>
          <w:b/>
          <w:color w:val="auto"/>
          <w:sz w:val="20"/>
          <w:szCs w:val="20"/>
        </w:rPr>
        <w:lastRenderedPageBreak/>
        <w:t>2.2. számú melléklet</w:t>
      </w:r>
    </w:p>
    <w:p w:rsidR="00B34966" w:rsidRPr="006F1B02" w:rsidRDefault="00B34966" w:rsidP="00B34966">
      <w:pPr>
        <w:spacing w:before="120" w:after="120"/>
        <w:rPr>
          <w:rFonts w:ascii="Garamond" w:hAnsi="Garamond" w:cs="Tahoma"/>
          <w:color w:val="auto"/>
          <w:sz w:val="20"/>
          <w:szCs w:val="20"/>
        </w:rPr>
      </w:pPr>
    </w:p>
    <w:p w:rsidR="00B34966" w:rsidRPr="006F1B02" w:rsidRDefault="00B34966" w:rsidP="00B34966">
      <w:pPr>
        <w:spacing w:before="120" w:after="120"/>
        <w:jc w:val="center"/>
        <w:rPr>
          <w:rFonts w:ascii="Garamond" w:hAnsi="Garamond" w:cs="Tahoma"/>
          <w:b/>
          <w:caps/>
          <w:color w:val="auto"/>
          <w:sz w:val="20"/>
          <w:szCs w:val="20"/>
        </w:rPr>
      </w:pPr>
      <w:r w:rsidRPr="006F1B02">
        <w:rPr>
          <w:rFonts w:ascii="Garamond" w:hAnsi="Garamond" w:cs="Tahoma"/>
          <w:b/>
          <w:caps/>
          <w:color w:val="auto"/>
          <w:sz w:val="20"/>
          <w:szCs w:val="20"/>
        </w:rPr>
        <w:t>Felolvasólap</w:t>
      </w:r>
    </w:p>
    <w:p w:rsidR="00B34966" w:rsidRPr="006F1B02" w:rsidRDefault="00B34966" w:rsidP="00B34966">
      <w:pPr>
        <w:spacing w:before="120" w:after="120"/>
        <w:ind w:left="426" w:hanging="426"/>
        <w:jc w:val="center"/>
        <w:rPr>
          <w:rFonts w:ascii="Garamond" w:hAnsi="Garamond" w:cs="Tahoma"/>
          <w:b/>
          <w:color w:val="auto"/>
          <w:kern w:val="2"/>
          <w:sz w:val="20"/>
          <w:szCs w:val="20"/>
        </w:rPr>
      </w:pPr>
      <w:r w:rsidRPr="006F1B02">
        <w:rPr>
          <w:rFonts w:ascii="Garamond" w:hAnsi="Garamond" w:cs="Tahoma"/>
          <w:b/>
          <w:caps/>
          <w:color w:val="auto"/>
          <w:sz w:val="20"/>
          <w:szCs w:val="20"/>
        </w:rPr>
        <w:t>a Kbt. 66. § (5) bekezdés alapján</w:t>
      </w:r>
    </w:p>
    <w:p w:rsidR="00B34966" w:rsidRPr="006F1B02" w:rsidRDefault="00B34966" w:rsidP="00B34966">
      <w:pPr>
        <w:spacing w:before="120" w:after="120"/>
        <w:jc w:val="center"/>
        <w:rPr>
          <w:rFonts w:ascii="Garamond" w:hAnsi="Garamond" w:cs="Tahoma"/>
          <w:b/>
          <w:color w:val="auto"/>
          <w:sz w:val="20"/>
          <w:szCs w:val="20"/>
        </w:rPr>
      </w:pPr>
      <w:r w:rsidRPr="006F1B02">
        <w:rPr>
          <w:rFonts w:ascii="Garamond" w:hAnsi="Garamond" w:cs="Tahoma"/>
          <w:b/>
          <w:color w:val="auto"/>
          <w:sz w:val="20"/>
          <w:szCs w:val="20"/>
        </w:rPr>
        <w:t>(közös ajánlattétel esetén)</w:t>
      </w:r>
    </w:p>
    <w:p w:rsidR="00B34966" w:rsidRPr="006F1B02" w:rsidRDefault="00B34966" w:rsidP="00B34966">
      <w:pPr>
        <w:numPr>
          <w:ilvl w:val="0"/>
          <w:numId w:val="17"/>
        </w:numPr>
        <w:autoSpaceDN w:val="0"/>
        <w:spacing w:before="120" w:after="120"/>
        <w:ind w:left="567"/>
        <w:jc w:val="both"/>
        <w:textAlignment w:val="auto"/>
        <w:rPr>
          <w:rFonts w:ascii="Garamond" w:hAnsi="Garamond" w:cs="Tahoma"/>
          <w:color w:val="auto"/>
          <w:sz w:val="20"/>
          <w:szCs w:val="20"/>
        </w:rPr>
      </w:pPr>
      <w:r w:rsidRPr="006F1B02">
        <w:rPr>
          <w:rFonts w:ascii="Garamond" w:hAnsi="Garamond" w:cs="Tahoma"/>
          <w:b/>
          <w:color w:val="auto"/>
          <w:sz w:val="20"/>
          <w:szCs w:val="20"/>
        </w:rPr>
        <w:t>Közös ajánlattevők</w:t>
      </w:r>
    </w:p>
    <w:p w:rsidR="00B34966" w:rsidRPr="006F1B02" w:rsidRDefault="00B34966" w:rsidP="00B34966">
      <w:pPr>
        <w:spacing w:before="120" w:after="120"/>
        <w:ind w:left="720"/>
        <w:jc w:val="both"/>
        <w:rPr>
          <w:rFonts w:ascii="Garamond" w:hAnsi="Garamond" w:cs="Tahoma"/>
          <w:color w:val="auto"/>
          <w:sz w:val="20"/>
          <w:szCs w:val="20"/>
        </w:rPr>
      </w:pPr>
      <w:r w:rsidRPr="006F1B02">
        <w:rPr>
          <w:rFonts w:ascii="Garamond" w:hAnsi="Garamond" w:cs="Tahoma"/>
          <w:color w:val="auto"/>
          <w:sz w:val="20"/>
          <w:szCs w:val="20"/>
        </w:rPr>
        <w:t xml:space="preserve">Név: </w:t>
      </w:r>
      <w:r w:rsidRPr="006F1B02">
        <w:rPr>
          <w:rFonts w:ascii="Garamond" w:hAnsi="Garamond" w:cs="Tahoma"/>
          <w:color w:val="auto"/>
          <w:sz w:val="20"/>
          <w:szCs w:val="20"/>
        </w:rPr>
        <w:tab/>
      </w:r>
    </w:p>
    <w:p w:rsidR="00B34966" w:rsidRPr="006F1B02" w:rsidRDefault="00B34966" w:rsidP="00B34966">
      <w:pPr>
        <w:spacing w:before="120" w:after="120"/>
        <w:ind w:left="720"/>
        <w:jc w:val="both"/>
        <w:rPr>
          <w:rFonts w:ascii="Garamond" w:hAnsi="Garamond" w:cs="Tahoma"/>
          <w:color w:val="auto"/>
          <w:sz w:val="20"/>
          <w:szCs w:val="20"/>
        </w:rPr>
      </w:pPr>
      <w:r w:rsidRPr="006F1B02">
        <w:rPr>
          <w:rFonts w:ascii="Garamond" w:hAnsi="Garamond" w:cs="Tahoma"/>
          <w:color w:val="auto"/>
          <w:sz w:val="20"/>
          <w:szCs w:val="20"/>
        </w:rPr>
        <w:t xml:space="preserve">Székhely: </w:t>
      </w:r>
      <w:r w:rsidRPr="006F1B02">
        <w:rPr>
          <w:rFonts w:ascii="Garamond" w:hAnsi="Garamond" w:cs="Tahoma"/>
          <w:color w:val="auto"/>
          <w:sz w:val="20"/>
          <w:szCs w:val="20"/>
        </w:rPr>
        <w:tab/>
      </w:r>
    </w:p>
    <w:p w:rsidR="00B34966" w:rsidRPr="006F1B02" w:rsidRDefault="00B34966" w:rsidP="00B34966">
      <w:pPr>
        <w:spacing w:before="120" w:after="120"/>
        <w:ind w:left="720"/>
        <w:jc w:val="both"/>
        <w:rPr>
          <w:rFonts w:ascii="Garamond" w:hAnsi="Garamond" w:cs="Tahoma"/>
          <w:color w:val="auto"/>
          <w:sz w:val="20"/>
          <w:szCs w:val="20"/>
        </w:rPr>
      </w:pPr>
      <w:r w:rsidRPr="006F1B02">
        <w:rPr>
          <w:rFonts w:ascii="Garamond" w:hAnsi="Garamond" w:cs="Tahoma"/>
          <w:color w:val="auto"/>
          <w:sz w:val="20"/>
          <w:szCs w:val="20"/>
        </w:rPr>
        <w:t xml:space="preserve">Telefon: </w:t>
      </w:r>
      <w:r w:rsidRPr="006F1B02">
        <w:rPr>
          <w:rFonts w:ascii="Garamond" w:hAnsi="Garamond" w:cs="Tahoma"/>
          <w:color w:val="auto"/>
          <w:sz w:val="20"/>
          <w:szCs w:val="20"/>
        </w:rPr>
        <w:tab/>
        <w:t xml:space="preserve"> Fax: </w:t>
      </w:r>
      <w:r w:rsidRPr="006F1B02">
        <w:rPr>
          <w:rFonts w:ascii="Garamond" w:hAnsi="Garamond" w:cs="Tahoma"/>
          <w:color w:val="auto"/>
          <w:sz w:val="20"/>
          <w:szCs w:val="20"/>
        </w:rPr>
        <w:tab/>
      </w:r>
    </w:p>
    <w:p w:rsidR="00B34966" w:rsidRPr="006F1B02" w:rsidRDefault="00B34966" w:rsidP="00B34966">
      <w:pPr>
        <w:spacing w:before="120" w:after="120"/>
        <w:ind w:left="720"/>
        <w:jc w:val="both"/>
        <w:rPr>
          <w:rFonts w:ascii="Garamond" w:hAnsi="Garamond" w:cs="Tahoma"/>
          <w:color w:val="auto"/>
          <w:sz w:val="20"/>
          <w:szCs w:val="20"/>
        </w:rPr>
      </w:pPr>
      <w:r w:rsidRPr="006F1B02">
        <w:rPr>
          <w:rFonts w:ascii="Garamond" w:hAnsi="Garamond" w:cs="Tahoma"/>
          <w:color w:val="auto"/>
          <w:sz w:val="20"/>
          <w:szCs w:val="20"/>
        </w:rPr>
        <w:t xml:space="preserve">E-mail: </w:t>
      </w:r>
      <w:r w:rsidRPr="006F1B02">
        <w:rPr>
          <w:rFonts w:ascii="Garamond" w:hAnsi="Garamond" w:cs="Tahoma"/>
          <w:color w:val="auto"/>
          <w:sz w:val="20"/>
          <w:szCs w:val="20"/>
        </w:rPr>
        <w:tab/>
      </w:r>
    </w:p>
    <w:p w:rsidR="00B34966" w:rsidRPr="006F1B02" w:rsidRDefault="00B34966" w:rsidP="00B34966">
      <w:pPr>
        <w:spacing w:before="120" w:after="120"/>
        <w:ind w:left="720"/>
        <w:jc w:val="both"/>
        <w:rPr>
          <w:rFonts w:ascii="Garamond" w:hAnsi="Garamond" w:cs="Tahoma"/>
          <w:color w:val="auto"/>
          <w:sz w:val="20"/>
          <w:szCs w:val="20"/>
        </w:rPr>
      </w:pPr>
      <w:r w:rsidRPr="006F1B02">
        <w:rPr>
          <w:rFonts w:ascii="Garamond" w:hAnsi="Garamond" w:cs="Tahoma"/>
          <w:color w:val="auto"/>
          <w:sz w:val="20"/>
          <w:szCs w:val="20"/>
        </w:rPr>
        <w:t xml:space="preserve">Tagok adatai (név, székhely): </w:t>
      </w:r>
      <w:r w:rsidRPr="006F1B02">
        <w:rPr>
          <w:rFonts w:ascii="Garamond" w:hAnsi="Garamond" w:cs="Tahoma"/>
          <w:color w:val="auto"/>
          <w:sz w:val="20"/>
          <w:szCs w:val="20"/>
        </w:rPr>
        <w:tab/>
      </w:r>
    </w:p>
    <w:p w:rsidR="00B34966" w:rsidRPr="006F1B02" w:rsidRDefault="00B34966" w:rsidP="00B34966">
      <w:pPr>
        <w:spacing w:before="120" w:after="120"/>
        <w:ind w:left="720"/>
        <w:jc w:val="both"/>
        <w:rPr>
          <w:rFonts w:ascii="Garamond" w:hAnsi="Garamond" w:cs="Tahoma"/>
          <w:color w:val="auto"/>
          <w:sz w:val="20"/>
          <w:szCs w:val="20"/>
        </w:rPr>
      </w:pPr>
    </w:p>
    <w:p w:rsidR="00B34966" w:rsidRPr="006F1B02" w:rsidRDefault="00B34966" w:rsidP="00B34966">
      <w:pPr>
        <w:spacing w:before="120" w:after="120"/>
        <w:ind w:left="720"/>
        <w:jc w:val="both"/>
        <w:rPr>
          <w:rFonts w:ascii="Garamond" w:hAnsi="Garamond" w:cs="Tahoma"/>
          <w:color w:val="auto"/>
          <w:sz w:val="20"/>
          <w:szCs w:val="20"/>
        </w:rPr>
      </w:pPr>
      <w:r w:rsidRPr="006F1B02">
        <w:rPr>
          <w:rFonts w:ascii="Garamond" w:hAnsi="Garamond" w:cs="Tahoma"/>
          <w:color w:val="auto"/>
          <w:sz w:val="20"/>
          <w:szCs w:val="20"/>
        </w:rPr>
        <w:t>Tagok adatai (név, székhely):</w:t>
      </w:r>
    </w:p>
    <w:p w:rsidR="00B34966" w:rsidRPr="006F1B02" w:rsidRDefault="00B34966" w:rsidP="00B34966">
      <w:pPr>
        <w:numPr>
          <w:ilvl w:val="0"/>
          <w:numId w:val="18"/>
        </w:numPr>
        <w:autoSpaceDN w:val="0"/>
        <w:spacing w:before="120" w:after="120"/>
        <w:jc w:val="both"/>
        <w:textAlignment w:val="auto"/>
        <w:rPr>
          <w:rFonts w:ascii="Garamond" w:hAnsi="Garamond" w:cs="Tahoma"/>
          <w:b/>
          <w:color w:val="auto"/>
          <w:sz w:val="20"/>
          <w:szCs w:val="20"/>
        </w:rPr>
      </w:pPr>
      <w:r w:rsidRPr="006F1B02">
        <w:rPr>
          <w:rFonts w:ascii="Garamond" w:hAnsi="Garamond" w:cs="Tahoma"/>
          <w:b/>
          <w:color w:val="auto"/>
          <w:sz w:val="20"/>
          <w:szCs w:val="20"/>
        </w:rPr>
        <w:t xml:space="preserve">Ajánlattétel tárgya: </w:t>
      </w:r>
      <w:r w:rsidR="00F80FAA">
        <w:rPr>
          <w:rFonts w:ascii="Garamond" w:hAnsi="Garamond" w:cs="Tahoma"/>
          <w:b/>
          <w:color w:val="auto"/>
          <w:sz w:val="20"/>
          <w:szCs w:val="20"/>
        </w:rPr>
        <w:t xml:space="preserve">Vállalkozási szerződés keretében a Sió-csatorna, Nádor-csatorna és Völgységi-patak </w:t>
      </w:r>
      <w:proofErr w:type="spellStart"/>
      <w:r w:rsidR="00F80FAA">
        <w:rPr>
          <w:rFonts w:ascii="Garamond" w:hAnsi="Garamond" w:cs="Tahoma"/>
          <w:b/>
          <w:color w:val="auto"/>
          <w:sz w:val="20"/>
          <w:szCs w:val="20"/>
        </w:rPr>
        <w:t>védműveiben</w:t>
      </w:r>
      <w:proofErr w:type="spellEnd"/>
      <w:r w:rsidR="00F80FAA">
        <w:rPr>
          <w:rFonts w:ascii="Garamond" w:hAnsi="Garamond" w:cs="Tahoma"/>
          <w:b/>
          <w:color w:val="auto"/>
          <w:sz w:val="20"/>
          <w:szCs w:val="20"/>
        </w:rPr>
        <w:t xml:space="preserve"> bekövetkezett károsodások helyreállítása</w:t>
      </w:r>
    </w:p>
    <w:p w:rsidR="00B34966" w:rsidRPr="006F1B02" w:rsidRDefault="00B34966" w:rsidP="00B34966">
      <w:pPr>
        <w:numPr>
          <w:ilvl w:val="0"/>
          <w:numId w:val="19"/>
        </w:numPr>
        <w:autoSpaceDN w:val="0"/>
        <w:spacing w:before="120" w:after="120"/>
        <w:jc w:val="both"/>
        <w:textAlignment w:val="auto"/>
        <w:rPr>
          <w:rFonts w:ascii="Garamond" w:hAnsi="Garamond" w:cs="Tahoma"/>
          <w:b/>
          <w:color w:val="auto"/>
          <w:sz w:val="20"/>
          <w:szCs w:val="20"/>
        </w:rPr>
      </w:pPr>
      <w:r w:rsidRPr="006F1B02">
        <w:rPr>
          <w:rFonts w:ascii="Garamond" w:hAnsi="Garamond" w:cs="Tahoma"/>
          <w:b/>
          <w:color w:val="auto"/>
          <w:sz w:val="20"/>
          <w:szCs w:val="20"/>
        </w:rPr>
        <w:t>Ajánlat: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5025"/>
        <w:gridCol w:w="2120"/>
      </w:tblGrid>
      <w:tr w:rsidR="00B34966" w:rsidRPr="006F1B02" w:rsidTr="00B34966">
        <w:trPr>
          <w:trHeight w:hRule="exact" w:val="712"/>
          <w:jc w:val="center"/>
        </w:trPr>
        <w:tc>
          <w:tcPr>
            <w:tcW w:w="5955" w:type="dxa"/>
            <w:gridSpan w:val="2"/>
            <w:tcBorders>
              <w:top w:val="single" w:sz="4" w:space="0" w:color="auto"/>
              <w:left w:val="single" w:sz="4" w:space="0" w:color="auto"/>
              <w:bottom w:val="single" w:sz="4" w:space="0" w:color="auto"/>
              <w:right w:val="single" w:sz="4" w:space="0" w:color="auto"/>
            </w:tcBorders>
            <w:shd w:val="clear" w:color="auto" w:fill="ACB9CA"/>
          </w:tcPr>
          <w:p w:rsidR="00B34966" w:rsidRPr="006F1B02" w:rsidRDefault="00B34966" w:rsidP="00B34966">
            <w:pPr>
              <w:widowControl w:val="0"/>
              <w:pBdr>
                <w:top w:val="nil"/>
                <w:left w:val="nil"/>
                <w:bottom w:val="nil"/>
                <w:right w:val="nil"/>
                <w:between w:val="nil"/>
                <w:bar w:val="nil"/>
              </w:pBdr>
              <w:spacing w:before="120" w:after="120"/>
              <w:jc w:val="center"/>
              <w:rPr>
                <w:rFonts w:ascii="Garamond" w:eastAsia="Arial Unicode MS" w:hAnsi="Garamond" w:cs="Tahoma"/>
                <w:b/>
                <w:color w:val="auto"/>
                <w:sz w:val="20"/>
                <w:szCs w:val="20"/>
                <w:bdr w:val="nil"/>
              </w:rPr>
            </w:pPr>
            <w:r w:rsidRPr="006F1B02">
              <w:rPr>
                <w:rFonts w:ascii="Garamond" w:eastAsia="Arial Unicode MS" w:hAnsi="Garamond" w:cs="Tahoma"/>
                <w:b/>
                <w:color w:val="auto"/>
                <w:sz w:val="20"/>
                <w:szCs w:val="20"/>
                <w:bdr w:val="nil"/>
              </w:rPr>
              <w:t>Részszempont</w:t>
            </w:r>
          </w:p>
          <w:p w:rsidR="00B34966" w:rsidRPr="006F1B02" w:rsidRDefault="00B34966" w:rsidP="00B34966">
            <w:pPr>
              <w:widowControl w:val="0"/>
              <w:pBdr>
                <w:top w:val="nil"/>
                <w:left w:val="nil"/>
                <w:bottom w:val="nil"/>
                <w:right w:val="nil"/>
                <w:between w:val="nil"/>
                <w:bar w:val="nil"/>
              </w:pBdr>
              <w:spacing w:before="120" w:after="120"/>
              <w:ind w:left="102"/>
              <w:jc w:val="center"/>
              <w:rPr>
                <w:rFonts w:ascii="Garamond" w:eastAsia="Arial Unicode MS" w:hAnsi="Garamond" w:cs="Tahoma"/>
                <w:b/>
                <w:color w:val="auto"/>
                <w:sz w:val="20"/>
                <w:szCs w:val="20"/>
                <w:bdr w:val="nil"/>
              </w:rPr>
            </w:pPr>
          </w:p>
        </w:tc>
        <w:tc>
          <w:tcPr>
            <w:tcW w:w="2120" w:type="dxa"/>
            <w:tcBorders>
              <w:top w:val="single" w:sz="4" w:space="0" w:color="auto"/>
              <w:left w:val="single" w:sz="4" w:space="0" w:color="auto"/>
              <w:bottom w:val="single" w:sz="4" w:space="0" w:color="auto"/>
              <w:right w:val="single" w:sz="4" w:space="0" w:color="auto"/>
            </w:tcBorders>
            <w:shd w:val="clear" w:color="auto" w:fill="ACB9CA"/>
          </w:tcPr>
          <w:p w:rsidR="00B34966" w:rsidRPr="006F1B02" w:rsidRDefault="00B34966" w:rsidP="00B34966">
            <w:pPr>
              <w:widowControl w:val="0"/>
              <w:pBdr>
                <w:top w:val="nil"/>
                <w:left w:val="nil"/>
                <w:bottom w:val="nil"/>
                <w:right w:val="nil"/>
                <w:between w:val="nil"/>
                <w:bar w:val="nil"/>
              </w:pBdr>
              <w:spacing w:before="120" w:after="120"/>
              <w:ind w:left="102" w:right="57"/>
              <w:jc w:val="center"/>
              <w:rPr>
                <w:rFonts w:ascii="Garamond" w:eastAsia="Arial Unicode MS" w:hAnsi="Garamond" w:cs="Tahoma"/>
                <w:b/>
                <w:color w:val="auto"/>
                <w:sz w:val="20"/>
                <w:szCs w:val="20"/>
                <w:bdr w:val="nil"/>
              </w:rPr>
            </w:pPr>
            <w:r w:rsidRPr="006F1B02">
              <w:rPr>
                <w:rFonts w:ascii="Garamond" w:eastAsia="Arial Unicode MS" w:hAnsi="Garamond" w:cs="Tahoma"/>
                <w:b/>
                <w:color w:val="auto"/>
                <w:sz w:val="20"/>
                <w:szCs w:val="20"/>
                <w:bdr w:val="nil"/>
              </w:rPr>
              <w:t>Ajánlat</w:t>
            </w:r>
          </w:p>
        </w:tc>
      </w:tr>
      <w:tr w:rsidR="00B34966" w:rsidRPr="006F1B02" w:rsidTr="00B34966">
        <w:trPr>
          <w:trHeight w:hRule="exact" w:val="931"/>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rsidR="00B34966" w:rsidRPr="006F1B02" w:rsidRDefault="00B34966" w:rsidP="00B34966">
            <w:pPr>
              <w:widowControl w:val="0"/>
              <w:pBdr>
                <w:top w:val="nil"/>
                <w:left w:val="nil"/>
                <w:bottom w:val="nil"/>
                <w:right w:val="nil"/>
                <w:between w:val="nil"/>
                <w:bar w:val="nil"/>
              </w:pBdr>
              <w:spacing w:before="120" w:after="120"/>
              <w:ind w:left="102"/>
              <w:rPr>
                <w:rFonts w:ascii="Garamond" w:eastAsia="Arial Unicode MS" w:hAnsi="Garamond" w:cs="Tahoma"/>
                <w:color w:val="auto"/>
                <w:sz w:val="20"/>
                <w:szCs w:val="20"/>
                <w:bdr w:val="nil"/>
              </w:rPr>
            </w:pPr>
            <w:r w:rsidRPr="006F1B02">
              <w:rPr>
                <w:rFonts w:ascii="Garamond" w:eastAsia="Arial Unicode MS" w:hAnsi="Garamond" w:cs="Tahoma"/>
                <w:color w:val="auto"/>
                <w:sz w:val="20"/>
                <w:szCs w:val="20"/>
                <w:bdr w:val="nil"/>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rsidR="00B34966" w:rsidRPr="006F1B02" w:rsidRDefault="00B34966" w:rsidP="00B34966">
            <w:pPr>
              <w:widowControl w:val="0"/>
              <w:pBdr>
                <w:top w:val="nil"/>
                <w:left w:val="nil"/>
                <w:bottom w:val="nil"/>
                <w:right w:val="nil"/>
                <w:between w:val="nil"/>
                <w:bar w:val="nil"/>
              </w:pBdr>
              <w:spacing w:before="120" w:after="120"/>
              <w:ind w:right="220"/>
              <w:jc w:val="both"/>
              <w:rPr>
                <w:rFonts w:ascii="Garamond" w:eastAsia="Arial Unicode MS" w:hAnsi="Garamond" w:cs="Tahoma"/>
                <w:b/>
                <w:color w:val="auto"/>
                <w:sz w:val="20"/>
                <w:szCs w:val="20"/>
                <w:bdr w:val="nil"/>
              </w:rPr>
            </w:pPr>
            <w:r w:rsidRPr="006F1B02">
              <w:rPr>
                <w:rFonts w:ascii="Garamond" w:eastAsia="Arial Unicode MS" w:hAnsi="Garamond" w:cs="Tahoma"/>
                <w:b/>
                <w:color w:val="auto"/>
                <w:sz w:val="20"/>
                <w:szCs w:val="20"/>
                <w:bdr w:val="nil"/>
              </w:rPr>
              <w:t>M/2.1. pontnak megfelelő szakember tapasztalata (db)</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B34966" w:rsidRPr="006F1B02" w:rsidRDefault="00B34966" w:rsidP="00B34966">
            <w:pPr>
              <w:widowControl w:val="0"/>
              <w:pBdr>
                <w:top w:val="nil"/>
                <w:left w:val="nil"/>
                <w:bottom w:val="nil"/>
                <w:right w:val="nil"/>
                <w:between w:val="nil"/>
                <w:bar w:val="nil"/>
              </w:pBdr>
              <w:spacing w:before="120" w:after="120"/>
              <w:ind w:left="102" w:right="57"/>
              <w:rPr>
                <w:rFonts w:ascii="Garamond" w:eastAsia="Arial Unicode MS" w:hAnsi="Garamond" w:cs="Tahoma"/>
                <w:color w:val="auto"/>
                <w:sz w:val="20"/>
                <w:szCs w:val="20"/>
                <w:bdr w:val="nil"/>
              </w:rPr>
            </w:pPr>
            <w:r w:rsidRPr="006F1B02">
              <w:rPr>
                <w:rFonts w:ascii="Garamond" w:eastAsia="Arial Unicode MS" w:hAnsi="Garamond" w:cs="Tahoma"/>
                <w:color w:val="auto"/>
                <w:sz w:val="20"/>
                <w:szCs w:val="20"/>
                <w:bdr w:val="nil"/>
              </w:rPr>
              <w:t>…</w:t>
            </w:r>
            <w:proofErr w:type="gramStart"/>
            <w:r w:rsidRPr="006F1B02">
              <w:rPr>
                <w:rFonts w:ascii="Garamond" w:eastAsia="Arial Unicode MS" w:hAnsi="Garamond" w:cs="Tahoma"/>
                <w:color w:val="auto"/>
                <w:sz w:val="20"/>
                <w:szCs w:val="20"/>
                <w:bdr w:val="nil"/>
              </w:rPr>
              <w:t>………..</w:t>
            </w:r>
            <w:proofErr w:type="gramEnd"/>
            <w:r w:rsidRPr="006F1B02">
              <w:rPr>
                <w:rFonts w:ascii="Garamond" w:eastAsia="Arial Unicode MS" w:hAnsi="Garamond" w:cs="Tahoma"/>
                <w:color w:val="auto"/>
                <w:sz w:val="20"/>
                <w:szCs w:val="20"/>
                <w:bdr w:val="nil"/>
              </w:rPr>
              <w:t xml:space="preserve"> db</w:t>
            </w:r>
          </w:p>
        </w:tc>
      </w:tr>
      <w:tr w:rsidR="00B34966" w:rsidRPr="006F1B02" w:rsidTr="00B34966">
        <w:trPr>
          <w:trHeight w:hRule="exact" w:val="931"/>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rsidR="00B34966" w:rsidRPr="006F1B02" w:rsidRDefault="00B34966" w:rsidP="00B34966">
            <w:pPr>
              <w:widowControl w:val="0"/>
              <w:pBdr>
                <w:top w:val="nil"/>
                <w:left w:val="nil"/>
                <w:bottom w:val="nil"/>
                <w:right w:val="nil"/>
                <w:between w:val="nil"/>
                <w:bar w:val="nil"/>
              </w:pBdr>
              <w:spacing w:before="120" w:after="120"/>
              <w:ind w:left="102"/>
              <w:rPr>
                <w:rFonts w:ascii="Garamond" w:eastAsia="Arial Unicode MS" w:hAnsi="Garamond" w:cs="Tahoma"/>
                <w:color w:val="auto"/>
                <w:sz w:val="20"/>
                <w:szCs w:val="20"/>
                <w:bdr w:val="nil"/>
              </w:rPr>
            </w:pPr>
            <w:r w:rsidRPr="006F1B02">
              <w:rPr>
                <w:rFonts w:ascii="Garamond" w:eastAsia="Arial Unicode MS" w:hAnsi="Garamond" w:cs="Tahoma"/>
                <w:color w:val="auto"/>
                <w:sz w:val="20"/>
                <w:szCs w:val="20"/>
                <w:bdr w:val="nil"/>
              </w:rPr>
              <w:t>2.</w:t>
            </w:r>
          </w:p>
        </w:tc>
        <w:tc>
          <w:tcPr>
            <w:tcW w:w="5025" w:type="dxa"/>
            <w:tcBorders>
              <w:top w:val="single" w:sz="4" w:space="0" w:color="auto"/>
              <w:left w:val="single" w:sz="4" w:space="0" w:color="auto"/>
              <w:bottom w:val="single" w:sz="4" w:space="0" w:color="auto"/>
              <w:right w:val="single" w:sz="4" w:space="0" w:color="auto"/>
            </w:tcBorders>
            <w:shd w:val="clear" w:color="auto" w:fill="auto"/>
          </w:tcPr>
          <w:p w:rsidR="00B34966" w:rsidRPr="006F1B02" w:rsidRDefault="00B34966" w:rsidP="00B34966">
            <w:pPr>
              <w:widowControl w:val="0"/>
              <w:pBdr>
                <w:top w:val="nil"/>
                <w:left w:val="nil"/>
                <w:bottom w:val="nil"/>
                <w:right w:val="nil"/>
                <w:between w:val="nil"/>
                <w:bar w:val="nil"/>
              </w:pBdr>
              <w:spacing w:before="120" w:after="120"/>
              <w:ind w:right="220"/>
              <w:jc w:val="both"/>
              <w:rPr>
                <w:rFonts w:ascii="Garamond" w:eastAsia="Arial Unicode MS" w:hAnsi="Garamond" w:cs="Tahoma"/>
                <w:b/>
                <w:color w:val="auto"/>
                <w:sz w:val="20"/>
                <w:szCs w:val="20"/>
                <w:bdr w:val="nil"/>
              </w:rPr>
            </w:pPr>
            <w:r w:rsidRPr="006F1B02">
              <w:rPr>
                <w:rFonts w:ascii="Garamond" w:eastAsia="Arial Unicode MS" w:hAnsi="Garamond" w:cs="Tahoma"/>
                <w:b/>
                <w:color w:val="auto"/>
                <w:sz w:val="20"/>
                <w:szCs w:val="20"/>
                <w:bdr w:val="nil"/>
              </w:rPr>
              <w:t>M/2.2. pontnak megfelelő szakember tapasztalata (db)</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B34966" w:rsidRPr="006F1B02" w:rsidRDefault="00B34966" w:rsidP="00B34966">
            <w:pPr>
              <w:widowControl w:val="0"/>
              <w:pBdr>
                <w:top w:val="nil"/>
                <w:left w:val="nil"/>
                <w:bottom w:val="nil"/>
                <w:right w:val="nil"/>
                <w:between w:val="nil"/>
                <w:bar w:val="nil"/>
              </w:pBdr>
              <w:spacing w:before="120" w:after="120"/>
              <w:ind w:left="102" w:right="57"/>
              <w:rPr>
                <w:rFonts w:ascii="Garamond" w:eastAsia="Arial Unicode MS" w:hAnsi="Garamond" w:cs="Tahoma"/>
                <w:color w:val="auto"/>
                <w:sz w:val="20"/>
                <w:szCs w:val="20"/>
                <w:bdr w:val="nil"/>
              </w:rPr>
            </w:pPr>
            <w:r w:rsidRPr="006F1B02">
              <w:rPr>
                <w:rFonts w:ascii="Garamond" w:eastAsia="Arial Unicode MS" w:hAnsi="Garamond" w:cs="Tahoma"/>
                <w:color w:val="auto"/>
                <w:sz w:val="20"/>
                <w:szCs w:val="20"/>
                <w:bdr w:val="nil"/>
              </w:rPr>
              <w:t>…</w:t>
            </w:r>
            <w:proofErr w:type="gramStart"/>
            <w:r w:rsidRPr="006F1B02">
              <w:rPr>
                <w:rFonts w:ascii="Garamond" w:eastAsia="Arial Unicode MS" w:hAnsi="Garamond" w:cs="Tahoma"/>
                <w:color w:val="auto"/>
                <w:sz w:val="20"/>
                <w:szCs w:val="20"/>
                <w:bdr w:val="nil"/>
              </w:rPr>
              <w:t>………..</w:t>
            </w:r>
            <w:proofErr w:type="gramEnd"/>
            <w:r w:rsidRPr="006F1B02">
              <w:rPr>
                <w:rFonts w:ascii="Garamond" w:eastAsia="Arial Unicode MS" w:hAnsi="Garamond" w:cs="Tahoma"/>
                <w:color w:val="auto"/>
                <w:sz w:val="20"/>
                <w:szCs w:val="20"/>
                <w:bdr w:val="nil"/>
              </w:rPr>
              <w:t xml:space="preserve"> db</w:t>
            </w:r>
          </w:p>
        </w:tc>
      </w:tr>
      <w:tr w:rsidR="00B34966" w:rsidRPr="006F1B02" w:rsidTr="00B34966">
        <w:trPr>
          <w:trHeight w:hRule="exact" w:val="931"/>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rsidR="00B34966" w:rsidRPr="006F1B02" w:rsidRDefault="00B34966" w:rsidP="00B34966">
            <w:pPr>
              <w:widowControl w:val="0"/>
              <w:pBdr>
                <w:top w:val="nil"/>
                <w:left w:val="nil"/>
                <w:bottom w:val="nil"/>
                <w:right w:val="nil"/>
                <w:between w:val="nil"/>
                <w:bar w:val="nil"/>
              </w:pBdr>
              <w:spacing w:before="120" w:after="120"/>
              <w:ind w:left="102"/>
              <w:rPr>
                <w:rFonts w:ascii="Garamond" w:eastAsia="Arial Unicode MS" w:hAnsi="Garamond" w:cs="Tahoma"/>
                <w:color w:val="auto"/>
                <w:sz w:val="20"/>
                <w:szCs w:val="20"/>
                <w:bdr w:val="nil"/>
              </w:rPr>
            </w:pPr>
            <w:r w:rsidRPr="006F1B02">
              <w:rPr>
                <w:rFonts w:ascii="Garamond" w:eastAsia="Arial Unicode MS" w:hAnsi="Garamond" w:cs="Tahoma"/>
                <w:color w:val="auto"/>
                <w:sz w:val="20"/>
                <w:szCs w:val="20"/>
                <w:bdr w:val="nil"/>
              </w:rPr>
              <w:t>3.</w:t>
            </w:r>
          </w:p>
        </w:tc>
        <w:tc>
          <w:tcPr>
            <w:tcW w:w="5025" w:type="dxa"/>
            <w:tcBorders>
              <w:top w:val="single" w:sz="4" w:space="0" w:color="auto"/>
              <w:left w:val="single" w:sz="4" w:space="0" w:color="auto"/>
              <w:bottom w:val="single" w:sz="4" w:space="0" w:color="auto"/>
              <w:right w:val="single" w:sz="4" w:space="0" w:color="auto"/>
            </w:tcBorders>
            <w:shd w:val="clear" w:color="auto" w:fill="auto"/>
          </w:tcPr>
          <w:p w:rsidR="00B34966" w:rsidRPr="006F1B02" w:rsidRDefault="00B34966" w:rsidP="00B34966">
            <w:pPr>
              <w:widowControl w:val="0"/>
              <w:pBdr>
                <w:top w:val="nil"/>
                <w:left w:val="nil"/>
                <w:bottom w:val="nil"/>
                <w:right w:val="nil"/>
                <w:between w:val="nil"/>
                <w:bar w:val="nil"/>
              </w:pBdr>
              <w:spacing w:before="120" w:after="120"/>
              <w:ind w:right="220"/>
              <w:jc w:val="both"/>
              <w:rPr>
                <w:rFonts w:ascii="Garamond" w:eastAsia="Arial Unicode MS" w:hAnsi="Garamond" w:cs="Tahoma"/>
                <w:b/>
                <w:color w:val="auto"/>
                <w:sz w:val="20"/>
                <w:szCs w:val="20"/>
                <w:bdr w:val="nil"/>
              </w:rPr>
            </w:pPr>
            <w:r w:rsidRPr="006F1B02">
              <w:rPr>
                <w:rFonts w:ascii="Garamond" w:eastAsia="Arial Unicode MS" w:hAnsi="Garamond" w:cs="Tahoma"/>
                <w:b/>
                <w:color w:val="auto"/>
                <w:sz w:val="20"/>
                <w:szCs w:val="20"/>
                <w:bdr w:val="nil"/>
              </w:rPr>
              <w:t>M/2.3. pontnak megfelelő szakember tapasztalata (db)</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B34966" w:rsidRPr="006F1B02" w:rsidRDefault="00B34966" w:rsidP="00B34966">
            <w:pPr>
              <w:widowControl w:val="0"/>
              <w:pBdr>
                <w:top w:val="nil"/>
                <w:left w:val="nil"/>
                <w:bottom w:val="nil"/>
                <w:right w:val="nil"/>
                <w:between w:val="nil"/>
                <w:bar w:val="nil"/>
              </w:pBdr>
              <w:spacing w:before="120" w:after="120"/>
              <w:ind w:left="102" w:right="57"/>
              <w:rPr>
                <w:rFonts w:ascii="Garamond" w:eastAsia="Arial Unicode MS" w:hAnsi="Garamond" w:cs="Tahoma"/>
                <w:color w:val="auto"/>
                <w:sz w:val="20"/>
                <w:szCs w:val="20"/>
                <w:bdr w:val="nil"/>
              </w:rPr>
            </w:pPr>
            <w:r w:rsidRPr="006F1B02">
              <w:rPr>
                <w:rFonts w:ascii="Garamond" w:eastAsia="Arial Unicode MS" w:hAnsi="Garamond" w:cs="Tahoma"/>
                <w:color w:val="auto"/>
                <w:sz w:val="20"/>
                <w:szCs w:val="20"/>
                <w:bdr w:val="nil"/>
              </w:rPr>
              <w:t>…</w:t>
            </w:r>
            <w:proofErr w:type="gramStart"/>
            <w:r w:rsidRPr="006F1B02">
              <w:rPr>
                <w:rFonts w:ascii="Garamond" w:eastAsia="Arial Unicode MS" w:hAnsi="Garamond" w:cs="Tahoma"/>
                <w:color w:val="auto"/>
                <w:sz w:val="20"/>
                <w:szCs w:val="20"/>
                <w:bdr w:val="nil"/>
              </w:rPr>
              <w:t>………</w:t>
            </w:r>
            <w:proofErr w:type="gramEnd"/>
            <w:r w:rsidRPr="006F1B02">
              <w:rPr>
                <w:rFonts w:ascii="Garamond" w:eastAsia="Arial Unicode MS" w:hAnsi="Garamond" w:cs="Tahoma"/>
                <w:color w:val="auto"/>
                <w:sz w:val="20"/>
                <w:szCs w:val="20"/>
                <w:bdr w:val="nil"/>
              </w:rPr>
              <w:t xml:space="preserve"> db</w:t>
            </w:r>
          </w:p>
        </w:tc>
      </w:tr>
      <w:tr w:rsidR="00B34966" w:rsidRPr="006F1B02" w:rsidTr="00B34966">
        <w:trPr>
          <w:trHeight w:hRule="exact" w:val="931"/>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rsidR="00B34966" w:rsidRPr="006F1B02" w:rsidRDefault="00B34966" w:rsidP="00B34966">
            <w:pPr>
              <w:widowControl w:val="0"/>
              <w:pBdr>
                <w:top w:val="nil"/>
                <w:left w:val="nil"/>
                <w:bottom w:val="nil"/>
                <w:right w:val="nil"/>
                <w:between w:val="nil"/>
                <w:bar w:val="nil"/>
              </w:pBdr>
              <w:spacing w:before="120" w:after="120"/>
              <w:ind w:left="102"/>
              <w:rPr>
                <w:rFonts w:ascii="Garamond" w:eastAsia="Arial Unicode MS" w:hAnsi="Garamond" w:cs="Tahoma"/>
                <w:color w:val="auto"/>
                <w:sz w:val="20"/>
                <w:szCs w:val="20"/>
                <w:bdr w:val="nil"/>
              </w:rPr>
            </w:pPr>
            <w:r w:rsidRPr="006F1B02">
              <w:rPr>
                <w:rFonts w:ascii="Garamond" w:eastAsia="Arial Unicode MS" w:hAnsi="Garamond" w:cs="Tahoma"/>
                <w:color w:val="auto"/>
                <w:sz w:val="20"/>
                <w:szCs w:val="20"/>
                <w:bdr w:val="nil"/>
              </w:rPr>
              <w:t>4.</w:t>
            </w:r>
          </w:p>
        </w:tc>
        <w:tc>
          <w:tcPr>
            <w:tcW w:w="5025" w:type="dxa"/>
            <w:tcBorders>
              <w:top w:val="single" w:sz="4" w:space="0" w:color="auto"/>
              <w:left w:val="single" w:sz="4" w:space="0" w:color="auto"/>
              <w:bottom w:val="single" w:sz="4" w:space="0" w:color="auto"/>
              <w:right w:val="single" w:sz="4" w:space="0" w:color="auto"/>
            </w:tcBorders>
            <w:shd w:val="clear" w:color="auto" w:fill="auto"/>
          </w:tcPr>
          <w:p w:rsidR="00B34966" w:rsidRPr="006F1B02" w:rsidRDefault="00B34966" w:rsidP="00B34966">
            <w:pPr>
              <w:widowControl w:val="0"/>
              <w:pBdr>
                <w:top w:val="nil"/>
                <w:left w:val="nil"/>
                <w:bottom w:val="nil"/>
                <w:right w:val="nil"/>
                <w:between w:val="nil"/>
                <w:bar w:val="nil"/>
              </w:pBdr>
              <w:spacing w:before="120" w:after="120"/>
              <w:ind w:right="220"/>
              <w:jc w:val="both"/>
              <w:rPr>
                <w:rFonts w:ascii="Garamond" w:eastAsia="Arial Unicode MS" w:hAnsi="Garamond" w:cs="Tahoma"/>
                <w:b/>
                <w:color w:val="auto"/>
                <w:sz w:val="20"/>
                <w:szCs w:val="20"/>
                <w:bdr w:val="nil"/>
              </w:rPr>
            </w:pPr>
            <w:r w:rsidRPr="006F1B02">
              <w:rPr>
                <w:rFonts w:ascii="Garamond" w:eastAsia="Arial Unicode MS" w:hAnsi="Garamond" w:cs="Tahoma"/>
                <w:b/>
                <w:color w:val="auto"/>
                <w:sz w:val="20"/>
                <w:szCs w:val="20"/>
                <w:bdr w:val="nil"/>
              </w:rPr>
              <w:t>Ajánlati ár (nettó HUF)</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B34966" w:rsidRPr="006F1B02" w:rsidRDefault="00B34966" w:rsidP="00B34966">
            <w:pPr>
              <w:widowControl w:val="0"/>
              <w:pBdr>
                <w:top w:val="nil"/>
                <w:left w:val="nil"/>
                <w:bottom w:val="nil"/>
                <w:right w:val="nil"/>
                <w:between w:val="nil"/>
                <w:bar w:val="nil"/>
              </w:pBdr>
              <w:spacing w:before="120" w:after="120"/>
              <w:ind w:left="102" w:right="57"/>
              <w:rPr>
                <w:rFonts w:ascii="Garamond" w:eastAsia="Arial Unicode MS" w:hAnsi="Garamond" w:cs="Tahoma"/>
                <w:color w:val="auto"/>
                <w:sz w:val="20"/>
                <w:szCs w:val="20"/>
                <w:bdr w:val="nil"/>
              </w:rPr>
            </w:pPr>
            <w:proofErr w:type="gramStart"/>
            <w:r w:rsidRPr="006F1B02">
              <w:rPr>
                <w:rFonts w:ascii="Garamond" w:eastAsia="Arial Unicode MS" w:hAnsi="Garamond" w:cs="Tahoma"/>
                <w:color w:val="auto"/>
                <w:sz w:val="20"/>
                <w:szCs w:val="20"/>
                <w:bdr w:val="nil"/>
              </w:rPr>
              <w:t>nettó …</w:t>
            </w:r>
            <w:proofErr w:type="gramEnd"/>
            <w:r w:rsidRPr="006F1B02">
              <w:rPr>
                <w:rFonts w:ascii="Garamond" w:eastAsia="Arial Unicode MS" w:hAnsi="Garamond" w:cs="Tahoma"/>
                <w:color w:val="auto"/>
                <w:sz w:val="20"/>
                <w:szCs w:val="20"/>
                <w:bdr w:val="nil"/>
              </w:rPr>
              <w:t>…………. HUF</w:t>
            </w:r>
          </w:p>
        </w:tc>
      </w:tr>
    </w:tbl>
    <w:p w:rsidR="00B34966" w:rsidRPr="006F1B02" w:rsidRDefault="00B34966" w:rsidP="00B34966">
      <w:pPr>
        <w:rPr>
          <w:rFonts w:ascii="Garamond" w:hAnsi="Garamond" w:cs="Tahoma"/>
          <w:b/>
          <w:sz w:val="20"/>
          <w:szCs w:val="20"/>
        </w:rPr>
      </w:pPr>
    </w:p>
    <w:p w:rsidR="00B34966" w:rsidRPr="006F1B02" w:rsidRDefault="00B34966" w:rsidP="00B34966">
      <w:pPr>
        <w:spacing w:before="120" w:after="120"/>
        <w:jc w:val="both"/>
        <w:rPr>
          <w:rFonts w:ascii="Garamond" w:hAnsi="Garamond" w:cs="Tahoma"/>
          <w:color w:val="auto"/>
          <w:sz w:val="20"/>
          <w:szCs w:val="20"/>
        </w:rPr>
      </w:pP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3562"/>
        <w:gridCol w:w="4354"/>
      </w:tblGrid>
      <w:tr w:rsidR="00B34966" w:rsidRPr="006F1B02" w:rsidTr="00B34966">
        <w:tc>
          <w:tcPr>
            <w:tcW w:w="9488" w:type="dxa"/>
            <w:gridSpan w:val="3"/>
          </w:tcPr>
          <w:p w:rsidR="00B34966" w:rsidRPr="006F1B02" w:rsidRDefault="00B34966" w:rsidP="00B34966">
            <w:pPr>
              <w:spacing w:before="120" w:after="120"/>
              <w:jc w:val="both"/>
              <w:rPr>
                <w:rFonts w:ascii="Garamond" w:hAnsi="Garamond" w:cs="Tahoma"/>
                <w:color w:val="auto"/>
                <w:sz w:val="20"/>
                <w:szCs w:val="20"/>
              </w:rPr>
            </w:pPr>
            <w:r w:rsidRPr="006F1B02">
              <w:rPr>
                <w:rFonts w:ascii="Garamond" w:hAnsi="Garamond" w:cs="Tahoma"/>
                <w:color w:val="auto"/>
                <w:sz w:val="20"/>
                <w:szCs w:val="20"/>
              </w:rPr>
              <w:t>Keltezés (helység, év, hónap, nap)</w:t>
            </w:r>
          </w:p>
        </w:tc>
      </w:tr>
      <w:tr w:rsidR="00B34966" w:rsidRPr="006F1B02" w:rsidTr="00B34966">
        <w:tc>
          <w:tcPr>
            <w:tcW w:w="1495" w:type="dxa"/>
          </w:tcPr>
          <w:p w:rsidR="00B34966" w:rsidRPr="006F1B02" w:rsidRDefault="00B34966" w:rsidP="00B34966">
            <w:pPr>
              <w:spacing w:before="120" w:after="120"/>
              <w:jc w:val="both"/>
              <w:rPr>
                <w:rFonts w:ascii="Garamond" w:hAnsi="Garamond" w:cs="Tahoma"/>
                <w:color w:val="auto"/>
                <w:sz w:val="20"/>
                <w:szCs w:val="20"/>
              </w:rPr>
            </w:pPr>
          </w:p>
        </w:tc>
        <w:tc>
          <w:tcPr>
            <w:tcW w:w="3603" w:type="dxa"/>
          </w:tcPr>
          <w:p w:rsidR="00B34966" w:rsidRPr="006F1B02" w:rsidRDefault="00B34966" w:rsidP="00B34966">
            <w:pPr>
              <w:spacing w:before="120" w:after="120"/>
              <w:jc w:val="both"/>
              <w:rPr>
                <w:rFonts w:ascii="Garamond" w:hAnsi="Garamond" w:cs="Tahoma"/>
                <w:color w:val="auto"/>
                <w:sz w:val="20"/>
                <w:szCs w:val="20"/>
              </w:rPr>
            </w:pPr>
          </w:p>
        </w:tc>
        <w:tc>
          <w:tcPr>
            <w:tcW w:w="4390" w:type="dxa"/>
            <w:tcBorders>
              <w:bottom w:val="single" w:sz="4" w:space="0" w:color="auto"/>
            </w:tcBorders>
          </w:tcPr>
          <w:p w:rsidR="00B34966" w:rsidRPr="006F1B02" w:rsidRDefault="00B34966" w:rsidP="00B34966">
            <w:pPr>
              <w:spacing w:before="120" w:after="120"/>
              <w:jc w:val="both"/>
              <w:rPr>
                <w:rFonts w:ascii="Garamond" w:hAnsi="Garamond" w:cs="Tahoma"/>
                <w:color w:val="auto"/>
                <w:sz w:val="20"/>
                <w:szCs w:val="20"/>
              </w:rPr>
            </w:pPr>
          </w:p>
        </w:tc>
      </w:tr>
      <w:tr w:rsidR="00B34966" w:rsidRPr="006F1B02" w:rsidTr="00B34966">
        <w:tc>
          <w:tcPr>
            <w:tcW w:w="1495" w:type="dxa"/>
          </w:tcPr>
          <w:p w:rsidR="00B34966" w:rsidRPr="006F1B02" w:rsidRDefault="00B34966" w:rsidP="00B34966">
            <w:pPr>
              <w:spacing w:before="120" w:after="120"/>
              <w:jc w:val="both"/>
              <w:rPr>
                <w:rFonts w:ascii="Garamond" w:hAnsi="Garamond" w:cs="Tahoma"/>
                <w:color w:val="auto"/>
                <w:sz w:val="20"/>
                <w:szCs w:val="20"/>
              </w:rPr>
            </w:pPr>
          </w:p>
        </w:tc>
        <w:tc>
          <w:tcPr>
            <w:tcW w:w="3603" w:type="dxa"/>
          </w:tcPr>
          <w:p w:rsidR="00B34966" w:rsidRPr="006F1B02" w:rsidRDefault="00B34966" w:rsidP="00B34966">
            <w:pPr>
              <w:spacing w:before="120" w:after="120"/>
              <w:jc w:val="both"/>
              <w:rPr>
                <w:rFonts w:ascii="Garamond" w:hAnsi="Garamond" w:cs="Tahoma"/>
                <w:color w:val="auto"/>
                <w:sz w:val="20"/>
                <w:szCs w:val="20"/>
              </w:rPr>
            </w:pPr>
          </w:p>
        </w:tc>
        <w:tc>
          <w:tcPr>
            <w:tcW w:w="4390" w:type="dxa"/>
            <w:tcBorders>
              <w:top w:val="single" w:sz="4" w:space="0" w:color="auto"/>
            </w:tcBorders>
            <w:vAlign w:val="center"/>
          </w:tcPr>
          <w:p w:rsidR="00B34966" w:rsidRPr="006F1B02" w:rsidRDefault="00B34966" w:rsidP="00B34966">
            <w:pPr>
              <w:tabs>
                <w:tab w:val="center" w:pos="6521"/>
              </w:tabs>
              <w:spacing w:before="120" w:after="120"/>
              <w:jc w:val="center"/>
              <w:rPr>
                <w:rFonts w:ascii="Garamond" w:hAnsi="Garamond" w:cs="Tahoma"/>
                <w:color w:val="auto"/>
                <w:sz w:val="20"/>
                <w:szCs w:val="20"/>
              </w:rPr>
            </w:pPr>
            <w:r w:rsidRPr="006F1B02">
              <w:rPr>
                <w:rFonts w:ascii="Garamond" w:hAnsi="Garamond" w:cs="Tahoma"/>
                <w:color w:val="auto"/>
                <w:sz w:val="20"/>
                <w:szCs w:val="20"/>
              </w:rPr>
              <w:t>(cégjegyzésre jogosult vagy szabályszerűen meghatalmazott képviselő aláírása)</w:t>
            </w:r>
          </w:p>
        </w:tc>
      </w:tr>
    </w:tbl>
    <w:p w:rsidR="00F80FAA" w:rsidRDefault="00F80FAA" w:rsidP="00B34966">
      <w:pPr>
        <w:jc w:val="right"/>
        <w:rPr>
          <w:rFonts w:ascii="Garamond" w:hAnsi="Garamond" w:cs="Tahoma"/>
          <w:b/>
          <w:sz w:val="20"/>
          <w:szCs w:val="20"/>
        </w:rPr>
      </w:pPr>
    </w:p>
    <w:p w:rsidR="00F80FAA" w:rsidRDefault="00F80FAA" w:rsidP="00B34966">
      <w:pPr>
        <w:jc w:val="right"/>
        <w:rPr>
          <w:rFonts w:ascii="Garamond" w:hAnsi="Garamond" w:cs="Tahoma"/>
          <w:b/>
          <w:sz w:val="20"/>
          <w:szCs w:val="20"/>
        </w:rPr>
      </w:pPr>
    </w:p>
    <w:p w:rsidR="00633A7C" w:rsidRPr="006F1B02" w:rsidRDefault="00633A7C" w:rsidP="00B34966">
      <w:pPr>
        <w:jc w:val="right"/>
        <w:rPr>
          <w:rFonts w:ascii="Garamond" w:hAnsi="Garamond" w:cs="Tahoma"/>
          <w:b/>
          <w:sz w:val="20"/>
          <w:szCs w:val="20"/>
        </w:rPr>
      </w:pPr>
      <w:r w:rsidRPr="006F1B02">
        <w:rPr>
          <w:rFonts w:ascii="Garamond" w:hAnsi="Garamond" w:cs="Tahoma"/>
          <w:b/>
          <w:sz w:val="20"/>
          <w:szCs w:val="20"/>
        </w:rPr>
        <w:lastRenderedPageBreak/>
        <w:t>3. számú melléklet</w:t>
      </w:r>
    </w:p>
    <w:p w:rsidR="00F80FAA" w:rsidRDefault="00F80FAA" w:rsidP="00633A7C">
      <w:pPr>
        <w:jc w:val="center"/>
        <w:rPr>
          <w:rFonts w:ascii="Garamond" w:hAnsi="Garamond" w:cs="Tahoma"/>
          <w:b/>
          <w:sz w:val="20"/>
          <w:szCs w:val="20"/>
        </w:rPr>
      </w:pPr>
    </w:p>
    <w:p w:rsidR="00633A7C" w:rsidRPr="006F1B02" w:rsidRDefault="00633A7C" w:rsidP="00633A7C">
      <w:pPr>
        <w:jc w:val="center"/>
        <w:rPr>
          <w:rFonts w:ascii="Garamond" w:hAnsi="Garamond" w:cs="Tahoma"/>
          <w:b/>
          <w:sz w:val="20"/>
          <w:szCs w:val="20"/>
        </w:rPr>
      </w:pPr>
      <w:r w:rsidRPr="006F1B02">
        <w:rPr>
          <w:rFonts w:ascii="Garamond" w:hAnsi="Garamond" w:cs="Tahoma"/>
          <w:b/>
          <w:sz w:val="20"/>
          <w:szCs w:val="20"/>
        </w:rPr>
        <w:t>AJÁNLATI NYILATKOZAT</w:t>
      </w:r>
    </w:p>
    <w:p w:rsidR="00633A7C" w:rsidRDefault="00633A7C" w:rsidP="00633A7C">
      <w:pPr>
        <w:jc w:val="center"/>
        <w:rPr>
          <w:rFonts w:ascii="Garamond" w:hAnsi="Garamond" w:cs="Tahoma"/>
          <w:b/>
          <w:sz w:val="20"/>
          <w:szCs w:val="20"/>
        </w:rPr>
      </w:pPr>
      <w:r w:rsidRPr="006F1B02">
        <w:rPr>
          <w:rFonts w:ascii="Garamond" w:hAnsi="Garamond" w:cs="Tahoma"/>
          <w:b/>
          <w:sz w:val="20"/>
          <w:szCs w:val="20"/>
        </w:rPr>
        <w:t>A KBT. 66. § (2) BEKEZDÉSE ALAPJÁN</w:t>
      </w:r>
    </w:p>
    <w:p w:rsidR="00F80FAA" w:rsidRPr="006F1B02" w:rsidRDefault="00F80FAA" w:rsidP="00633A7C">
      <w:pPr>
        <w:jc w:val="center"/>
        <w:rPr>
          <w:rFonts w:ascii="Garamond" w:hAnsi="Garamond" w:cs="Tahoma"/>
          <w:b/>
          <w:sz w:val="20"/>
          <w:szCs w:val="20"/>
        </w:rPr>
      </w:pPr>
    </w:p>
    <w:p w:rsidR="00633A7C" w:rsidRPr="006F1B02" w:rsidRDefault="00633A7C" w:rsidP="00633A7C">
      <w:pPr>
        <w:spacing w:before="120" w:after="120"/>
        <w:jc w:val="both"/>
        <w:outlineLvl w:val="0"/>
        <w:rPr>
          <w:rFonts w:ascii="Garamond" w:hAnsi="Garamond" w:cs="Tahoma"/>
          <w:sz w:val="20"/>
          <w:szCs w:val="20"/>
        </w:rPr>
      </w:pPr>
      <w:proofErr w:type="gramStart"/>
      <w:r w:rsidRPr="006F1B02">
        <w:rPr>
          <w:rFonts w:ascii="Garamond" w:hAnsi="Garamond" w:cs="Tahoma"/>
          <w:sz w:val="20"/>
          <w:szCs w:val="20"/>
        </w:rPr>
        <w:t>Alulírott</w:t>
      </w:r>
      <w:proofErr w:type="gramEnd"/>
      <w:r w:rsidRPr="006F1B02">
        <w:rPr>
          <w:rFonts w:ascii="Garamond" w:hAnsi="Garamond" w:cs="Tahoma"/>
          <w:sz w:val="20"/>
          <w:szCs w:val="20"/>
        </w:rPr>
        <w:t xml:space="preserve"> ___________________________________________ mint a(z) ________________________________ (székhely:__________________________________) ajánlattevő cégjegyzésre jogosult / meghatalmazott</w:t>
      </w:r>
      <w:r w:rsidRPr="006F1B02">
        <w:rPr>
          <w:rStyle w:val="Lbjegyzet-hivatkozs"/>
          <w:rFonts w:ascii="Garamond" w:hAnsi="Garamond" w:cs="Tahoma"/>
          <w:sz w:val="20"/>
          <w:szCs w:val="20"/>
        </w:rPr>
        <w:footnoteReference w:id="1"/>
      </w:r>
      <w:r w:rsidRPr="006F1B02">
        <w:rPr>
          <w:rFonts w:ascii="Garamond" w:hAnsi="Garamond" w:cs="Tahoma"/>
          <w:sz w:val="20"/>
          <w:szCs w:val="20"/>
        </w:rPr>
        <w:t xml:space="preserve"> képviselője a </w:t>
      </w:r>
      <w:r w:rsidR="00F80FAA">
        <w:rPr>
          <w:rFonts w:ascii="Garamond" w:hAnsi="Garamond" w:cs="Tahoma"/>
          <w:b/>
          <w:color w:val="auto"/>
          <w:sz w:val="20"/>
          <w:szCs w:val="20"/>
        </w:rPr>
        <w:t xml:space="preserve">Vállalkozási szerződés keretében a Sió-csatorna, Nádor-csatorna és Völgységi-patak </w:t>
      </w:r>
      <w:proofErr w:type="spellStart"/>
      <w:r w:rsidR="00F80FAA">
        <w:rPr>
          <w:rFonts w:ascii="Garamond" w:hAnsi="Garamond" w:cs="Tahoma"/>
          <w:b/>
          <w:color w:val="auto"/>
          <w:sz w:val="20"/>
          <w:szCs w:val="20"/>
        </w:rPr>
        <w:t>védműveiben</w:t>
      </w:r>
      <w:proofErr w:type="spellEnd"/>
      <w:r w:rsidR="00F80FAA">
        <w:rPr>
          <w:rFonts w:ascii="Garamond" w:hAnsi="Garamond" w:cs="Tahoma"/>
          <w:b/>
          <w:color w:val="auto"/>
          <w:sz w:val="20"/>
          <w:szCs w:val="20"/>
        </w:rPr>
        <w:t xml:space="preserve"> bekövetkezett károsodások helyreállítása</w:t>
      </w:r>
      <w:r w:rsidRPr="006F1B02">
        <w:rPr>
          <w:rFonts w:ascii="Garamond" w:hAnsi="Garamond" w:cs="Tahoma"/>
          <w:b/>
          <w:color w:val="auto"/>
          <w:sz w:val="20"/>
          <w:szCs w:val="20"/>
        </w:rPr>
        <w:t xml:space="preserve"> </w:t>
      </w:r>
      <w:r w:rsidRPr="006F1B02">
        <w:rPr>
          <w:rFonts w:ascii="Garamond" w:hAnsi="Garamond" w:cs="Tahoma"/>
          <w:sz w:val="20"/>
          <w:szCs w:val="20"/>
        </w:rPr>
        <w:t>tárgyban indított eljárás kapcsán az alábbiakról nyilatkozom.</w:t>
      </w:r>
    </w:p>
    <w:p w:rsidR="00633A7C" w:rsidRPr="006F1B02" w:rsidRDefault="00633A7C" w:rsidP="00633A7C">
      <w:pPr>
        <w:spacing w:before="120" w:after="120"/>
        <w:jc w:val="both"/>
        <w:outlineLvl w:val="0"/>
        <w:rPr>
          <w:rFonts w:ascii="Garamond" w:hAnsi="Garamond" w:cs="Tahoma"/>
          <w:sz w:val="20"/>
          <w:szCs w:val="20"/>
        </w:rPr>
      </w:pPr>
      <w:r w:rsidRPr="006F1B02">
        <w:rPr>
          <w:rFonts w:ascii="Garamond" w:hAnsi="Garamond" w:cs="Tahoma"/>
          <w:sz w:val="20"/>
          <w:szCs w:val="20"/>
        </w:rPr>
        <w:t>A Kbt. 66. § (2) bekezdései alapján nyilatkozom, hogy az általunk teljes körűen megismert dokumentumokon alapszik.</w:t>
      </w:r>
    </w:p>
    <w:p w:rsidR="00633A7C" w:rsidRPr="006F1B02" w:rsidRDefault="00633A7C" w:rsidP="00633A7C">
      <w:pPr>
        <w:spacing w:before="120" w:after="120"/>
        <w:jc w:val="both"/>
        <w:outlineLvl w:val="0"/>
        <w:rPr>
          <w:rFonts w:ascii="Garamond" w:hAnsi="Garamond" w:cs="Tahoma"/>
          <w:sz w:val="20"/>
          <w:szCs w:val="20"/>
        </w:rPr>
      </w:pPr>
      <w:r w:rsidRPr="006F1B02">
        <w:rPr>
          <w:rFonts w:ascii="Garamond" w:hAnsi="Garamond" w:cs="Tahoma"/>
          <w:sz w:val="20"/>
          <w:szCs w:val="20"/>
        </w:rPr>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rsidR="00633A7C" w:rsidRPr="006F1B02" w:rsidRDefault="00633A7C" w:rsidP="00633A7C">
      <w:pPr>
        <w:spacing w:before="120" w:after="120"/>
        <w:jc w:val="both"/>
        <w:outlineLvl w:val="0"/>
        <w:rPr>
          <w:rFonts w:ascii="Garamond" w:hAnsi="Garamond" w:cs="Tahoma"/>
          <w:sz w:val="20"/>
          <w:szCs w:val="20"/>
        </w:rPr>
      </w:pPr>
      <w:r w:rsidRPr="006F1B02">
        <w:rPr>
          <w:rFonts w:ascii="Garamond" w:hAnsi="Garamond" w:cs="Tahoma"/>
          <w:sz w:val="20"/>
          <w:szCs w:val="20"/>
        </w:rPr>
        <w:t>Nyilatkozom, hogy nyertességünk esetén a jelen dokumentáció mellékletét képező szerződéstervezet megkötését vállaljuk és azt a létrejövő szerződésben foglalt feltételekkel teljesítjük.</w:t>
      </w:r>
    </w:p>
    <w:p w:rsidR="00633A7C" w:rsidRPr="006F1B02" w:rsidRDefault="00633A7C" w:rsidP="00633A7C">
      <w:pPr>
        <w:spacing w:before="120" w:after="120"/>
        <w:jc w:val="both"/>
        <w:rPr>
          <w:rFonts w:ascii="Garamond" w:hAnsi="Garamond" w:cs="Tahoma"/>
          <w:color w:val="auto"/>
          <w:sz w:val="20"/>
          <w:szCs w:val="20"/>
        </w:rPr>
      </w:pP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3562"/>
        <w:gridCol w:w="4354"/>
      </w:tblGrid>
      <w:tr w:rsidR="00633A7C" w:rsidRPr="006F1B02" w:rsidTr="00585185">
        <w:tc>
          <w:tcPr>
            <w:tcW w:w="9488" w:type="dxa"/>
            <w:gridSpan w:val="3"/>
          </w:tcPr>
          <w:p w:rsidR="00633A7C" w:rsidRPr="006F1B02" w:rsidRDefault="00633A7C" w:rsidP="00585185">
            <w:pPr>
              <w:spacing w:before="120" w:after="120"/>
              <w:jc w:val="both"/>
              <w:rPr>
                <w:rFonts w:ascii="Garamond" w:hAnsi="Garamond" w:cs="Tahoma"/>
                <w:color w:val="auto"/>
                <w:sz w:val="20"/>
                <w:szCs w:val="20"/>
              </w:rPr>
            </w:pPr>
            <w:r w:rsidRPr="006F1B02">
              <w:rPr>
                <w:rFonts w:ascii="Garamond" w:hAnsi="Garamond" w:cs="Tahoma"/>
                <w:color w:val="auto"/>
                <w:sz w:val="20"/>
                <w:szCs w:val="20"/>
              </w:rPr>
              <w:t>Keltezés (helység, év, hónap, nap)</w:t>
            </w:r>
          </w:p>
        </w:tc>
      </w:tr>
      <w:tr w:rsidR="00633A7C" w:rsidRPr="006F1B02" w:rsidTr="00585185">
        <w:tc>
          <w:tcPr>
            <w:tcW w:w="1495" w:type="dxa"/>
          </w:tcPr>
          <w:p w:rsidR="00633A7C" w:rsidRPr="006F1B02" w:rsidRDefault="00633A7C" w:rsidP="00585185">
            <w:pPr>
              <w:spacing w:before="120" w:after="120"/>
              <w:jc w:val="both"/>
              <w:rPr>
                <w:rFonts w:ascii="Garamond" w:hAnsi="Garamond" w:cs="Tahoma"/>
                <w:color w:val="auto"/>
                <w:sz w:val="20"/>
                <w:szCs w:val="20"/>
              </w:rPr>
            </w:pPr>
          </w:p>
        </w:tc>
        <w:tc>
          <w:tcPr>
            <w:tcW w:w="3603" w:type="dxa"/>
          </w:tcPr>
          <w:p w:rsidR="00633A7C" w:rsidRPr="006F1B02" w:rsidRDefault="00633A7C" w:rsidP="00585185">
            <w:pPr>
              <w:spacing w:before="120" w:after="120"/>
              <w:jc w:val="both"/>
              <w:rPr>
                <w:rFonts w:ascii="Garamond" w:hAnsi="Garamond" w:cs="Tahoma"/>
                <w:color w:val="auto"/>
                <w:sz w:val="20"/>
                <w:szCs w:val="20"/>
              </w:rPr>
            </w:pPr>
          </w:p>
        </w:tc>
        <w:tc>
          <w:tcPr>
            <w:tcW w:w="4390" w:type="dxa"/>
            <w:tcBorders>
              <w:bottom w:val="single" w:sz="4" w:space="0" w:color="auto"/>
            </w:tcBorders>
          </w:tcPr>
          <w:p w:rsidR="00633A7C" w:rsidRPr="006F1B02" w:rsidRDefault="00633A7C" w:rsidP="00585185">
            <w:pPr>
              <w:spacing w:before="120" w:after="120"/>
              <w:jc w:val="both"/>
              <w:rPr>
                <w:rFonts w:ascii="Garamond" w:hAnsi="Garamond" w:cs="Tahoma"/>
                <w:color w:val="auto"/>
                <w:sz w:val="20"/>
                <w:szCs w:val="20"/>
              </w:rPr>
            </w:pPr>
          </w:p>
        </w:tc>
      </w:tr>
      <w:tr w:rsidR="00633A7C" w:rsidRPr="006F1B02" w:rsidTr="00585185">
        <w:tc>
          <w:tcPr>
            <w:tcW w:w="1495" w:type="dxa"/>
          </w:tcPr>
          <w:p w:rsidR="00633A7C" w:rsidRPr="006F1B02" w:rsidRDefault="00633A7C" w:rsidP="00585185">
            <w:pPr>
              <w:spacing w:before="120" w:after="120"/>
              <w:jc w:val="both"/>
              <w:rPr>
                <w:rFonts w:ascii="Garamond" w:hAnsi="Garamond" w:cs="Tahoma"/>
                <w:color w:val="auto"/>
                <w:sz w:val="20"/>
                <w:szCs w:val="20"/>
              </w:rPr>
            </w:pPr>
          </w:p>
        </w:tc>
        <w:tc>
          <w:tcPr>
            <w:tcW w:w="3603" w:type="dxa"/>
          </w:tcPr>
          <w:p w:rsidR="00633A7C" w:rsidRPr="006F1B02" w:rsidRDefault="00633A7C" w:rsidP="00585185">
            <w:pPr>
              <w:spacing w:before="120" w:after="120"/>
              <w:jc w:val="both"/>
              <w:rPr>
                <w:rFonts w:ascii="Garamond" w:hAnsi="Garamond" w:cs="Tahoma"/>
                <w:color w:val="auto"/>
                <w:sz w:val="20"/>
                <w:szCs w:val="20"/>
              </w:rPr>
            </w:pPr>
          </w:p>
        </w:tc>
        <w:tc>
          <w:tcPr>
            <w:tcW w:w="4390" w:type="dxa"/>
            <w:tcBorders>
              <w:top w:val="single" w:sz="4" w:space="0" w:color="auto"/>
            </w:tcBorders>
            <w:vAlign w:val="center"/>
          </w:tcPr>
          <w:p w:rsidR="00633A7C" w:rsidRPr="006F1B02" w:rsidRDefault="00633A7C" w:rsidP="00585185">
            <w:pPr>
              <w:tabs>
                <w:tab w:val="center" w:pos="6521"/>
              </w:tabs>
              <w:spacing w:before="120" w:after="120"/>
              <w:jc w:val="center"/>
              <w:rPr>
                <w:rFonts w:ascii="Garamond" w:hAnsi="Garamond" w:cs="Tahoma"/>
                <w:color w:val="auto"/>
                <w:sz w:val="20"/>
                <w:szCs w:val="20"/>
              </w:rPr>
            </w:pPr>
            <w:r w:rsidRPr="006F1B02">
              <w:rPr>
                <w:rFonts w:ascii="Garamond" w:hAnsi="Garamond" w:cs="Tahoma"/>
                <w:color w:val="auto"/>
                <w:sz w:val="20"/>
                <w:szCs w:val="20"/>
              </w:rPr>
              <w:t>(cégjegyzésre jogosult vagy szabályszerűen meghatalmazott képviselő aláírása)</w:t>
            </w:r>
          </w:p>
        </w:tc>
      </w:tr>
    </w:tbl>
    <w:p w:rsidR="0040681A" w:rsidRPr="006F1B02" w:rsidRDefault="0040681A" w:rsidP="00633A7C">
      <w:pPr>
        <w:jc w:val="center"/>
        <w:rPr>
          <w:rFonts w:ascii="Garamond" w:hAnsi="Garamond" w:cs="Tahoma"/>
          <w:b/>
          <w:sz w:val="20"/>
          <w:szCs w:val="20"/>
        </w:rPr>
      </w:pPr>
    </w:p>
    <w:p w:rsidR="0040681A" w:rsidRPr="006F1B02" w:rsidRDefault="0040681A">
      <w:pPr>
        <w:suppressAutoHyphens w:val="0"/>
        <w:spacing w:after="160" w:line="259" w:lineRule="auto"/>
        <w:textAlignment w:val="auto"/>
        <w:rPr>
          <w:rFonts w:ascii="Garamond" w:hAnsi="Garamond" w:cs="Tahoma"/>
          <w:b/>
          <w:sz w:val="20"/>
          <w:szCs w:val="20"/>
        </w:rPr>
      </w:pPr>
      <w:r w:rsidRPr="006F1B02">
        <w:rPr>
          <w:rFonts w:ascii="Garamond" w:hAnsi="Garamond" w:cs="Tahoma"/>
          <w:b/>
          <w:sz w:val="20"/>
          <w:szCs w:val="20"/>
        </w:rPr>
        <w:br w:type="page"/>
      </w:r>
    </w:p>
    <w:p w:rsidR="0040681A" w:rsidRPr="006F1B02" w:rsidRDefault="0040681A" w:rsidP="0040681A">
      <w:pPr>
        <w:jc w:val="right"/>
        <w:rPr>
          <w:rFonts w:ascii="Garamond" w:hAnsi="Garamond" w:cs="Tahoma"/>
          <w:b/>
          <w:sz w:val="20"/>
          <w:szCs w:val="20"/>
        </w:rPr>
      </w:pPr>
      <w:r w:rsidRPr="006F1B02">
        <w:rPr>
          <w:rFonts w:ascii="Garamond" w:hAnsi="Garamond" w:cs="Tahoma"/>
          <w:b/>
          <w:sz w:val="20"/>
          <w:szCs w:val="20"/>
        </w:rPr>
        <w:lastRenderedPageBreak/>
        <w:t>4. számú melléklet</w:t>
      </w:r>
    </w:p>
    <w:p w:rsidR="0040681A" w:rsidRPr="006F1B02" w:rsidRDefault="0040681A" w:rsidP="0040681A">
      <w:pPr>
        <w:spacing w:before="120" w:after="120"/>
        <w:ind w:left="426" w:hanging="426"/>
        <w:jc w:val="center"/>
        <w:rPr>
          <w:rFonts w:ascii="Garamond" w:hAnsi="Garamond" w:cs="Tahoma"/>
          <w:b/>
          <w:caps/>
          <w:color w:val="auto"/>
          <w:sz w:val="20"/>
          <w:szCs w:val="20"/>
        </w:rPr>
      </w:pPr>
    </w:p>
    <w:p w:rsidR="0040681A" w:rsidRPr="006F1B02" w:rsidRDefault="0040681A" w:rsidP="0040681A">
      <w:pPr>
        <w:spacing w:before="120" w:after="120"/>
        <w:ind w:left="426" w:hanging="426"/>
        <w:jc w:val="center"/>
        <w:rPr>
          <w:rFonts w:ascii="Garamond" w:hAnsi="Garamond" w:cs="Tahoma"/>
          <w:b/>
          <w:caps/>
          <w:color w:val="auto"/>
          <w:sz w:val="20"/>
          <w:szCs w:val="20"/>
        </w:rPr>
      </w:pPr>
      <w:r w:rsidRPr="006F1B02">
        <w:rPr>
          <w:rFonts w:ascii="Garamond" w:hAnsi="Garamond" w:cs="Tahoma"/>
          <w:b/>
          <w:caps/>
          <w:color w:val="auto"/>
          <w:sz w:val="20"/>
          <w:szCs w:val="20"/>
        </w:rPr>
        <w:t>Ajánlati nyilatkozat</w:t>
      </w:r>
    </w:p>
    <w:p w:rsidR="0040681A" w:rsidRPr="006F1B02" w:rsidRDefault="0040681A" w:rsidP="0040681A">
      <w:pPr>
        <w:spacing w:before="120" w:after="120"/>
        <w:ind w:left="426" w:hanging="426"/>
        <w:jc w:val="center"/>
        <w:rPr>
          <w:rFonts w:ascii="Garamond" w:hAnsi="Garamond" w:cs="Tahoma"/>
          <w:b/>
          <w:caps/>
          <w:color w:val="auto"/>
          <w:sz w:val="20"/>
          <w:szCs w:val="20"/>
        </w:rPr>
      </w:pPr>
      <w:r w:rsidRPr="006F1B02">
        <w:rPr>
          <w:rFonts w:ascii="Garamond" w:hAnsi="Garamond" w:cs="Tahoma"/>
          <w:b/>
          <w:caps/>
          <w:color w:val="auto"/>
          <w:sz w:val="20"/>
          <w:szCs w:val="20"/>
        </w:rPr>
        <w:t>a Kbt. 66. § (4) bekezdése alapján</w:t>
      </w:r>
    </w:p>
    <w:p w:rsidR="0040681A" w:rsidRPr="006F1B02" w:rsidRDefault="0040681A" w:rsidP="0040681A">
      <w:pPr>
        <w:spacing w:before="120" w:after="120"/>
        <w:jc w:val="both"/>
        <w:outlineLvl w:val="0"/>
        <w:rPr>
          <w:rFonts w:ascii="Garamond" w:hAnsi="Garamond" w:cs="Tahoma"/>
          <w:sz w:val="20"/>
          <w:szCs w:val="20"/>
        </w:rPr>
      </w:pPr>
    </w:p>
    <w:p w:rsidR="0040681A" w:rsidRPr="006F1B02" w:rsidRDefault="0040681A" w:rsidP="0040681A">
      <w:pPr>
        <w:spacing w:before="120" w:after="120"/>
        <w:jc w:val="both"/>
        <w:outlineLvl w:val="0"/>
        <w:rPr>
          <w:rFonts w:ascii="Garamond" w:hAnsi="Garamond" w:cs="Tahoma"/>
          <w:sz w:val="20"/>
          <w:szCs w:val="20"/>
        </w:rPr>
      </w:pPr>
      <w:proofErr w:type="gramStart"/>
      <w:r w:rsidRPr="006F1B02">
        <w:rPr>
          <w:rFonts w:ascii="Garamond" w:hAnsi="Garamond" w:cs="Tahoma"/>
          <w:sz w:val="20"/>
          <w:szCs w:val="20"/>
        </w:rPr>
        <w:t>Alulírott</w:t>
      </w:r>
      <w:proofErr w:type="gramEnd"/>
      <w:r w:rsidRPr="006F1B02">
        <w:rPr>
          <w:rFonts w:ascii="Garamond" w:hAnsi="Garamond" w:cs="Tahoma"/>
          <w:sz w:val="20"/>
          <w:szCs w:val="20"/>
        </w:rPr>
        <w:t xml:space="preserve"> ___________________________________________ mint a(z) ________________________________ (székhely:__________________________________) ajánlattevő cégjegyzésre jogosult / meghatalmazott</w:t>
      </w:r>
      <w:r w:rsidRPr="006F1B02">
        <w:rPr>
          <w:rStyle w:val="Lbjegyzet-hivatkozs"/>
          <w:rFonts w:ascii="Garamond" w:hAnsi="Garamond" w:cs="Tahoma"/>
          <w:sz w:val="20"/>
          <w:szCs w:val="20"/>
        </w:rPr>
        <w:footnoteReference w:id="2"/>
      </w:r>
      <w:r w:rsidRPr="006F1B02">
        <w:rPr>
          <w:rFonts w:ascii="Garamond" w:hAnsi="Garamond" w:cs="Tahoma"/>
          <w:sz w:val="20"/>
          <w:szCs w:val="20"/>
        </w:rPr>
        <w:t xml:space="preserve"> képviselője a </w:t>
      </w:r>
      <w:r w:rsidR="00F80FAA">
        <w:rPr>
          <w:rFonts w:ascii="Garamond" w:hAnsi="Garamond" w:cs="Tahoma"/>
          <w:b/>
          <w:color w:val="auto"/>
          <w:sz w:val="20"/>
          <w:szCs w:val="20"/>
        </w:rPr>
        <w:t xml:space="preserve">Vállalkozási szerződés keretében a Sió-csatorna, Nádor-csatorna és Völgységi-patak </w:t>
      </w:r>
      <w:proofErr w:type="spellStart"/>
      <w:r w:rsidR="00F80FAA">
        <w:rPr>
          <w:rFonts w:ascii="Garamond" w:hAnsi="Garamond" w:cs="Tahoma"/>
          <w:b/>
          <w:color w:val="auto"/>
          <w:sz w:val="20"/>
          <w:szCs w:val="20"/>
        </w:rPr>
        <w:t>védműveiben</w:t>
      </w:r>
      <w:proofErr w:type="spellEnd"/>
      <w:r w:rsidR="00F80FAA">
        <w:rPr>
          <w:rFonts w:ascii="Garamond" w:hAnsi="Garamond" w:cs="Tahoma"/>
          <w:b/>
          <w:color w:val="auto"/>
          <w:sz w:val="20"/>
          <w:szCs w:val="20"/>
        </w:rPr>
        <w:t xml:space="preserve"> bekövetkezett károsodások helyreállítása</w:t>
      </w:r>
      <w:r w:rsidR="003507A1">
        <w:rPr>
          <w:rFonts w:ascii="Garamond" w:hAnsi="Garamond" w:cs="Tahoma"/>
          <w:b/>
          <w:color w:val="auto"/>
          <w:sz w:val="20"/>
          <w:szCs w:val="20"/>
        </w:rPr>
        <w:t xml:space="preserve"> </w:t>
      </w:r>
      <w:r w:rsidR="00F22790" w:rsidRPr="006F1B02">
        <w:rPr>
          <w:rFonts w:ascii="Garamond" w:hAnsi="Garamond" w:cs="Tahoma"/>
          <w:sz w:val="20"/>
          <w:szCs w:val="20"/>
        </w:rPr>
        <w:t>tárgyban indított</w:t>
      </w:r>
      <w:r w:rsidRPr="006F1B02">
        <w:rPr>
          <w:rFonts w:ascii="Garamond" w:hAnsi="Garamond" w:cs="Tahoma"/>
          <w:sz w:val="20"/>
          <w:szCs w:val="20"/>
        </w:rPr>
        <w:t xml:space="preserve"> eljárás kapcsán az alábbiakról nyilatkozom.</w:t>
      </w:r>
    </w:p>
    <w:p w:rsidR="0040681A" w:rsidRPr="006F1B02" w:rsidRDefault="0040681A" w:rsidP="0040681A">
      <w:pPr>
        <w:spacing w:after="0"/>
        <w:jc w:val="center"/>
        <w:rPr>
          <w:rFonts w:ascii="Garamond" w:hAnsi="Garamond" w:cs="Tahoma"/>
          <w:color w:val="auto"/>
          <w:sz w:val="20"/>
          <w:szCs w:val="20"/>
        </w:rPr>
      </w:pPr>
    </w:p>
    <w:p w:rsidR="0040681A" w:rsidRPr="006F1B02" w:rsidRDefault="0040681A" w:rsidP="0040681A">
      <w:pPr>
        <w:pStyle w:val="Szvegtrzsbehzssal"/>
        <w:spacing w:before="120"/>
        <w:ind w:left="0"/>
        <w:jc w:val="both"/>
        <w:rPr>
          <w:rFonts w:ascii="Garamond" w:hAnsi="Garamond" w:cs="Tahoma"/>
          <w:color w:val="auto"/>
          <w:sz w:val="20"/>
          <w:szCs w:val="20"/>
        </w:rPr>
      </w:pPr>
      <w:r w:rsidRPr="006F1B02">
        <w:rPr>
          <w:rFonts w:ascii="Garamond" w:hAnsi="Garamond" w:cs="Tahoma"/>
          <w:color w:val="auto"/>
          <w:sz w:val="20"/>
          <w:szCs w:val="20"/>
        </w:rPr>
        <w:t xml:space="preserve">A Kbt. 66. § (4) bekezdése alapján nyilatkozom, hogy vállalkozásunk </w:t>
      </w:r>
    </w:p>
    <w:p w:rsidR="0040681A" w:rsidRPr="006F1B02" w:rsidRDefault="0040681A" w:rsidP="0040681A">
      <w:pPr>
        <w:pStyle w:val="Szvegtrzsbehzssal"/>
        <w:numPr>
          <w:ilvl w:val="0"/>
          <w:numId w:val="20"/>
        </w:numPr>
        <w:spacing w:before="120"/>
        <w:ind w:left="1276" w:hanging="426"/>
        <w:jc w:val="both"/>
        <w:rPr>
          <w:rFonts w:ascii="Garamond" w:hAnsi="Garamond" w:cs="Tahoma"/>
          <w:color w:val="auto"/>
          <w:sz w:val="20"/>
          <w:szCs w:val="20"/>
        </w:rPr>
      </w:pPr>
      <w:r w:rsidRPr="006F1B02">
        <w:rPr>
          <w:rFonts w:ascii="Garamond" w:hAnsi="Garamond" w:cs="Tahoma"/>
          <w:color w:val="auto"/>
          <w:sz w:val="20"/>
          <w:szCs w:val="20"/>
        </w:rPr>
        <w:t xml:space="preserve">a kis- és középvállalkozásokról, fejlődésük támogatásáról szóló törvény </w:t>
      </w:r>
      <w:proofErr w:type="gramStart"/>
      <w:r w:rsidRPr="006F1B02">
        <w:rPr>
          <w:rFonts w:ascii="Garamond" w:hAnsi="Garamond" w:cs="Tahoma"/>
          <w:color w:val="auto"/>
          <w:sz w:val="20"/>
          <w:szCs w:val="20"/>
        </w:rPr>
        <w:t>szerint …</w:t>
      </w:r>
      <w:proofErr w:type="gramEnd"/>
      <w:r w:rsidRPr="006F1B02">
        <w:rPr>
          <w:rFonts w:ascii="Garamond" w:hAnsi="Garamond" w:cs="Tahoma"/>
          <w:color w:val="auto"/>
          <w:sz w:val="20"/>
          <w:szCs w:val="20"/>
        </w:rPr>
        <w:t>…………………………………vállalkozásnak</w:t>
      </w:r>
      <w:r w:rsidRPr="006F1B02">
        <w:rPr>
          <w:rStyle w:val="Lbjegyzet-karakterek"/>
          <w:rFonts w:ascii="Garamond" w:hAnsi="Garamond" w:cs="Tahoma"/>
          <w:color w:val="auto"/>
          <w:sz w:val="20"/>
          <w:szCs w:val="20"/>
        </w:rPr>
        <w:footnoteReference w:id="3"/>
      </w:r>
      <w:r w:rsidRPr="006F1B02">
        <w:rPr>
          <w:rFonts w:ascii="Garamond" w:hAnsi="Garamond" w:cs="Tahoma"/>
          <w:color w:val="auto"/>
          <w:sz w:val="20"/>
          <w:szCs w:val="20"/>
        </w:rPr>
        <w:t xml:space="preserve"> minősül / </w:t>
      </w:r>
    </w:p>
    <w:p w:rsidR="0040681A" w:rsidRPr="006F1B02" w:rsidRDefault="0040681A" w:rsidP="0040681A">
      <w:pPr>
        <w:pStyle w:val="Szvegtrzsbehzssal"/>
        <w:numPr>
          <w:ilvl w:val="0"/>
          <w:numId w:val="20"/>
        </w:numPr>
        <w:spacing w:before="120"/>
        <w:ind w:left="1276" w:hanging="426"/>
        <w:jc w:val="both"/>
        <w:rPr>
          <w:rFonts w:ascii="Garamond" w:hAnsi="Garamond" w:cs="Tahoma"/>
          <w:color w:val="auto"/>
          <w:sz w:val="20"/>
          <w:szCs w:val="20"/>
        </w:rPr>
      </w:pPr>
      <w:r w:rsidRPr="006F1B02">
        <w:rPr>
          <w:rFonts w:ascii="Garamond" w:hAnsi="Garamond" w:cs="Tahoma"/>
          <w:color w:val="auto"/>
          <w:sz w:val="20"/>
          <w:szCs w:val="20"/>
        </w:rPr>
        <w:t>nem tartozik a kis- és középvállalkozásokról, fejlődésük támogatásáról szóló törvény hatálya alá</w:t>
      </w:r>
      <w:r w:rsidRPr="006F1B02">
        <w:rPr>
          <w:rStyle w:val="Lbjegyzet-karakterek"/>
          <w:rFonts w:ascii="Garamond" w:hAnsi="Garamond" w:cs="Tahoma"/>
          <w:color w:val="auto"/>
          <w:sz w:val="20"/>
          <w:szCs w:val="20"/>
        </w:rPr>
        <w:footnoteReference w:id="4"/>
      </w:r>
      <w:r w:rsidRPr="006F1B02">
        <w:rPr>
          <w:rFonts w:ascii="Garamond" w:hAnsi="Garamond" w:cs="Tahoma"/>
          <w:color w:val="auto"/>
          <w:sz w:val="20"/>
          <w:szCs w:val="20"/>
        </w:rPr>
        <w:t>.</w:t>
      </w:r>
    </w:p>
    <w:p w:rsidR="0040681A" w:rsidRPr="006F1B02" w:rsidRDefault="0040681A" w:rsidP="0040681A">
      <w:pPr>
        <w:pStyle w:val="Szvegtrzsbehzssal"/>
        <w:spacing w:before="120"/>
        <w:ind w:left="0"/>
        <w:jc w:val="both"/>
        <w:rPr>
          <w:rFonts w:ascii="Garamond" w:hAnsi="Garamond" w:cs="Tahoma"/>
          <w:color w:val="auto"/>
          <w:sz w:val="20"/>
          <w:szCs w:val="20"/>
        </w:rPr>
      </w:pP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9"/>
        <w:gridCol w:w="4253"/>
      </w:tblGrid>
      <w:tr w:rsidR="0040681A" w:rsidRPr="006F1B02" w:rsidTr="00585185">
        <w:tc>
          <w:tcPr>
            <w:tcW w:w="9070" w:type="dxa"/>
            <w:gridSpan w:val="3"/>
            <w:hideMark/>
          </w:tcPr>
          <w:p w:rsidR="0040681A" w:rsidRPr="006F1B02" w:rsidRDefault="0040681A" w:rsidP="00585185">
            <w:pPr>
              <w:spacing w:before="120" w:after="120"/>
              <w:ind w:left="426" w:hanging="426"/>
              <w:jc w:val="both"/>
              <w:rPr>
                <w:rFonts w:ascii="Garamond" w:hAnsi="Garamond" w:cs="Tahoma"/>
                <w:color w:val="auto"/>
                <w:sz w:val="20"/>
                <w:szCs w:val="20"/>
              </w:rPr>
            </w:pPr>
            <w:r w:rsidRPr="006F1B02">
              <w:rPr>
                <w:rFonts w:ascii="Garamond" w:hAnsi="Garamond" w:cs="Tahoma"/>
                <w:color w:val="auto"/>
                <w:sz w:val="20"/>
                <w:szCs w:val="20"/>
              </w:rPr>
              <w:t>Keltezés (helység, év, hónap, nap)</w:t>
            </w:r>
          </w:p>
        </w:tc>
      </w:tr>
      <w:tr w:rsidR="0040681A" w:rsidRPr="006F1B02" w:rsidTr="00585185">
        <w:tc>
          <w:tcPr>
            <w:tcW w:w="1418" w:type="dxa"/>
          </w:tcPr>
          <w:p w:rsidR="0040681A" w:rsidRPr="006F1B02" w:rsidRDefault="0040681A" w:rsidP="00585185">
            <w:pPr>
              <w:spacing w:before="120" w:after="120"/>
              <w:ind w:left="426" w:hanging="426"/>
              <w:jc w:val="both"/>
              <w:rPr>
                <w:rFonts w:ascii="Garamond" w:hAnsi="Garamond" w:cs="Tahoma"/>
                <w:color w:val="auto"/>
                <w:sz w:val="20"/>
                <w:szCs w:val="20"/>
              </w:rPr>
            </w:pPr>
          </w:p>
        </w:tc>
        <w:tc>
          <w:tcPr>
            <w:tcW w:w="3399" w:type="dxa"/>
          </w:tcPr>
          <w:p w:rsidR="0040681A" w:rsidRPr="006F1B02" w:rsidRDefault="0040681A" w:rsidP="00585185">
            <w:pPr>
              <w:spacing w:before="120" w:after="120"/>
              <w:ind w:left="426" w:hanging="426"/>
              <w:jc w:val="both"/>
              <w:rPr>
                <w:rFonts w:ascii="Garamond" w:hAnsi="Garamond" w:cs="Tahoma"/>
                <w:color w:val="auto"/>
                <w:sz w:val="20"/>
                <w:szCs w:val="20"/>
              </w:rPr>
            </w:pPr>
          </w:p>
        </w:tc>
        <w:tc>
          <w:tcPr>
            <w:tcW w:w="4253" w:type="dxa"/>
            <w:tcBorders>
              <w:top w:val="nil"/>
              <w:left w:val="nil"/>
              <w:bottom w:val="single" w:sz="4" w:space="0" w:color="auto"/>
              <w:right w:val="nil"/>
            </w:tcBorders>
          </w:tcPr>
          <w:p w:rsidR="0040681A" w:rsidRPr="006F1B02" w:rsidRDefault="0040681A" w:rsidP="00585185">
            <w:pPr>
              <w:spacing w:before="120" w:after="120"/>
              <w:ind w:left="426" w:hanging="426"/>
              <w:jc w:val="both"/>
              <w:rPr>
                <w:rFonts w:ascii="Garamond" w:hAnsi="Garamond" w:cs="Tahoma"/>
                <w:color w:val="auto"/>
                <w:sz w:val="20"/>
                <w:szCs w:val="20"/>
              </w:rPr>
            </w:pPr>
          </w:p>
        </w:tc>
      </w:tr>
      <w:tr w:rsidR="0040681A" w:rsidRPr="006F1B02" w:rsidTr="00585185">
        <w:tc>
          <w:tcPr>
            <w:tcW w:w="1418" w:type="dxa"/>
          </w:tcPr>
          <w:p w:rsidR="0040681A" w:rsidRPr="006F1B02" w:rsidRDefault="0040681A" w:rsidP="00585185">
            <w:pPr>
              <w:spacing w:before="120" w:after="120"/>
              <w:ind w:left="426" w:hanging="426"/>
              <w:jc w:val="both"/>
              <w:rPr>
                <w:rFonts w:ascii="Garamond" w:hAnsi="Garamond" w:cs="Tahoma"/>
                <w:color w:val="auto"/>
                <w:sz w:val="20"/>
                <w:szCs w:val="20"/>
              </w:rPr>
            </w:pPr>
          </w:p>
        </w:tc>
        <w:tc>
          <w:tcPr>
            <w:tcW w:w="3399" w:type="dxa"/>
          </w:tcPr>
          <w:p w:rsidR="0040681A" w:rsidRPr="006F1B02" w:rsidRDefault="0040681A" w:rsidP="00585185">
            <w:pPr>
              <w:spacing w:before="120" w:after="120"/>
              <w:ind w:left="426" w:hanging="426"/>
              <w:jc w:val="both"/>
              <w:rPr>
                <w:rFonts w:ascii="Garamond" w:hAnsi="Garamond" w:cs="Tahoma"/>
                <w:color w:val="auto"/>
                <w:sz w:val="20"/>
                <w:szCs w:val="20"/>
              </w:rPr>
            </w:pPr>
          </w:p>
        </w:tc>
        <w:tc>
          <w:tcPr>
            <w:tcW w:w="4253" w:type="dxa"/>
            <w:tcBorders>
              <w:top w:val="single" w:sz="4" w:space="0" w:color="auto"/>
              <w:left w:val="nil"/>
              <w:bottom w:val="nil"/>
              <w:right w:val="nil"/>
            </w:tcBorders>
            <w:vAlign w:val="center"/>
            <w:hideMark/>
          </w:tcPr>
          <w:p w:rsidR="0040681A" w:rsidRPr="006F1B02" w:rsidRDefault="0040681A" w:rsidP="00585185">
            <w:pPr>
              <w:tabs>
                <w:tab w:val="center" w:pos="6521"/>
              </w:tabs>
              <w:spacing w:before="120" w:after="120"/>
              <w:ind w:left="426" w:hanging="426"/>
              <w:jc w:val="center"/>
              <w:rPr>
                <w:rFonts w:ascii="Garamond" w:hAnsi="Garamond" w:cs="Tahoma"/>
                <w:color w:val="auto"/>
                <w:sz w:val="20"/>
                <w:szCs w:val="20"/>
              </w:rPr>
            </w:pPr>
            <w:r w:rsidRPr="006F1B02">
              <w:rPr>
                <w:rFonts w:ascii="Garamond" w:hAnsi="Garamond" w:cs="Tahoma"/>
                <w:color w:val="auto"/>
                <w:sz w:val="20"/>
                <w:szCs w:val="20"/>
              </w:rPr>
              <w:t>(cégjegyzésre jogosult vagy szabályszerűen meghatalmazott képviselő aláírása)</w:t>
            </w:r>
          </w:p>
        </w:tc>
      </w:tr>
    </w:tbl>
    <w:p w:rsidR="0040681A" w:rsidRPr="006F1B02" w:rsidRDefault="0040681A" w:rsidP="0040681A">
      <w:pPr>
        <w:spacing w:after="0"/>
        <w:jc w:val="right"/>
        <w:rPr>
          <w:rFonts w:ascii="Garamond" w:hAnsi="Garamond" w:cs="Tahoma"/>
          <w:b/>
          <w:sz w:val="20"/>
          <w:szCs w:val="20"/>
        </w:rPr>
      </w:pPr>
    </w:p>
    <w:p w:rsidR="0040681A" w:rsidRPr="006F1B02" w:rsidRDefault="0040681A" w:rsidP="0040681A">
      <w:pPr>
        <w:spacing w:after="0"/>
        <w:jc w:val="right"/>
        <w:rPr>
          <w:rFonts w:ascii="Garamond" w:hAnsi="Garamond" w:cs="Tahoma"/>
          <w:b/>
          <w:sz w:val="20"/>
          <w:szCs w:val="20"/>
        </w:rPr>
      </w:pPr>
    </w:p>
    <w:p w:rsidR="004E7497" w:rsidRPr="006F1B02" w:rsidRDefault="004E7497">
      <w:pPr>
        <w:suppressAutoHyphens w:val="0"/>
        <w:spacing w:after="160" w:line="259" w:lineRule="auto"/>
        <w:textAlignment w:val="auto"/>
        <w:rPr>
          <w:rFonts w:ascii="Garamond" w:hAnsi="Garamond" w:cs="Tahoma"/>
          <w:b/>
          <w:sz w:val="20"/>
          <w:szCs w:val="20"/>
        </w:rPr>
      </w:pPr>
      <w:r w:rsidRPr="006F1B02">
        <w:rPr>
          <w:rFonts w:ascii="Garamond" w:hAnsi="Garamond" w:cs="Tahoma"/>
          <w:b/>
          <w:sz w:val="20"/>
          <w:szCs w:val="20"/>
        </w:rPr>
        <w:br w:type="page"/>
      </w:r>
    </w:p>
    <w:p w:rsidR="004E7497" w:rsidRPr="006F1B02" w:rsidRDefault="004E7497" w:rsidP="004E7497">
      <w:pPr>
        <w:spacing w:after="0"/>
        <w:jc w:val="right"/>
        <w:rPr>
          <w:rFonts w:ascii="Garamond" w:hAnsi="Garamond" w:cs="Tahoma"/>
          <w:b/>
          <w:smallCaps/>
          <w:sz w:val="20"/>
          <w:szCs w:val="20"/>
        </w:rPr>
      </w:pPr>
      <w:r w:rsidRPr="006F1B02">
        <w:rPr>
          <w:rFonts w:ascii="Garamond" w:hAnsi="Garamond" w:cs="Tahoma"/>
          <w:b/>
          <w:sz w:val="20"/>
          <w:szCs w:val="20"/>
        </w:rPr>
        <w:lastRenderedPageBreak/>
        <w:t>5. számú melléklet</w:t>
      </w:r>
    </w:p>
    <w:p w:rsidR="004E7497" w:rsidRPr="006F1B02" w:rsidRDefault="004E7497" w:rsidP="004E7497">
      <w:pPr>
        <w:spacing w:before="120" w:after="120"/>
        <w:jc w:val="center"/>
        <w:rPr>
          <w:rFonts w:ascii="Garamond" w:hAnsi="Garamond" w:cs="Tahoma"/>
          <w:b/>
          <w:caps/>
          <w:sz w:val="20"/>
          <w:szCs w:val="20"/>
        </w:rPr>
      </w:pPr>
      <w:r w:rsidRPr="006F1B02">
        <w:rPr>
          <w:rFonts w:ascii="Garamond" w:hAnsi="Garamond" w:cs="Tahoma"/>
          <w:b/>
          <w:caps/>
          <w:sz w:val="20"/>
          <w:szCs w:val="20"/>
        </w:rPr>
        <w:t>Nyilatkozat</w:t>
      </w:r>
    </w:p>
    <w:p w:rsidR="004E7497" w:rsidRPr="006F1B02" w:rsidRDefault="004E7497" w:rsidP="004E7497">
      <w:pPr>
        <w:spacing w:after="0"/>
        <w:jc w:val="center"/>
        <w:rPr>
          <w:rFonts w:ascii="Garamond" w:hAnsi="Garamond" w:cs="Tahoma"/>
          <w:b/>
          <w:sz w:val="20"/>
          <w:szCs w:val="20"/>
        </w:rPr>
      </w:pPr>
      <w:proofErr w:type="gramStart"/>
      <w:r w:rsidRPr="006F1B02">
        <w:rPr>
          <w:rFonts w:ascii="Garamond" w:hAnsi="Garamond" w:cs="Tahoma"/>
          <w:b/>
          <w:sz w:val="20"/>
          <w:szCs w:val="20"/>
        </w:rPr>
        <w:t>a</w:t>
      </w:r>
      <w:proofErr w:type="gramEnd"/>
      <w:r w:rsidRPr="006F1B02">
        <w:rPr>
          <w:rFonts w:ascii="Garamond" w:hAnsi="Garamond" w:cs="Tahoma"/>
          <w:b/>
          <w:sz w:val="20"/>
          <w:szCs w:val="20"/>
        </w:rPr>
        <w:t xml:space="preserve"> Kbt. 66. § (6) bekezdése alapján az alvállalkozókról</w:t>
      </w:r>
    </w:p>
    <w:p w:rsidR="004E7497" w:rsidRPr="006F1B02" w:rsidRDefault="004E7497" w:rsidP="004E7497">
      <w:pPr>
        <w:spacing w:before="120" w:after="120"/>
        <w:jc w:val="both"/>
        <w:outlineLvl w:val="0"/>
        <w:rPr>
          <w:rFonts w:ascii="Garamond" w:hAnsi="Garamond" w:cs="Tahoma"/>
          <w:color w:val="auto"/>
          <w:sz w:val="20"/>
          <w:szCs w:val="20"/>
        </w:rPr>
      </w:pPr>
      <w:proofErr w:type="gramStart"/>
      <w:r w:rsidRPr="006F1B02">
        <w:rPr>
          <w:rFonts w:ascii="Garamond" w:hAnsi="Garamond" w:cs="Tahoma"/>
          <w:sz w:val="20"/>
          <w:szCs w:val="20"/>
        </w:rPr>
        <w:t>Alulírott</w:t>
      </w:r>
      <w:proofErr w:type="gramEnd"/>
      <w:r w:rsidRPr="006F1B02">
        <w:rPr>
          <w:rFonts w:ascii="Garamond" w:hAnsi="Garamond" w:cs="Tahoma"/>
          <w:sz w:val="20"/>
          <w:szCs w:val="20"/>
        </w:rPr>
        <w:t xml:space="preserve"> ___________________________________________ mint a(z) ________________________________ (székhely:__________________________________) ajánlattevő cégjegyzésre jogosult / meghatalmazott</w:t>
      </w:r>
      <w:r w:rsidRPr="006F1B02">
        <w:rPr>
          <w:rStyle w:val="Lbjegyzet-hivatkozs"/>
          <w:rFonts w:ascii="Garamond" w:hAnsi="Garamond" w:cs="Tahoma"/>
          <w:sz w:val="20"/>
          <w:szCs w:val="20"/>
        </w:rPr>
        <w:footnoteReference w:id="5"/>
      </w:r>
      <w:r w:rsidRPr="006F1B02">
        <w:rPr>
          <w:rFonts w:ascii="Garamond" w:hAnsi="Garamond" w:cs="Tahoma"/>
          <w:sz w:val="20"/>
          <w:szCs w:val="20"/>
        </w:rPr>
        <w:t xml:space="preserve"> képviselője a </w:t>
      </w:r>
      <w:r w:rsidR="00F80FAA">
        <w:rPr>
          <w:rFonts w:ascii="Garamond" w:hAnsi="Garamond" w:cs="Tahoma"/>
          <w:b/>
          <w:color w:val="auto"/>
          <w:sz w:val="20"/>
          <w:szCs w:val="20"/>
        </w:rPr>
        <w:t xml:space="preserve">Vállalkozási szerződés keretében a Sió-csatorna, Nádor-csatorna és Völgységi-patak </w:t>
      </w:r>
      <w:proofErr w:type="spellStart"/>
      <w:r w:rsidR="00F80FAA">
        <w:rPr>
          <w:rFonts w:ascii="Garamond" w:hAnsi="Garamond" w:cs="Tahoma"/>
          <w:b/>
          <w:color w:val="auto"/>
          <w:sz w:val="20"/>
          <w:szCs w:val="20"/>
        </w:rPr>
        <w:t>védműveiben</w:t>
      </w:r>
      <w:proofErr w:type="spellEnd"/>
      <w:r w:rsidR="00F80FAA">
        <w:rPr>
          <w:rFonts w:ascii="Garamond" w:hAnsi="Garamond" w:cs="Tahoma"/>
          <w:b/>
          <w:color w:val="auto"/>
          <w:sz w:val="20"/>
          <w:szCs w:val="20"/>
        </w:rPr>
        <w:t xml:space="preserve"> bekövetkezett károsodások </w:t>
      </w:r>
      <w:proofErr w:type="spellStart"/>
      <w:r w:rsidR="00F80FAA">
        <w:rPr>
          <w:rFonts w:ascii="Garamond" w:hAnsi="Garamond" w:cs="Tahoma"/>
          <w:b/>
          <w:color w:val="auto"/>
          <w:sz w:val="20"/>
          <w:szCs w:val="20"/>
        </w:rPr>
        <w:t>helyreállítása</w:t>
      </w:r>
      <w:r w:rsidR="00F22790" w:rsidRPr="006F1B02">
        <w:rPr>
          <w:rFonts w:ascii="Garamond" w:hAnsi="Garamond" w:cs="Tahoma"/>
          <w:sz w:val="20"/>
          <w:szCs w:val="20"/>
        </w:rPr>
        <w:t>tárgyban</w:t>
      </w:r>
      <w:proofErr w:type="spellEnd"/>
      <w:r w:rsidR="00F22790" w:rsidRPr="006F1B02">
        <w:rPr>
          <w:rFonts w:ascii="Garamond" w:hAnsi="Garamond" w:cs="Tahoma"/>
          <w:sz w:val="20"/>
          <w:szCs w:val="20"/>
        </w:rPr>
        <w:t xml:space="preserve"> indított</w:t>
      </w:r>
      <w:r w:rsidRPr="006F1B02">
        <w:rPr>
          <w:rFonts w:ascii="Garamond" w:hAnsi="Garamond" w:cs="Tahoma"/>
          <w:sz w:val="20"/>
          <w:szCs w:val="20"/>
        </w:rPr>
        <w:t xml:space="preserve"> eljárás során az alábbiak szerint nyilatkozom </w:t>
      </w:r>
      <w:r w:rsidRPr="006F1B02">
        <w:rPr>
          <w:rFonts w:ascii="Garamond" w:hAnsi="Garamond" w:cs="Tahoma"/>
          <w:color w:val="auto"/>
          <w:sz w:val="20"/>
          <w:szCs w:val="20"/>
        </w:rPr>
        <w:t>az általam igénybe venni kívánt alvállalkozókról.</w:t>
      </w:r>
    </w:p>
    <w:p w:rsidR="004E7497" w:rsidRPr="006F1B02" w:rsidRDefault="004E7497" w:rsidP="004E7497">
      <w:pPr>
        <w:spacing w:after="0"/>
        <w:jc w:val="center"/>
        <w:rPr>
          <w:rFonts w:ascii="Garamond" w:hAnsi="Garamond" w:cs="Tahoma"/>
          <w:color w:val="auto"/>
          <w:sz w:val="20"/>
          <w:szCs w:val="20"/>
        </w:rPr>
      </w:pPr>
      <w:r w:rsidRPr="006F1B02">
        <w:rPr>
          <w:rFonts w:ascii="Garamond" w:hAnsi="Garamond" w:cs="Tahoma"/>
          <w:color w:val="auto"/>
          <w:sz w:val="20"/>
          <w:szCs w:val="20"/>
        </w:rPr>
        <w:t>I.</w:t>
      </w:r>
    </w:p>
    <w:p w:rsidR="004E7497" w:rsidRPr="006F1B02" w:rsidRDefault="004E7497" w:rsidP="004E7497">
      <w:pPr>
        <w:spacing w:after="0"/>
        <w:jc w:val="both"/>
        <w:rPr>
          <w:rFonts w:ascii="Garamond" w:hAnsi="Garamond" w:cs="Tahoma"/>
          <w:color w:val="auto"/>
          <w:sz w:val="20"/>
          <w:szCs w:val="20"/>
        </w:rPr>
      </w:pPr>
      <w:r w:rsidRPr="006F1B02">
        <w:rPr>
          <w:rFonts w:ascii="Garamond" w:hAnsi="Garamond" w:cs="Tahoma"/>
          <w:color w:val="auto"/>
          <w:sz w:val="20"/>
          <w:szCs w:val="20"/>
        </w:rPr>
        <w:t>Nyilatkozom a Kbt. 66. § (6) bekezdés a) pontja alapján</w:t>
      </w:r>
      <w:r w:rsidRPr="006F1B02">
        <w:rPr>
          <w:rStyle w:val="Lbjegyzet-hivatkozs"/>
          <w:rFonts w:ascii="Garamond" w:hAnsi="Garamond" w:cs="Tahoma"/>
          <w:color w:val="auto"/>
          <w:sz w:val="20"/>
          <w:szCs w:val="20"/>
        </w:rPr>
        <w:footnoteReference w:id="6"/>
      </w:r>
      <w:r w:rsidRPr="006F1B02">
        <w:rPr>
          <w:rFonts w:ascii="Garamond" w:hAnsi="Garamond" w:cs="Tahoma"/>
          <w:color w:val="auto"/>
          <w:sz w:val="20"/>
          <w:szCs w:val="20"/>
        </w:rPr>
        <w:t xml:space="preserve">, hogy a közbeszerzés tárgyának alábbiakban meghatározott részeivel összefüggésben </w:t>
      </w:r>
      <w:proofErr w:type="gramStart"/>
      <w:r w:rsidRPr="006F1B02">
        <w:rPr>
          <w:rFonts w:ascii="Garamond" w:hAnsi="Garamond" w:cs="Tahoma"/>
          <w:color w:val="auto"/>
          <w:sz w:val="20"/>
          <w:szCs w:val="20"/>
        </w:rPr>
        <w:t>alvállalkozó(</w:t>
      </w:r>
      <w:proofErr w:type="spellStart"/>
      <w:proofErr w:type="gramEnd"/>
      <w:r w:rsidRPr="006F1B02">
        <w:rPr>
          <w:rFonts w:ascii="Garamond" w:hAnsi="Garamond" w:cs="Tahoma"/>
          <w:color w:val="auto"/>
          <w:sz w:val="20"/>
          <w:szCs w:val="20"/>
        </w:rPr>
        <w:t>ka</w:t>
      </w:r>
      <w:proofErr w:type="spellEnd"/>
      <w:r w:rsidRPr="006F1B02">
        <w:rPr>
          <w:rFonts w:ascii="Garamond" w:hAnsi="Garamond" w:cs="Tahoma"/>
          <w:color w:val="auto"/>
          <w:sz w:val="20"/>
          <w:szCs w:val="20"/>
        </w:rPr>
        <w:t>)t veszek igénybe</w:t>
      </w:r>
      <w:r w:rsidRPr="006F1B02">
        <w:rPr>
          <w:rStyle w:val="Lbjegyzet-karakterek"/>
          <w:rFonts w:ascii="Garamond" w:hAnsi="Garamond" w:cs="Tahoma"/>
          <w:color w:val="auto"/>
          <w:sz w:val="20"/>
          <w:szCs w:val="20"/>
        </w:rPr>
        <w:footnoteReference w:id="7"/>
      </w:r>
      <w:r w:rsidRPr="006F1B02">
        <w:rPr>
          <w:rFonts w:ascii="Garamond" w:hAnsi="Garamond" w:cs="Tahoma"/>
          <w:color w:val="auto"/>
          <w:sz w:val="20"/>
          <w:szCs w:val="20"/>
        </w:rPr>
        <w:t>:</w:t>
      </w:r>
    </w:p>
    <w:tbl>
      <w:tblPr>
        <w:tblW w:w="0" w:type="auto"/>
        <w:jc w:val="center"/>
        <w:tblLayout w:type="fixed"/>
        <w:tblLook w:val="0000" w:firstRow="0" w:lastRow="0" w:firstColumn="0" w:lastColumn="0" w:noHBand="0" w:noVBand="0"/>
      </w:tblPr>
      <w:tblGrid>
        <w:gridCol w:w="8054"/>
      </w:tblGrid>
      <w:tr w:rsidR="004E7497" w:rsidRPr="006F1B02" w:rsidTr="00585185">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4E7497" w:rsidRPr="006F1B02" w:rsidRDefault="004E7497" w:rsidP="00585185">
            <w:pPr>
              <w:spacing w:before="120" w:after="120"/>
              <w:ind w:left="426" w:hanging="426"/>
              <w:jc w:val="center"/>
              <w:rPr>
                <w:rFonts w:ascii="Garamond" w:hAnsi="Garamond" w:cs="Tahoma"/>
                <w:color w:val="auto"/>
                <w:sz w:val="20"/>
                <w:szCs w:val="20"/>
              </w:rPr>
            </w:pPr>
            <w:r w:rsidRPr="006F1B02">
              <w:rPr>
                <w:rFonts w:ascii="Garamond" w:hAnsi="Garamond" w:cs="Tahoma"/>
                <w:b/>
                <w:color w:val="auto"/>
                <w:sz w:val="20"/>
                <w:szCs w:val="20"/>
              </w:rPr>
              <w:t>A közbeszerzés azon része/részei, amelynek teljesítéséhez alvállalkozót fog igénybe venni</w:t>
            </w:r>
          </w:p>
        </w:tc>
      </w:tr>
      <w:tr w:rsidR="004E7497" w:rsidRPr="006F1B02" w:rsidTr="00585185">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rsidR="004E7497" w:rsidRPr="006F1B02" w:rsidRDefault="004E7497" w:rsidP="00585185">
            <w:pPr>
              <w:snapToGrid w:val="0"/>
              <w:spacing w:before="120" w:after="120"/>
              <w:ind w:left="426" w:hanging="426"/>
              <w:jc w:val="center"/>
              <w:rPr>
                <w:rFonts w:ascii="Garamond" w:hAnsi="Garamond" w:cs="Tahoma"/>
                <w:color w:val="auto"/>
                <w:sz w:val="20"/>
                <w:szCs w:val="20"/>
              </w:rPr>
            </w:pPr>
          </w:p>
        </w:tc>
      </w:tr>
      <w:tr w:rsidR="004E7497" w:rsidRPr="006F1B02" w:rsidTr="00585185">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rsidR="004E7497" w:rsidRPr="006F1B02" w:rsidRDefault="004E7497" w:rsidP="00585185">
            <w:pPr>
              <w:snapToGrid w:val="0"/>
              <w:spacing w:before="120" w:after="120"/>
              <w:ind w:left="426" w:hanging="426"/>
              <w:jc w:val="center"/>
              <w:rPr>
                <w:rFonts w:ascii="Garamond" w:hAnsi="Garamond" w:cs="Tahoma"/>
                <w:color w:val="auto"/>
                <w:sz w:val="20"/>
                <w:szCs w:val="20"/>
              </w:rPr>
            </w:pPr>
          </w:p>
        </w:tc>
      </w:tr>
    </w:tbl>
    <w:p w:rsidR="004E7497" w:rsidRPr="006F1B02" w:rsidRDefault="004E7497" w:rsidP="004E7497">
      <w:pPr>
        <w:spacing w:after="0"/>
        <w:jc w:val="both"/>
        <w:rPr>
          <w:rFonts w:ascii="Garamond" w:hAnsi="Garamond" w:cs="Tahoma"/>
          <w:color w:val="auto"/>
          <w:sz w:val="20"/>
          <w:szCs w:val="20"/>
        </w:rPr>
      </w:pPr>
    </w:p>
    <w:p w:rsidR="004E7497" w:rsidRPr="006F1B02" w:rsidRDefault="004E7497" w:rsidP="004E7497">
      <w:pPr>
        <w:spacing w:after="0"/>
        <w:jc w:val="center"/>
        <w:rPr>
          <w:rFonts w:ascii="Garamond" w:hAnsi="Garamond" w:cs="Tahoma"/>
          <w:color w:val="auto"/>
          <w:sz w:val="20"/>
          <w:szCs w:val="20"/>
        </w:rPr>
      </w:pPr>
      <w:r w:rsidRPr="006F1B02">
        <w:rPr>
          <w:rFonts w:ascii="Garamond" w:hAnsi="Garamond" w:cs="Tahoma"/>
          <w:color w:val="auto"/>
          <w:sz w:val="20"/>
          <w:szCs w:val="20"/>
        </w:rPr>
        <w:t>II.</w:t>
      </w:r>
    </w:p>
    <w:p w:rsidR="004E7497" w:rsidRPr="006F1B02" w:rsidRDefault="004E7497" w:rsidP="004E7497">
      <w:pPr>
        <w:spacing w:after="0"/>
        <w:jc w:val="both"/>
        <w:rPr>
          <w:rFonts w:ascii="Garamond" w:hAnsi="Garamond" w:cs="Tahoma"/>
          <w:color w:val="auto"/>
          <w:sz w:val="20"/>
          <w:szCs w:val="20"/>
        </w:rPr>
      </w:pPr>
      <w:r w:rsidRPr="006F1B02">
        <w:rPr>
          <w:rFonts w:ascii="Garamond" w:hAnsi="Garamond" w:cs="Tahoma"/>
          <w:color w:val="auto"/>
          <w:sz w:val="20"/>
          <w:szCs w:val="20"/>
        </w:rPr>
        <w:t>Nyilatkozom a Kbt. 66. § (6) bekezdés b) pontja alapján</w:t>
      </w:r>
      <w:r w:rsidRPr="006F1B02">
        <w:rPr>
          <w:rFonts w:ascii="Garamond" w:hAnsi="Garamond" w:cs="Tahoma"/>
          <w:sz w:val="20"/>
          <w:szCs w:val="20"/>
          <w:vertAlign w:val="superscript"/>
        </w:rPr>
        <w:footnoteReference w:id="8"/>
      </w:r>
      <w:r w:rsidRPr="006F1B02">
        <w:rPr>
          <w:rFonts w:ascii="Garamond" w:hAnsi="Garamond" w:cs="Tahoma"/>
          <w:color w:val="auto"/>
          <w:sz w:val="20"/>
          <w:szCs w:val="20"/>
        </w:rPr>
        <w:t>, hogy a szerződés teljesítéséhez a 1. pontban meghatározott közbeszerzési részek esetében az ajánlat benyújtásakor ismert alvállalkozókat veszem igénybe:</w:t>
      </w:r>
    </w:p>
    <w:tbl>
      <w:tblPr>
        <w:tblW w:w="0" w:type="auto"/>
        <w:jc w:val="center"/>
        <w:tblLayout w:type="fixed"/>
        <w:tblLook w:val="0000" w:firstRow="0" w:lastRow="0" w:firstColumn="0" w:lastColumn="0" w:noHBand="0" w:noVBand="0"/>
      </w:tblPr>
      <w:tblGrid>
        <w:gridCol w:w="4735"/>
        <w:gridCol w:w="4049"/>
      </w:tblGrid>
      <w:tr w:rsidR="004E7497" w:rsidRPr="006F1B02" w:rsidTr="00585185">
        <w:trPr>
          <w:jc w:val="center"/>
        </w:trPr>
        <w:tc>
          <w:tcPr>
            <w:tcW w:w="4735" w:type="dxa"/>
            <w:tcBorders>
              <w:top w:val="single" w:sz="4" w:space="0" w:color="000000"/>
              <w:left w:val="single" w:sz="4" w:space="0" w:color="000000"/>
              <w:bottom w:val="single" w:sz="4" w:space="0" w:color="000000"/>
            </w:tcBorders>
            <w:shd w:val="clear" w:color="auto" w:fill="ACB9CA" w:themeFill="text2" w:themeFillTint="66"/>
            <w:vAlign w:val="center"/>
          </w:tcPr>
          <w:p w:rsidR="004E7497" w:rsidRPr="006F1B02" w:rsidRDefault="004E7497" w:rsidP="00585185">
            <w:pPr>
              <w:spacing w:before="120" w:after="120"/>
              <w:ind w:left="426" w:hanging="426"/>
              <w:jc w:val="center"/>
              <w:rPr>
                <w:rFonts w:ascii="Garamond" w:hAnsi="Garamond" w:cs="Tahoma"/>
                <w:b/>
                <w:color w:val="auto"/>
                <w:sz w:val="20"/>
                <w:szCs w:val="20"/>
              </w:rPr>
            </w:pPr>
            <w:r w:rsidRPr="006F1B02">
              <w:rPr>
                <w:rFonts w:ascii="Garamond" w:hAnsi="Garamond" w:cs="Tahoma"/>
                <w:b/>
                <w:color w:val="auto"/>
                <w:sz w:val="20"/>
                <w:szCs w:val="20"/>
              </w:rPr>
              <w:t>Alvállalkozó neve, címe</w:t>
            </w:r>
          </w:p>
        </w:tc>
        <w:tc>
          <w:tcPr>
            <w:tcW w:w="4049"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4E7497" w:rsidRPr="006F1B02" w:rsidRDefault="004E7497" w:rsidP="00585185">
            <w:pPr>
              <w:spacing w:before="120" w:after="120"/>
              <w:jc w:val="center"/>
              <w:rPr>
                <w:rFonts w:ascii="Garamond" w:hAnsi="Garamond" w:cs="Tahoma"/>
                <w:b/>
                <w:color w:val="auto"/>
                <w:sz w:val="20"/>
                <w:szCs w:val="20"/>
              </w:rPr>
            </w:pPr>
            <w:r w:rsidRPr="006F1B02">
              <w:rPr>
                <w:rFonts w:ascii="Garamond" w:hAnsi="Garamond" w:cs="Tahoma"/>
                <w:b/>
                <w:color w:val="auto"/>
                <w:sz w:val="20"/>
                <w:szCs w:val="20"/>
              </w:rPr>
              <w:t>A közbeszerzés azon része/részei, amelynek teljesítését az alvállalkozó fogja végezni</w:t>
            </w:r>
          </w:p>
        </w:tc>
      </w:tr>
      <w:tr w:rsidR="004E7497" w:rsidRPr="006F1B02" w:rsidTr="00585185">
        <w:trPr>
          <w:jc w:val="center"/>
        </w:trPr>
        <w:tc>
          <w:tcPr>
            <w:tcW w:w="4735" w:type="dxa"/>
            <w:tcBorders>
              <w:top w:val="single" w:sz="4" w:space="0" w:color="000000"/>
              <w:left w:val="single" w:sz="4" w:space="0" w:color="000000"/>
              <w:bottom w:val="single" w:sz="4" w:space="0" w:color="000000"/>
            </w:tcBorders>
            <w:shd w:val="clear" w:color="auto" w:fill="FFFFFF"/>
          </w:tcPr>
          <w:p w:rsidR="004E7497" w:rsidRPr="006F1B02" w:rsidRDefault="004E7497" w:rsidP="00585185">
            <w:pPr>
              <w:snapToGrid w:val="0"/>
              <w:spacing w:before="120" w:after="120"/>
              <w:ind w:left="426" w:hanging="426"/>
              <w:jc w:val="center"/>
              <w:rPr>
                <w:rFonts w:ascii="Garamond" w:hAnsi="Garamond" w:cs="Tahoma"/>
                <w:color w:val="auto"/>
                <w:sz w:val="20"/>
                <w:szCs w:val="20"/>
              </w:rPr>
            </w:pPr>
          </w:p>
        </w:tc>
        <w:tc>
          <w:tcPr>
            <w:tcW w:w="4049" w:type="dxa"/>
            <w:tcBorders>
              <w:top w:val="single" w:sz="4" w:space="0" w:color="000000"/>
              <w:left w:val="single" w:sz="4" w:space="0" w:color="000000"/>
              <w:bottom w:val="single" w:sz="4" w:space="0" w:color="000000"/>
              <w:right w:val="single" w:sz="4" w:space="0" w:color="000000"/>
            </w:tcBorders>
            <w:shd w:val="clear" w:color="auto" w:fill="FFFFFF"/>
          </w:tcPr>
          <w:p w:rsidR="004E7497" w:rsidRPr="006F1B02" w:rsidRDefault="004E7497" w:rsidP="00585185">
            <w:pPr>
              <w:snapToGrid w:val="0"/>
              <w:spacing w:before="120" w:after="120"/>
              <w:ind w:left="426" w:hanging="426"/>
              <w:jc w:val="center"/>
              <w:rPr>
                <w:rFonts w:ascii="Garamond" w:hAnsi="Garamond" w:cs="Tahoma"/>
                <w:color w:val="auto"/>
                <w:sz w:val="20"/>
                <w:szCs w:val="20"/>
              </w:rPr>
            </w:pPr>
          </w:p>
        </w:tc>
      </w:tr>
      <w:tr w:rsidR="004E7497" w:rsidRPr="006F1B02" w:rsidTr="00585185">
        <w:trPr>
          <w:jc w:val="center"/>
        </w:trPr>
        <w:tc>
          <w:tcPr>
            <w:tcW w:w="4735" w:type="dxa"/>
            <w:tcBorders>
              <w:top w:val="single" w:sz="4" w:space="0" w:color="000000"/>
              <w:left w:val="single" w:sz="4" w:space="0" w:color="000000"/>
              <w:bottom w:val="single" w:sz="4" w:space="0" w:color="000000"/>
            </w:tcBorders>
            <w:shd w:val="clear" w:color="auto" w:fill="FFFFFF"/>
          </w:tcPr>
          <w:p w:rsidR="004E7497" w:rsidRPr="006F1B02" w:rsidRDefault="004E7497" w:rsidP="00585185">
            <w:pPr>
              <w:snapToGrid w:val="0"/>
              <w:spacing w:before="120" w:after="120"/>
              <w:ind w:left="426" w:hanging="426"/>
              <w:jc w:val="center"/>
              <w:rPr>
                <w:rFonts w:ascii="Garamond" w:hAnsi="Garamond" w:cs="Tahoma"/>
                <w:color w:val="auto"/>
                <w:sz w:val="20"/>
                <w:szCs w:val="20"/>
              </w:rPr>
            </w:pPr>
          </w:p>
        </w:tc>
        <w:tc>
          <w:tcPr>
            <w:tcW w:w="4049" w:type="dxa"/>
            <w:tcBorders>
              <w:top w:val="single" w:sz="4" w:space="0" w:color="000000"/>
              <w:left w:val="single" w:sz="4" w:space="0" w:color="000000"/>
              <w:bottom w:val="single" w:sz="4" w:space="0" w:color="000000"/>
              <w:right w:val="single" w:sz="4" w:space="0" w:color="000000"/>
            </w:tcBorders>
            <w:shd w:val="clear" w:color="auto" w:fill="FFFFFF"/>
          </w:tcPr>
          <w:p w:rsidR="004E7497" w:rsidRPr="006F1B02" w:rsidRDefault="004E7497" w:rsidP="00585185">
            <w:pPr>
              <w:snapToGrid w:val="0"/>
              <w:spacing w:before="120" w:after="120"/>
              <w:ind w:left="426" w:hanging="426"/>
              <w:jc w:val="center"/>
              <w:rPr>
                <w:rFonts w:ascii="Garamond" w:hAnsi="Garamond" w:cs="Tahoma"/>
                <w:color w:val="auto"/>
                <w:sz w:val="20"/>
                <w:szCs w:val="20"/>
              </w:rPr>
            </w:pPr>
          </w:p>
        </w:tc>
      </w:tr>
    </w:tbl>
    <w:p w:rsidR="004E7497" w:rsidRPr="006F1B02" w:rsidRDefault="004E7497" w:rsidP="004E7497">
      <w:pPr>
        <w:spacing w:after="0"/>
        <w:rPr>
          <w:rFonts w:ascii="Garamond" w:hAnsi="Garamond" w:cs="Tahoma"/>
          <w:b/>
          <w:sz w:val="20"/>
          <w:szCs w:val="20"/>
        </w:rPr>
      </w:pP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3562"/>
        <w:gridCol w:w="4354"/>
      </w:tblGrid>
      <w:tr w:rsidR="004E7497" w:rsidRPr="006F1B02" w:rsidTr="00585185">
        <w:tc>
          <w:tcPr>
            <w:tcW w:w="9488" w:type="dxa"/>
            <w:gridSpan w:val="3"/>
          </w:tcPr>
          <w:p w:rsidR="004E7497" w:rsidRPr="006F1B02" w:rsidRDefault="004E7497" w:rsidP="00585185">
            <w:pPr>
              <w:tabs>
                <w:tab w:val="right" w:pos="0"/>
                <w:tab w:val="right" w:pos="9026"/>
              </w:tabs>
              <w:spacing w:after="0"/>
              <w:jc w:val="both"/>
              <w:outlineLvl w:val="0"/>
              <w:rPr>
                <w:rFonts w:ascii="Garamond" w:hAnsi="Garamond" w:cs="Tahoma"/>
                <w:bCs/>
                <w:sz w:val="20"/>
                <w:szCs w:val="20"/>
              </w:rPr>
            </w:pPr>
            <w:r w:rsidRPr="006F1B02">
              <w:rPr>
                <w:rFonts w:ascii="Garamond" w:hAnsi="Garamond" w:cs="Tahoma"/>
                <w:bCs/>
                <w:sz w:val="20"/>
                <w:szCs w:val="20"/>
              </w:rPr>
              <w:t>Keltezés (helység, év, hónap, nap)</w:t>
            </w:r>
          </w:p>
        </w:tc>
      </w:tr>
      <w:tr w:rsidR="004E7497" w:rsidRPr="006F1B02" w:rsidTr="00585185">
        <w:tc>
          <w:tcPr>
            <w:tcW w:w="1495" w:type="dxa"/>
          </w:tcPr>
          <w:p w:rsidR="004E7497" w:rsidRPr="006F1B02" w:rsidRDefault="004E7497" w:rsidP="00585185">
            <w:pPr>
              <w:spacing w:after="0"/>
              <w:jc w:val="both"/>
              <w:rPr>
                <w:rFonts w:ascii="Garamond" w:hAnsi="Garamond" w:cs="Tahoma"/>
                <w:color w:val="auto"/>
                <w:sz w:val="20"/>
                <w:szCs w:val="20"/>
              </w:rPr>
            </w:pPr>
          </w:p>
        </w:tc>
        <w:tc>
          <w:tcPr>
            <w:tcW w:w="3603" w:type="dxa"/>
          </w:tcPr>
          <w:p w:rsidR="004E7497" w:rsidRPr="006F1B02" w:rsidRDefault="004E7497" w:rsidP="00585185">
            <w:pPr>
              <w:spacing w:after="0"/>
              <w:jc w:val="both"/>
              <w:rPr>
                <w:rFonts w:ascii="Garamond" w:hAnsi="Garamond" w:cs="Tahoma"/>
                <w:color w:val="auto"/>
                <w:sz w:val="20"/>
                <w:szCs w:val="20"/>
              </w:rPr>
            </w:pPr>
          </w:p>
        </w:tc>
        <w:tc>
          <w:tcPr>
            <w:tcW w:w="4390" w:type="dxa"/>
            <w:tcBorders>
              <w:bottom w:val="single" w:sz="4" w:space="0" w:color="auto"/>
            </w:tcBorders>
          </w:tcPr>
          <w:p w:rsidR="004E7497" w:rsidRPr="006F1B02" w:rsidRDefault="004E7497" w:rsidP="00585185">
            <w:pPr>
              <w:spacing w:after="0"/>
              <w:jc w:val="both"/>
              <w:rPr>
                <w:rFonts w:ascii="Garamond" w:hAnsi="Garamond" w:cs="Tahoma"/>
                <w:color w:val="auto"/>
                <w:sz w:val="20"/>
                <w:szCs w:val="20"/>
              </w:rPr>
            </w:pPr>
          </w:p>
        </w:tc>
      </w:tr>
      <w:tr w:rsidR="004E7497" w:rsidRPr="006F1B02" w:rsidTr="00585185">
        <w:tc>
          <w:tcPr>
            <w:tcW w:w="1495" w:type="dxa"/>
          </w:tcPr>
          <w:p w:rsidR="004E7497" w:rsidRPr="006F1B02" w:rsidRDefault="004E7497" w:rsidP="00585185">
            <w:pPr>
              <w:tabs>
                <w:tab w:val="right" w:pos="0"/>
                <w:tab w:val="right" w:pos="9026"/>
              </w:tabs>
              <w:spacing w:after="0"/>
              <w:jc w:val="both"/>
              <w:outlineLvl w:val="0"/>
              <w:rPr>
                <w:rFonts w:ascii="Garamond" w:hAnsi="Garamond" w:cs="Tahoma"/>
                <w:bCs/>
                <w:sz w:val="20"/>
                <w:szCs w:val="20"/>
              </w:rPr>
            </w:pPr>
          </w:p>
        </w:tc>
        <w:tc>
          <w:tcPr>
            <w:tcW w:w="3603" w:type="dxa"/>
          </w:tcPr>
          <w:p w:rsidR="004E7497" w:rsidRPr="006F1B02" w:rsidRDefault="004E7497" w:rsidP="00585185">
            <w:pPr>
              <w:tabs>
                <w:tab w:val="right" w:pos="0"/>
                <w:tab w:val="right" w:pos="9026"/>
              </w:tabs>
              <w:spacing w:after="0"/>
              <w:jc w:val="both"/>
              <w:outlineLvl w:val="0"/>
              <w:rPr>
                <w:rFonts w:ascii="Garamond" w:hAnsi="Garamond" w:cs="Tahoma"/>
                <w:bCs/>
                <w:sz w:val="20"/>
                <w:szCs w:val="20"/>
              </w:rPr>
            </w:pPr>
          </w:p>
        </w:tc>
        <w:tc>
          <w:tcPr>
            <w:tcW w:w="4390" w:type="dxa"/>
            <w:tcBorders>
              <w:top w:val="single" w:sz="4" w:space="0" w:color="auto"/>
            </w:tcBorders>
            <w:vAlign w:val="center"/>
          </w:tcPr>
          <w:p w:rsidR="004E7497" w:rsidRPr="006F1B02" w:rsidRDefault="004E7497" w:rsidP="00585185">
            <w:pPr>
              <w:tabs>
                <w:tab w:val="right" w:pos="0"/>
                <w:tab w:val="right" w:pos="9026"/>
              </w:tabs>
              <w:spacing w:after="0"/>
              <w:jc w:val="center"/>
              <w:outlineLvl w:val="0"/>
              <w:rPr>
                <w:rFonts w:ascii="Garamond" w:hAnsi="Garamond" w:cs="Tahoma"/>
                <w:bCs/>
                <w:sz w:val="20"/>
                <w:szCs w:val="20"/>
              </w:rPr>
            </w:pPr>
            <w:r w:rsidRPr="006F1B02">
              <w:rPr>
                <w:rFonts w:ascii="Garamond" w:hAnsi="Garamond" w:cs="Tahoma"/>
                <w:bCs/>
                <w:sz w:val="20"/>
                <w:szCs w:val="20"/>
              </w:rPr>
              <w:t>(cégjegyzésre jogosult vagy szabályszerűen meghatalmazott képviselő aláírása)</w:t>
            </w:r>
          </w:p>
        </w:tc>
      </w:tr>
    </w:tbl>
    <w:p w:rsidR="00633A7C" w:rsidRPr="006F1B02" w:rsidRDefault="00633A7C" w:rsidP="00633A7C">
      <w:pPr>
        <w:jc w:val="center"/>
        <w:rPr>
          <w:rFonts w:ascii="Garamond" w:hAnsi="Garamond" w:cs="Tahoma"/>
          <w:b/>
          <w:sz w:val="20"/>
          <w:szCs w:val="20"/>
        </w:rPr>
      </w:pPr>
    </w:p>
    <w:p w:rsidR="00F22790" w:rsidRPr="006F1B02" w:rsidRDefault="00F22790" w:rsidP="00633A7C">
      <w:pPr>
        <w:jc w:val="center"/>
        <w:rPr>
          <w:rFonts w:ascii="Garamond" w:hAnsi="Garamond" w:cs="Tahoma"/>
          <w:b/>
          <w:sz w:val="20"/>
          <w:szCs w:val="20"/>
        </w:rPr>
      </w:pPr>
    </w:p>
    <w:p w:rsidR="004D49F7" w:rsidRDefault="004D49F7">
      <w:pPr>
        <w:suppressAutoHyphens w:val="0"/>
        <w:spacing w:after="160" w:line="259" w:lineRule="auto"/>
        <w:textAlignment w:val="auto"/>
        <w:rPr>
          <w:rFonts w:ascii="Garamond" w:hAnsi="Garamond" w:cs="Tahoma"/>
          <w:b/>
          <w:sz w:val="20"/>
          <w:szCs w:val="20"/>
        </w:rPr>
      </w:pPr>
      <w:r>
        <w:rPr>
          <w:rFonts w:ascii="Garamond" w:hAnsi="Garamond" w:cs="Tahoma"/>
          <w:b/>
          <w:sz w:val="20"/>
          <w:szCs w:val="20"/>
        </w:rPr>
        <w:br w:type="page"/>
      </w:r>
    </w:p>
    <w:p w:rsidR="00F22790" w:rsidRPr="006F1B02" w:rsidRDefault="00F22790" w:rsidP="00633A7C">
      <w:pPr>
        <w:jc w:val="center"/>
        <w:rPr>
          <w:rFonts w:ascii="Garamond" w:hAnsi="Garamond" w:cs="Tahoma"/>
          <w:b/>
          <w:sz w:val="20"/>
          <w:szCs w:val="20"/>
        </w:rPr>
      </w:pPr>
    </w:p>
    <w:p w:rsidR="00F22790" w:rsidRPr="006F1B02" w:rsidRDefault="00F22790" w:rsidP="00F22790">
      <w:pPr>
        <w:spacing w:after="0"/>
        <w:jc w:val="right"/>
        <w:rPr>
          <w:rFonts w:ascii="Garamond" w:hAnsi="Garamond" w:cs="Tahoma"/>
          <w:b/>
          <w:smallCaps/>
          <w:sz w:val="20"/>
          <w:szCs w:val="20"/>
        </w:rPr>
      </w:pPr>
      <w:r w:rsidRPr="006F1B02">
        <w:rPr>
          <w:rFonts w:ascii="Garamond" w:hAnsi="Garamond" w:cs="Tahoma"/>
          <w:b/>
          <w:sz w:val="20"/>
          <w:szCs w:val="20"/>
        </w:rPr>
        <w:t>6. számú melléklet</w:t>
      </w:r>
    </w:p>
    <w:p w:rsidR="00F22790" w:rsidRPr="006F1B02" w:rsidRDefault="00F22790" w:rsidP="00F22790">
      <w:pPr>
        <w:spacing w:before="120" w:after="120"/>
        <w:jc w:val="center"/>
        <w:rPr>
          <w:rFonts w:ascii="Garamond" w:hAnsi="Garamond" w:cs="Tahoma"/>
          <w:b/>
          <w:caps/>
          <w:sz w:val="20"/>
          <w:szCs w:val="20"/>
        </w:rPr>
      </w:pPr>
      <w:r w:rsidRPr="006F1B02">
        <w:rPr>
          <w:rFonts w:ascii="Garamond" w:hAnsi="Garamond" w:cs="Tahoma"/>
          <w:b/>
          <w:caps/>
          <w:sz w:val="20"/>
          <w:szCs w:val="20"/>
        </w:rPr>
        <w:t>Nyilatkozat</w:t>
      </w:r>
    </w:p>
    <w:p w:rsidR="00F22790" w:rsidRPr="006F1B02" w:rsidRDefault="00F22790" w:rsidP="00F22790">
      <w:pPr>
        <w:spacing w:after="0"/>
        <w:jc w:val="center"/>
        <w:rPr>
          <w:rFonts w:ascii="Garamond" w:hAnsi="Garamond" w:cs="Tahoma"/>
          <w:b/>
          <w:sz w:val="20"/>
          <w:szCs w:val="20"/>
        </w:rPr>
      </w:pPr>
      <w:proofErr w:type="gramStart"/>
      <w:r w:rsidRPr="006F1B02">
        <w:rPr>
          <w:rFonts w:ascii="Garamond" w:hAnsi="Garamond" w:cs="Tahoma"/>
          <w:b/>
          <w:sz w:val="20"/>
          <w:szCs w:val="20"/>
        </w:rPr>
        <w:t>felelősségbiztosításról</w:t>
      </w:r>
      <w:proofErr w:type="gramEnd"/>
    </w:p>
    <w:p w:rsidR="00F22790" w:rsidRPr="006F1B02" w:rsidRDefault="00F22790" w:rsidP="00F22790">
      <w:pPr>
        <w:spacing w:before="120" w:after="120"/>
        <w:jc w:val="both"/>
        <w:outlineLvl w:val="0"/>
        <w:rPr>
          <w:rFonts w:ascii="Garamond" w:hAnsi="Garamond" w:cs="Tahoma"/>
          <w:color w:val="auto"/>
          <w:sz w:val="20"/>
          <w:szCs w:val="20"/>
        </w:rPr>
      </w:pPr>
      <w:proofErr w:type="gramStart"/>
      <w:r w:rsidRPr="006F1B02">
        <w:rPr>
          <w:rFonts w:ascii="Garamond" w:hAnsi="Garamond" w:cs="Tahoma"/>
          <w:sz w:val="20"/>
          <w:szCs w:val="20"/>
        </w:rPr>
        <w:t>Alulírott</w:t>
      </w:r>
      <w:proofErr w:type="gramEnd"/>
      <w:r w:rsidRPr="006F1B02">
        <w:rPr>
          <w:rFonts w:ascii="Garamond" w:hAnsi="Garamond" w:cs="Tahoma"/>
          <w:sz w:val="20"/>
          <w:szCs w:val="20"/>
        </w:rPr>
        <w:t xml:space="preserve"> ___________________________________________ mint a(z) ________________________________ (székhely:__________________________________) ajánlattevő cégjegyzésre jogosult / meghatalmazott</w:t>
      </w:r>
      <w:r w:rsidRPr="006F1B02">
        <w:rPr>
          <w:rStyle w:val="Lbjegyzet-hivatkozs"/>
          <w:rFonts w:ascii="Garamond" w:hAnsi="Garamond" w:cs="Tahoma"/>
          <w:sz w:val="20"/>
          <w:szCs w:val="20"/>
        </w:rPr>
        <w:footnoteReference w:id="9"/>
      </w:r>
      <w:r w:rsidRPr="006F1B02">
        <w:rPr>
          <w:rFonts w:ascii="Garamond" w:hAnsi="Garamond" w:cs="Tahoma"/>
          <w:sz w:val="20"/>
          <w:szCs w:val="20"/>
        </w:rPr>
        <w:t xml:space="preserve"> képviselője a </w:t>
      </w:r>
      <w:r w:rsidR="00F80FAA">
        <w:rPr>
          <w:rFonts w:ascii="Garamond" w:hAnsi="Garamond" w:cs="Tahoma"/>
          <w:b/>
          <w:color w:val="auto"/>
          <w:sz w:val="20"/>
          <w:szCs w:val="20"/>
        </w:rPr>
        <w:t xml:space="preserve">Vállalkozási szerződés keretében a Sió-csatorna, Nádor-csatorna és Völgységi-patak </w:t>
      </w:r>
      <w:proofErr w:type="spellStart"/>
      <w:r w:rsidR="00F80FAA">
        <w:rPr>
          <w:rFonts w:ascii="Garamond" w:hAnsi="Garamond" w:cs="Tahoma"/>
          <w:b/>
          <w:color w:val="auto"/>
          <w:sz w:val="20"/>
          <w:szCs w:val="20"/>
        </w:rPr>
        <w:t>védműveiben</w:t>
      </w:r>
      <w:proofErr w:type="spellEnd"/>
      <w:r w:rsidR="00F80FAA">
        <w:rPr>
          <w:rFonts w:ascii="Garamond" w:hAnsi="Garamond" w:cs="Tahoma"/>
          <w:b/>
          <w:color w:val="auto"/>
          <w:sz w:val="20"/>
          <w:szCs w:val="20"/>
        </w:rPr>
        <w:t xml:space="preserve"> bekövetkezett károsodások helyreállítása</w:t>
      </w:r>
      <w:r w:rsidR="003507A1">
        <w:rPr>
          <w:rFonts w:ascii="Garamond" w:hAnsi="Garamond" w:cs="Tahoma"/>
          <w:b/>
          <w:color w:val="auto"/>
          <w:sz w:val="20"/>
          <w:szCs w:val="20"/>
        </w:rPr>
        <w:t xml:space="preserve"> </w:t>
      </w:r>
      <w:r w:rsidRPr="006F1B02">
        <w:rPr>
          <w:rFonts w:ascii="Garamond" w:hAnsi="Garamond" w:cs="Tahoma"/>
          <w:sz w:val="20"/>
          <w:szCs w:val="20"/>
        </w:rPr>
        <w:t xml:space="preserve">tárgyban indított eljárás során </w:t>
      </w:r>
      <w:r w:rsidR="00C83A88" w:rsidRPr="006F1B02">
        <w:rPr>
          <w:rFonts w:ascii="Garamond" w:hAnsi="Garamond" w:cs="Tahoma"/>
          <w:sz w:val="20"/>
          <w:szCs w:val="20"/>
        </w:rPr>
        <w:t>az alábbiak szerint nyilatkozom.</w:t>
      </w:r>
    </w:p>
    <w:p w:rsidR="00F22790" w:rsidRPr="006F1B02" w:rsidRDefault="00F22790" w:rsidP="00F22790">
      <w:pPr>
        <w:spacing w:before="120" w:after="120"/>
        <w:jc w:val="both"/>
        <w:outlineLvl w:val="0"/>
        <w:rPr>
          <w:rFonts w:ascii="Garamond" w:hAnsi="Garamond" w:cs="Tahoma"/>
          <w:color w:val="auto"/>
          <w:sz w:val="20"/>
          <w:szCs w:val="20"/>
        </w:rPr>
      </w:pPr>
      <w:r w:rsidRPr="006F1B02">
        <w:rPr>
          <w:rFonts w:ascii="Garamond" w:hAnsi="Garamond" w:cs="Tahoma"/>
          <w:color w:val="auto"/>
          <w:sz w:val="20"/>
          <w:szCs w:val="20"/>
        </w:rPr>
        <w:t>Ezúton</w:t>
      </w:r>
    </w:p>
    <w:p w:rsidR="00F22790" w:rsidRPr="006F1B02" w:rsidRDefault="00F22790" w:rsidP="00F22790">
      <w:pPr>
        <w:spacing w:before="120" w:after="120"/>
        <w:jc w:val="center"/>
        <w:outlineLvl w:val="0"/>
        <w:rPr>
          <w:rFonts w:ascii="Garamond" w:hAnsi="Garamond" w:cs="Tahoma"/>
          <w:b/>
          <w:color w:val="auto"/>
          <w:sz w:val="20"/>
          <w:szCs w:val="20"/>
        </w:rPr>
      </w:pPr>
      <w:r w:rsidRPr="006F1B02">
        <w:rPr>
          <w:rFonts w:ascii="Garamond" w:hAnsi="Garamond" w:cs="Tahoma"/>
          <w:b/>
          <w:color w:val="auto"/>
          <w:sz w:val="20"/>
          <w:szCs w:val="20"/>
        </w:rPr>
        <w:t xml:space="preserve">NYILATKOZOM, </w:t>
      </w:r>
    </w:p>
    <w:p w:rsidR="00F22790" w:rsidRPr="006F1B02" w:rsidRDefault="00F22790" w:rsidP="00C83A88">
      <w:pPr>
        <w:spacing w:before="120" w:after="120"/>
        <w:jc w:val="both"/>
        <w:outlineLvl w:val="0"/>
        <w:rPr>
          <w:rFonts w:ascii="Garamond" w:hAnsi="Garamond" w:cs="Tahoma"/>
          <w:b/>
          <w:color w:val="auto"/>
          <w:sz w:val="20"/>
          <w:szCs w:val="20"/>
        </w:rPr>
      </w:pPr>
      <w:proofErr w:type="gramStart"/>
      <w:r w:rsidRPr="006F1B02">
        <w:rPr>
          <w:rFonts w:ascii="Garamond" w:hAnsi="Garamond" w:cs="Tahoma"/>
          <w:color w:val="auto"/>
          <w:sz w:val="20"/>
          <w:szCs w:val="20"/>
        </w:rPr>
        <w:t>hogy</w:t>
      </w:r>
      <w:proofErr w:type="gramEnd"/>
      <w:r w:rsidRPr="006F1B02">
        <w:rPr>
          <w:rFonts w:ascii="Garamond" w:hAnsi="Garamond" w:cs="Tahoma"/>
          <w:b/>
          <w:color w:val="auto"/>
          <w:sz w:val="20"/>
          <w:szCs w:val="20"/>
        </w:rPr>
        <w:t xml:space="preserve"> </w:t>
      </w:r>
      <w:r w:rsidRPr="006F1B02">
        <w:rPr>
          <w:rFonts w:ascii="Garamond" w:hAnsi="Garamond" w:cs="Tahoma"/>
          <w:color w:val="auto"/>
          <w:sz w:val="20"/>
          <w:szCs w:val="20"/>
        </w:rPr>
        <w:t xml:space="preserve">a szerződéskötés időpontjára </w:t>
      </w:r>
      <w:r w:rsidR="00C20FFC">
        <w:rPr>
          <w:rFonts w:ascii="Garamond" w:hAnsi="Garamond" w:cs="Tahoma"/>
          <w:color w:val="auto"/>
          <w:sz w:val="20"/>
          <w:szCs w:val="20"/>
        </w:rPr>
        <w:t xml:space="preserve">kifejezetten jelen eljárás tárgya </w:t>
      </w:r>
      <w:r w:rsidR="003507A1">
        <w:rPr>
          <w:rFonts w:ascii="Garamond" w:hAnsi="Garamond" w:cs="Tahoma"/>
          <w:color w:val="auto"/>
          <w:sz w:val="20"/>
          <w:szCs w:val="20"/>
        </w:rPr>
        <w:t xml:space="preserve">vonatkozásában </w:t>
      </w:r>
      <w:r w:rsidRPr="006F1B02">
        <w:rPr>
          <w:rFonts w:ascii="Garamond" w:hAnsi="Garamond" w:cs="Tahoma"/>
          <w:color w:val="auto"/>
          <w:sz w:val="20"/>
          <w:szCs w:val="20"/>
        </w:rPr>
        <w:t xml:space="preserve">legalább 50.000.000,- HUF/káresemény és legalább 100.000.000,- HUF/év limitű </w:t>
      </w:r>
      <w:proofErr w:type="spellStart"/>
      <w:r w:rsidRPr="006F1B02">
        <w:rPr>
          <w:rFonts w:ascii="Garamond" w:hAnsi="Garamond" w:cs="Tahoma"/>
          <w:color w:val="auto"/>
          <w:sz w:val="20"/>
          <w:szCs w:val="20"/>
        </w:rPr>
        <w:t>All</w:t>
      </w:r>
      <w:proofErr w:type="spellEnd"/>
      <w:r w:rsidRPr="006F1B02">
        <w:rPr>
          <w:rFonts w:ascii="Garamond" w:hAnsi="Garamond" w:cs="Tahoma"/>
          <w:color w:val="auto"/>
          <w:sz w:val="20"/>
          <w:szCs w:val="20"/>
        </w:rPr>
        <w:t xml:space="preserve"> </w:t>
      </w:r>
      <w:proofErr w:type="spellStart"/>
      <w:r w:rsidRPr="006F1B02">
        <w:rPr>
          <w:rFonts w:ascii="Garamond" w:hAnsi="Garamond" w:cs="Tahoma"/>
          <w:color w:val="auto"/>
          <w:sz w:val="20"/>
          <w:szCs w:val="20"/>
        </w:rPr>
        <w:t>Risks</w:t>
      </w:r>
      <w:proofErr w:type="spellEnd"/>
      <w:r w:rsidRPr="006F1B02">
        <w:rPr>
          <w:rFonts w:ascii="Garamond" w:hAnsi="Garamond" w:cs="Tahoma"/>
          <w:color w:val="auto"/>
          <w:sz w:val="20"/>
          <w:szCs w:val="20"/>
        </w:rPr>
        <w:t xml:space="preserve"> típusú felelősségbiztosítással rendelkezni fogok felhívásban és a szerződéstervezetben rögzítetteknek megfelelően.</w:t>
      </w:r>
    </w:p>
    <w:p w:rsidR="00C83A88" w:rsidRPr="006F1B02" w:rsidRDefault="00C83A88" w:rsidP="00C83A88">
      <w:pPr>
        <w:spacing w:after="0"/>
        <w:rPr>
          <w:rFonts w:ascii="Garamond" w:hAnsi="Garamond" w:cs="Tahoma"/>
          <w:b/>
          <w:sz w:val="20"/>
          <w:szCs w:val="20"/>
        </w:rPr>
      </w:pP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3562"/>
        <w:gridCol w:w="4354"/>
      </w:tblGrid>
      <w:tr w:rsidR="00C83A88" w:rsidRPr="006F1B02" w:rsidTr="00585185">
        <w:tc>
          <w:tcPr>
            <w:tcW w:w="9488" w:type="dxa"/>
            <w:gridSpan w:val="3"/>
          </w:tcPr>
          <w:p w:rsidR="00C83A88" w:rsidRPr="006F1B02" w:rsidRDefault="00C83A88" w:rsidP="00585185">
            <w:pPr>
              <w:tabs>
                <w:tab w:val="right" w:pos="0"/>
                <w:tab w:val="right" w:pos="9026"/>
              </w:tabs>
              <w:spacing w:after="0"/>
              <w:jc w:val="both"/>
              <w:outlineLvl w:val="0"/>
              <w:rPr>
                <w:rFonts w:ascii="Garamond" w:hAnsi="Garamond" w:cs="Tahoma"/>
                <w:bCs/>
                <w:sz w:val="20"/>
                <w:szCs w:val="20"/>
              </w:rPr>
            </w:pPr>
            <w:r w:rsidRPr="006F1B02">
              <w:rPr>
                <w:rFonts w:ascii="Garamond" w:hAnsi="Garamond" w:cs="Tahoma"/>
                <w:bCs/>
                <w:sz w:val="20"/>
                <w:szCs w:val="20"/>
              </w:rPr>
              <w:t>Keltezés (helység, év, hónap, nap)</w:t>
            </w:r>
          </w:p>
        </w:tc>
      </w:tr>
      <w:tr w:rsidR="00C83A88" w:rsidRPr="006F1B02" w:rsidTr="00585185">
        <w:tc>
          <w:tcPr>
            <w:tcW w:w="1495" w:type="dxa"/>
          </w:tcPr>
          <w:p w:rsidR="00C83A88" w:rsidRPr="006F1B02" w:rsidRDefault="00C83A88" w:rsidP="00585185">
            <w:pPr>
              <w:spacing w:after="0"/>
              <w:jc w:val="both"/>
              <w:rPr>
                <w:rFonts w:ascii="Garamond" w:hAnsi="Garamond" w:cs="Tahoma"/>
                <w:color w:val="auto"/>
                <w:sz w:val="20"/>
                <w:szCs w:val="20"/>
              </w:rPr>
            </w:pPr>
          </w:p>
        </w:tc>
        <w:tc>
          <w:tcPr>
            <w:tcW w:w="3603" w:type="dxa"/>
          </w:tcPr>
          <w:p w:rsidR="00C83A88" w:rsidRPr="006F1B02" w:rsidRDefault="00C83A88" w:rsidP="00585185">
            <w:pPr>
              <w:spacing w:after="0"/>
              <w:jc w:val="both"/>
              <w:rPr>
                <w:rFonts w:ascii="Garamond" w:hAnsi="Garamond" w:cs="Tahoma"/>
                <w:color w:val="auto"/>
                <w:sz w:val="20"/>
                <w:szCs w:val="20"/>
              </w:rPr>
            </w:pPr>
          </w:p>
        </w:tc>
        <w:tc>
          <w:tcPr>
            <w:tcW w:w="4390" w:type="dxa"/>
            <w:tcBorders>
              <w:bottom w:val="single" w:sz="4" w:space="0" w:color="auto"/>
            </w:tcBorders>
          </w:tcPr>
          <w:p w:rsidR="00C83A88" w:rsidRPr="006F1B02" w:rsidRDefault="00C83A88" w:rsidP="00585185">
            <w:pPr>
              <w:spacing w:after="0"/>
              <w:jc w:val="both"/>
              <w:rPr>
                <w:rFonts w:ascii="Garamond" w:hAnsi="Garamond" w:cs="Tahoma"/>
                <w:color w:val="auto"/>
                <w:sz w:val="20"/>
                <w:szCs w:val="20"/>
              </w:rPr>
            </w:pPr>
          </w:p>
        </w:tc>
      </w:tr>
      <w:tr w:rsidR="00C83A88" w:rsidRPr="006F1B02" w:rsidTr="00585185">
        <w:tc>
          <w:tcPr>
            <w:tcW w:w="1495" w:type="dxa"/>
          </w:tcPr>
          <w:p w:rsidR="00C83A88" w:rsidRPr="006F1B02" w:rsidRDefault="00C83A88" w:rsidP="00585185">
            <w:pPr>
              <w:tabs>
                <w:tab w:val="right" w:pos="0"/>
                <w:tab w:val="right" w:pos="9026"/>
              </w:tabs>
              <w:spacing w:after="0"/>
              <w:jc w:val="both"/>
              <w:outlineLvl w:val="0"/>
              <w:rPr>
                <w:rFonts w:ascii="Garamond" w:hAnsi="Garamond" w:cs="Tahoma"/>
                <w:bCs/>
                <w:sz w:val="20"/>
                <w:szCs w:val="20"/>
              </w:rPr>
            </w:pPr>
          </w:p>
        </w:tc>
        <w:tc>
          <w:tcPr>
            <w:tcW w:w="3603" w:type="dxa"/>
          </w:tcPr>
          <w:p w:rsidR="00C83A88" w:rsidRPr="006F1B02" w:rsidRDefault="00C83A88" w:rsidP="00585185">
            <w:pPr>
              <w:tabs>
                <w:tab w:val="right" w:pos="0"/>
                <w:tab w:val="right" w:pos="9026"/>
              </w:tabs>
              <w:spacing w:after="0"/>
              <w:jc w:val="both"/>
              <w:outlineLvl w:val="0"/>
              <w:rPr>
                <w:rFonts w:ascii="Garamond" w:hAnsi="Garamond" w:cs="Tahoma"/>
                <w:bCs/>
                <w:sz w:val="20"/>
                <w:szCs w:val="20"/>
              </w:rPr>
            </w:pPr>
          </w:p>
        </w:tc>
        <w:tc>
          <w:tcPr>
            <w:tcW w:w="4390" w:type="dxa"/>
            <w:tcBorders>
              <w:top w:val="single" w:sz="4" w:space="0" w:color="auto"/>
            </w:tcBorders>
            <w:vAlign w:val="center"/>
          </w:tcPr>
          <w:p w:rsidR="00C83A88" w:rsidRPr="006F1B02" w:rsidRDefault="00C83A88" w:rsidP="00585185">
            <w:pPr>
              <w:tabs>
                <w:tab w:val="right" w:pos="0"/>
                <w:tab w:val="right" w:pos="9026"/>
              </w:tabs>
              <w:spacing w:after="0"/>
              <w:jc w:val="center"/>
              <w:outlineLvl w:val="0"/>
              <w:rPr>
                <w:rFonts w:ascii="Garamond" w:hAnsi="Garamond" w:cs="Tahoma"/>
                <w:bCs/>
                <w:sz w:val="20"/>
                <w:szCs w:val="20"/>
              </w:rPr>
            </w:pPr>
            <w:r w:rsidRPr="006F1B02">
              <w:rPr>
                <w:rFonts w:ascii="Garamond" w:hAnsi="Garamond" w:cs="Tahoma"/>
                <w:bCs/>
                <w:sz w:val="20"/>
                <w:szCs w:val="20"/>
              </w:rPr>
              <w:t>(cégjegyzésre jogosult vagy szabályszerűen meghatalmazott képviselő aláírása)</w:t>
            </w:r>
          </w:p>
        </w:tc>
      </w:tr>
    </w:tbl>
    <w:p w:rsidR="00C83A88" w:rsidRPr="006F1B02" w:rsidRDefault="00C83A88" w:rsidP="00633A7C">
      <w:pPr>
        <w:jc w:val="center"/>
        <w:rPr>
          <w:rFonts w:ascii="Garamond" w:hAnsi="Garamond" w:cs="Tahoma"/>
          <w:b/>
          <w:sz w:val="20"/>
          <w:szCs w:val="20"/>
        </w:rPr>
      </w:pPr>
    </w:p>
    <w:p w:rsidR="00C83A88" w:rsidRPr="006F1B02" w:rsidRDefault="00C83A88">
      <w:pPr>
        <w:suppressAutoHyphens w:val="0"/>
        <w:spacing w:after="160" w:line="259" w:lineRule="auto"/>
        <w:textAlignment w:val="auto"/>
        <w:rPr>
          <w:rFonts w:ascii="Garamond" w:hAnsi="Garamond" w:cs="Tahoma"/>
          <w:b/>
          <w:sz w:val="20"/>
          <w:szCs w:val="20"/>
        </w:rPr>
      </w:pPr>
      <w:r w:rsidRPr="006F1B02">
        <w:rPr>
          <w:rFonts w:ascii="Garamond" w:hAnsi="Garamond" w:cs="Tahoma"/>
          <w:b/>
          <w:sz w:val="20"/>
          <w:szCs w:val="20"/>
        </w:rPr>
        <w:br w:type="page"/>
      </w:r>
    </w:p>
    <w:p w:rsidR="00C83A88" w:rsidRPr="006F1B02" w:rsidRDefault="00C83A88" w:rsidP="00C83A88">
      <w:pPr>
        <w:spacing w:after="0"/>
        <w:jc w:val="right"/>
        <w:rPr>
          <w:rFonts w:ascii="Garamond" w:hAnsi="Garamond" w:cs="Tahoma"/>
          <w:b/>
          <w:smallCaps/>
          <w:sz w:val="20"/>
          <w:szCs w:val="20"/>
        </w:rPr>
      </w:pPr>
      <w:r w:rsidRPr="006F1B02">
        <w:rPr>
          <w:rFonts w:ascii="Garamond" w:hAnsi="Garamond" w:cs="Tahoma"/>
          <w:b/>
          <w:sz w:val="20"/>
          <w:szCs w:val="20"/>
        </w:rPr>
        <w:lastRenderedPageBreak/>
        <w:t>7. számú melléklet</w:t>
      </w:r>
    </w:p>
    <w:p w:rsidR="00C83A88" w:rsidRPr="006F1B02" w:rsidRDefault="00C83A88" w:rsidP="00C83A88">
      <w:pPr>
        <w:jc w:val="center"/>
        <w:rPr>
          <w:rFonts w:ascii="Garamond" w:hAnsi="Garamond" w:cs="Tahoma"/>
          <w:b/>
          <w:sz w:val="20"/>
          <w:szCs w:val="20"/>
        </w:rPr>
      </w:pPr>
    </w:p>
    <w:p w:rsidR="00C83A88" w:rsidRPr="006F1B02" w:rsidRDefault="00C83A88" w:rsidP="00C83A88">
      <w:pPr>
        <w:jc w:val="center"/>
        <w:rPr>
          <w:rFonts w:ascii="Garamond" w:hAnsi="Garamond" w:cs="Tahoma"/>
          <w:b/>
          <w:sz w:val="20"/>
          <w:szCs w:val="20"/>
        </w:rPr>
      </w:pPr>
      <w:r w:rsidRPr="006F1B02">
        <w:rPr>
          <w:rFonts w:ascii="Garamond" w:hAnsi="Garamond" w:cs="Tahoma"/>
          <w:b/>
          <w:sz w:val="20"/>
          <w:szCs w:val="20"/>
        </w:rPr>
        <w:t>Nyilatkozat a kizáró okokról</w:t>
      </w:r>
      <w:r w:rsidRPr="006F1B02">
        <w:rPr>
          <w:rFonts w:ascii="Garamond" w:hAnsi="Garamond" w:cs="Tahoma"/>
          <w:i/>
          <w:sz w:val="20"/>
          <w:szCs w:val="20"/>
          <w:vertAlign w:val="superscript"/>
        </w:rPr>
        <w:footnoteReference w:id="10"/>
      </w:r>
    </w:p>
    <w:p w:rsidR="00C83A88" w:rsidRPr="006F1B02" w:rsidRDefault="00C83A88" w:rsidP="00C83A88">
      <w:pPr>
        <w:spacing w:before="120" w:after="120"/>
        <w:jc w:val="both"/>
        <w:outlineLvl w:val="0"/>
        <w:rPr>
          <w:rFonts w:ascii="Garamond" w:hAnsi="Garamond" w:cs="Tahoma"/>
          <w:color w:val="auto"/>
          <w:sz w:val="20"/>
          <w:szCs w:val="20"/>
        </w:rPr>
      </w:pPr>
      <w:proofErr w:type="gramStart"/>
      <w:r w:rsidRPr="006F1B02">
        <w:rPr>
          <w:rFonts w:ascii="Garamond" w:hAnsi="Garamond" w:cs="Tahoma"/>
          <w:sz w:val="20"/>
          <w:szCs w:val="20"/>
        </w:rPr>
        <w:t>Alulírott</w:t>
      </w:r>
      <w:proofErr w:type="gramEnd"/>
      <w:r w:rsidRPr="006F1B02">
        <w:rPr>
          <w:rFonts w:ascii="Garamond" w:hAnsi="Garamond" w:cs="Tahoma"/>
          <w:sz w:val="20"/>
          <w:szCs w:val="20"/>
        </w:rPr>
        <w:t xml:space="preserve"> ___________________________________________ mint a(z) ________________________________ (székhely:__________________________________) ajánlattevő cégjegyzésre jogosult / meghatalmazott</w:t>
      </w:r>
      <w:r w:rsidRPr="006F1B02">
        <w:rPr>
          <w:rStyle w:val="Lbjegyzet-hivatkozs"/>
          <w:rFonts w:ascii="Garamond" w:hAnsi="Garamond" w:cs="Tahoma"/>
          <w:sz w:val="20"/>
          <w:szCs w:val="20"/>
        </w:rPr>
        <w:footnoteReference w:id="11"/>
      </w:r>
      <w:r w:rsidRPr="006F1B02">
        <w:rPr>
          <w:rFonts w:ascii="Garamond" w:hAnsi="Garamond" w:cs="Tahoma"/>
          <w:sz w:val="20"/>
          <w:szCs w:val="20"/>
        </w:rPr>
        <w:t xml:space="preserve"> képviselője a </w:t>
      </w:r>
      <w:r w:rsidR="00F80FAA">
        <w:rPr>
          <w:rFonts w:ascii="Garamond" w:hAnsi="Garamond" w:cs="Tahoma"/>
          <w:b/>
          <w:color w:val="auto"/>
          <w:sz w:val="20"/>
          <w:szCs w:val="20"/>
        </w:rPr>
        <w:t xml:space="preserve">Vállalkozási szerződés keretében a Sió-csatorna, Nádor-csatorna és Völgységi-patak </w:t>
      </w:r>
      <w:proofErr w:type="spellStart"/>
      <w:r w:rsidR="00F80FAA">
        <w:rPr>
          <w:rFonts w:ascii="Garamond" w:hAnsi="Garamond" w:cs="Tahoma"/>
          <w:b/>
          <w:color w:val="auto"/>
          <w:sz w:val="20"/>
          <w:szCs w:val="20"/>
        </w:rPr>
        <w:t>védműveiben</w:t>
      </w:r>
      <w:proofErr w:type="spellEnd"/>
      <w:r w:rsidR="00F80FAA">
        <w:rPr>
          <w:rFonts w:ascii="Garamond" w:hAnsi="Garamond" w:cs="Tahoma"/>
          <w:b/>
          <w:color w:val="auto"/>
          <w:sz w:val="20"/>
          <w:szCs w:val="20"/>
        </w:rPr>
        <w:t xml:space="preserve"> bekövetkezett károsodások helyreállítása</w:t>
      </w:r>
      <w:r w:rsidR="000978C7">
        <w:rPr>
          <w:rFonts w:ascii="Garamond" w:hAnsi="Garamond" w:cs="Tahoma"/>
          <w:b/>
          <w:color w:val="auto"/>
          <w:sz w:val="20"/>
          <w:szCs w:val="20"/>
        </w:rPr>
        <w:t xml:space="preserve"> </w:t>
      </w:r>
      <w:r w:rsidRPr="006F1B02">
        <w:rPr>
          <w:rFonts w:ascii="Garamond" w:hAnsi="Garamond" w:cs="Tahoma"/>
          <w:sz w:val="20"/>
          <w:szCs w:val="20"/>
        </w:rPr>
        <w:t xml:space="preserve">tárgyban indított eljárás során az alábbiak szerint nyilatkozom, hogy </w:t>
      </w:r>
    </w:p>
    <w:p w:rsidR="00C83A88" w:rsidRPr="006F1B02" w:rsidRDefault="00C83A88" w:rsidP="00C83A88">
      <w:pPr>
        <w:jc w:val="both"/>
        <w:rPr>
          <w:rFonts w:ascii="Garamond" w:hAnsi="Garamond" w:cs="Tahoma"/>
          <w:sz w:val="20"/>
          <w:szCs w:val="20"/>
        </w:rPr>
      </w:pPr>
      <w:proofErr w:type="gramStart"/>
      <w:r w:rsidRPr="006F1B02">
        <w:rPr>
          <w:rFonts w:ascii="Garamond" w:hAnsi="Garamond" w:cs="Tahoma"/>
          <w:sz w:val="20"/>
          <w:szCs w:val="20"/>
        </w:rPr>
        <w:t>a</w:t>
      </w:r>
      <w:proofErr w:type="gramEnd"/>
      <w:r w:rsidRPr="006F1B02">
        <w:rPr>
          <w:rFonts w:ascii="Garamond" w:hAnsi="Garamond" w:cs="Tahoma"/>
          <w:sz w:val="20"/>
          <w:szCs w:val="20"/>
        </w:rPr>
        <w:t xml:space="preserve"> </w:t>
      </w:r>
      <w:proofErr w:type="spellStart"/>
      <w:r w:rsidRPr="006F1B02">
        <w:rPr>
          <w:rFonts w:ascii="Garamond" w:hAnsi="Garamond" w:cs="Tahoma"/>
          <w:sz w:val="20"/>
          <w:szCs w:val="20"/>
        </w:rPr>
        <w:t>keretmegállapodásos</w:t>
      </w:r>
      <w:proofErr w:type="spellEnd"/>
      <w:r w:rsidRPr="006F1B02">
        <w:rPr>
          <w:rFonts w:ascii="Garamond" w:hAnsi="Garamond" w:cs="Tahoma"/>
          <w:sz w:val="20"/>
          <w:szCs w:val="20"/>
        </w:rPr>
        <w:t xml:space="preserve"> eljárás első része óta nem következtek be velünk, illetve az alvállalkozóinkkal / kapacitást nyújtó szervezetünkkel szemben a </w:t>
      </w:r>
      <w:proofErr w:type="spellStart"/>
      <w:r w:rsidRPr="006F1B02">
        <w:rPr>
          <w:rFonts w:ascii="Garamond" w:hAnsi="Garamond" w:cs="Tahoma"/>
          <w:sz w:val="20"/>
          <w:szCs w:val="20"/>
        </w:rPr>
        <w:t>keretmegállapodásos</w:t>
      </w:r>
      <w:proofErr w:type="spellEnd"/>
      <w:r w:rsidRPr="006F1B02">
        <w:rPr>
          <w:rFonts w:ascii="Garamond" w:hAnsi="Garamond" w:cs="Tahoma"/>
          <w:sz w:val="20"/>
          <w:szCs w:val="20"/>
        </w:rPr>
        <w:t xml:space="preserve"> eljárás 1. részében előírt kizáró okok.</w:t>
      </w: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3562"/>
        <w:gridCol w:w="4354"/>
      </w:tblGrid>
      <w:tr w:rsidR="00C83A88" w:rsidRPr="006F1B02" w:rsidTr="00585185">
        <w:tc>
          <w:tcPr>
            <w:tcW w:w="9488" w:type="dxa"/>
            <w:gridSpan w:val="3"/>
          </w:tcPr>
          <w:p w:rsidR="00C83A88" w:rsidRPr="006F1B02" w:rsidRDefault="00C83A88" w:rsidP="00585185">
            <w:pPr>
              <w:tabs>
                <w:tab w:val="right" w:pos="0"/>
                <w:tab w:val="right" w:pos="9026"/>
              </w:tabs>
              <w:spacing w:after="0"/>
              <w:jc w:val="both"/>
              <w:outlineLvl w:val="0"/>
              <w:rPr>
                <w:rFonts w:ascii="Garamond" w:hAnsi="Garamond" w:cs="Tahoma"/>
                <w:bCs/>
                <w:sz w:val="20"/>
                <w:szCs w:val="20"/>
              </w:rPr>
            </w:pPr>
            <w:r w:rsidRPr="006F1B02">
              <w:rPr>
                <w:rFonts w:ascii="Garamond" w:hAnsi="Garamond" w:cs="Tahoma"/>
                <w:bCs/>
                <w:sz w:val="20"/>
                <w:szCs w:val="20"/>
              </w:rPr>
              <w:t>Keltezés (helység, év, hónap, nap)</w:t>
            </w:r>
          </w:p>
        </w:tc>
      </w:tr>
      <w:tr w:rsidR="00C83A88" w:rsidRPr="006F1B02" w:rsidTr="00585185">
        <w:tc>
          <w:tcPr>
            <w:tcW w:w="1495" w:type="dxa"/>
          </w:tcPr>
          <w:p w:rsidR="00C83A88" w:rsidRPr="006F1B02" w:rsidRDefault="00C83A88" w:rsidP="00585185">
            <w:pPr>
              <w:spacing w:after="0"/>
              <w:jc w:val="both"/>
              <w:rPr>
                <w:rFonts w:ascii="Garamond" w:hAnsi="Garamond" w:cs="Tahoma"/>
                <w:color w:val="auto"/>
                <w:sz w:val="20"/>
                <w:szCs w:val="20"/>
              </w:rPr>
            </w:pPr>
          </w:p>
        </w:tc>
        <w:tc>
          <w:tcPr>
            <w:tcW w:w="3603" w:type="dxa"/>
          </w:tcPr>
          <w:p w:rsidR="00C83A88" w:rsidRPr="006F1B02" w:rsidRDefault="00C83A88" w:rsidP="00585185">
            <w:pPr>
              <w:spacing w:after="0"/>
              <w:jc w:val="both"/>
              <w:rPr>
                <w:rFonts w:ascii="Garamond" w:hAnsi="Garamond" w:cs="Tahoma"/>
                <w:color w:val="auto"/>
                <w:sz w:val="20"/>
                <w:szCs w:val="20"/>
              </w:rPr>
            </w:pPr>
          </w:p>
        </w:tc>
        <w:tc>
          <w:tcPr>
            <w:tcW w:w="4390" w:type="dxa"/>
            <w:tcBorders>
              <w:bottom w:val="single" w:sz="4" w:space="0" w:color="auto"/>
            </w:tcBorders>
          </w:tcPr>
          <w:p w:rsidR="00C83A88" w:rsidRPr="006F1B02" w:rsidRDefault="00C83A88" w:rsidP="00585185">
            <w:pPr>
              <w:spacing w:after="0"/>
              <w:jc w:val="both"/>
              <w:rPr>
                <w:rFonts w:ascii="Garamond" w:hAnsi="Garamond" w:cs="Tahoma"/>
                <w:color w:val="auto"/>
                <w:sz w:val="20"/>
                <w:szCs w:val="20"/>
              </w:rPr>
            </w:pPr>
          </w:p>
        </w:tc>
      </w:tr>
      <w:tr w:rsidR="00C83A88" w:rsidRPr="006F1B02" w:rsidTr="00585185">
        <w:tc>
          <w:tcPr>
            <w:tcW w:w="1495" w:type="dxa"/>
          </w:tcPr>
          <w:p w:rsidR="00C83A88" w:rsidRPr="006F1B02" w:rsidRDefault="00C83A88" w:rsidP="00585185">
            <w:pPr>
              <w:tabs>
                <w:tab w:val="right" w:pos="0"/>
                <w:tab w:val="right" w:pos="9026"/>
              </w:tabs>
              <w:spacing w:after="0"/>
              <w:jc w:val="both"/>
              <w:outlineLvl w:val="0"/>
              <w:rPr>
                <w:rFonts w:ascii="Garamond" w:hAnsi="Garamond" w:cs="Tahoma"/>
                <w:bCs/>
                <w:sz w:val="20"/>
                <w:szCs w:val="20"/>
              </w:rPr>
            </w:pPr>
          </w:p>
        </w:tc>
        <w:tc>
          <w:tcPr>
            <w:tcW w:w="3603" w:type="dxa"/>
          </w:tcPr>
          <w:p w:rsidR="00C83A88" w:rsidRPr="006F1B02" w:rsidRDefault="00C83A88" w:rsidP="00585185">
            <w:pPr>
              <w:tabs>
                <w:tab w:val="right" w:pos="0"/>
                <w:tab w:val="right" w:pos="9026"/>
              </w:tabs>
              <w:spacing w:after="0"/>
              <w:jc w:val="both"/>
              <w:outlineLvl w:val="0"/>
              <w:rPr>
                <w:rFonts w:ascii="Garamond" w:hAnsi="Garamond" w:cs="Tahoma"/>
                <w:bCs/>
                <w:sz w:val="20"/>
                <w:szCs w:val="20"/>
              </w:rPr>
            </w:pPr>
          </w:p>
        </w:tc>
        <w:tc>
          <w:tcPr>
            <w:tcW w:w="4390" w:type="dxa"/>
            <w:tcBorders>
              <w:top w:val="single" w:sz="4" w:space="0" w:color="auto"/>
            </w:tcBorders>
            <w:vAlign w:val="center"/>
          </w:tcPr>
          <w:p w:rsidR="00C83A88" w:rsidRPr="006F1B02" w:rsidRDefault="00C83A88" w:rsidP="00585185">
            <w:pPr>
              <w:tabs>
                <w:tab w:val="right" w:pos="0"/>
                <w:tab w:val="right" w:pos="9026"/>
              </w:tabs>
              <w:spacing w:after="0"/>
              <w:jc w:val="center"/>
              <w:outlineLvl w:val="0"/>
              <w:rPr>
                <w:rFonts w:ascii="Garamond" w:hAnsi="Garamond" w:cs="Tahoma"/>
                <w:bCs/>
                <w:sz w:val="20"/>
                <w:szCs w:val="20"/>
              </w:rPr>
            </w:pPr>
            <w:r w:rsidRPr="006F1B02">
              <w:rPr>
                <w:rFonts w:ascii="Garamond" w:hAnsi="Garamond" w:cs="Tahoma"/>
                <w:bCs/>
                <w:sz w:val="20"/>
                <w:szCs w:val="20"/>
              </w:rPr>
              <w:t>(cégjegyzésre jogosult vagy szabályszerűen meghatalmazott képviselő aláírása)</w:t>
            </w:r>
          </w:p>
        </w:tc>
      </w:tr>
    </w:tbl>
    <w:p w:rsidR="00C83A88" w:rsidRPr="006F1B02" w:rsidRDefault="00C83A88" w:rsidP="00C83A88">
      <w:pPr>
        <w:rPr>
          <w:rFonts w:ascii="Garamond" w:hAnsi="Garamond" w:cs="Tahoma"/>
          <w:sz w:val="20"/>
          <w:szCs w:val="20"/>
        </w:rPr>
      </w:pPr>
    </w:p>
    <w:p w:rsidR="00F73639" w:rsidRPr="006F1B02" w:rsidRDefault="00F73639">
      <w:pPr>
        <w:suppressAutoHyphens w:val="0"/>
        <w:spacing w:after="160" w:line="259" w:lineRule="auto"/>
        <w:textAlignment w:val="auto"/>
        <w:rPr>
          <w:rFonts w:ascii="Garamond" w:hAnsi="Garamond" w:cs="Tahoma"/>
          <w:b/>
          <w:sz w:val="20"/>
          <w:szCs w:val="20"/>
        </w:rPr>
      </w:pPr>
      <w:r w:rsidRPr="006F1B02">
        <w:rPr>
          <w:rFonts w:ascii="Garamond" w:hAnsi="Garamond" w:cs="Tahoma"/>
          <w:b/>
          <w:sz w:val="20"/>
          <w:szCs w:val="20"/>
        </w:rPr>
        <w:br w:type="page"/>
      </w:r>
    </w:p>
    <w:p w:rsidR="00F73639" w:rsidRPr="006F1B02" w:rsidRDefault="000978C7" w:rsidP="00F73639">
      <w:pPr>
        <w:pageBreakBefore/>
        <w:spacing w:before="120" w:after="120"/>
        <w:jc w:val="right"/>
        <w:rPr>
          <w:rFonts w:ascii="Garamond" w:hAnsi="Garamond" w:cs="Tahoma"/>
          <w:color w:val="auto"/>
          <w:sz w:val="20"/>
          <w:szCs w:val="20"/>
        </w:rPr>
      </w:pPr>
      <w:r>
        <w:rPr>
          <w:rFonts w:ascii="Garamond" w:hAnsi="Garamond" w:cs="Tahoma"/>
          <w:b/>
          <w:color w:val="auto"/>
          <w:sz w:val="20"/>
          <w:szCs w:val="20"/>
        </w:rPr>
        <w:lastRenderedPageBreak/>
        <w:t>8</w:t>
      </w:r>
      <w:r w:rsidR="00F73639" w:rsidRPr="006F1B02">
        <w:rPr>
          <w:rFonts w:ascii="Garamond" w:hAnsi="Garamond" w:cs="Tahoma"/>
          <w:b/>
          <w:color w:val="auto"/>
          <w:sz w:val="20"/>
          <w:szCs w:val="20"/>
        </w:rPr>
        <w:t>. számú melléklet</w:t>
      </w:r>
    </w:p>
    <w:p w:rsidR="00F73639" w:rsidRPr="006F1B02" w:rsidRDefault="00F73639" w:rsidP="00F73639">
      <w:pPr>
        <w:spacing w:before="120" w:after="120"/>
        <w:jc w:val="both"/>
        <w:rPr>
          <w:rFonts w:ascii="Garamond" w:hAnsi="Garamond" w:cs="Tahoma"/>
          <w:color w:val="auto"/>
          <w:sz w:val="20"/>
          <w:szCs w:val="20"/>
        </w:rPr>
      </w:pPr>
    </w:p>
    <w:p w:rsidR="00F73639" w:rsidRPr="006F1B02" w:rsidRDefault="00F73639" w:rsidP="00F73639">
      <w:pPr>
        <w:spacing w:before="120" w:after="120"/>
        <w:jc w:val="center"/>
        <w:rPr>
          <w:rFonts w:ascii="Garamond" w:hAnsi="Garamond" w:cs="Tahoma"/>
          <w:color w:val="auto"/>
          <w:sz w:val="20"/>
          <w:szCs w:val="20"/>
        </w:rPr>
      </w:pPr>
      <w:r w:rsidRPr="006F1B02">
        <w:rPr>
          <w:rFonts w:ascii="Garamond" w:hAnsi="Garamond" w:cs="Tahoma"/>
          <w:b/>
          <w:color w:val="auto"/>
          <w:sz w:val="20"/>
          <w:szCs w:val="20"/>
        </w:rPr>
        <w:t>MEGHATALMAZÁS</w:t>
      </w:r>
    </w:p>
    <w:p w:rsidR="00F73639" w:rsidRPr="006F1B02" w:rsidRDefault="00F73639" w:rsidP="00F73639">
      <w:pPr>
        <w:spacing w:before="120" w:after="120"/>
        <w:jc w:val="both"/>
        <w:rPr>
          <w:rFonts w:ascii="Garamond" w:hAnsi="Garamond" w:cs="Tahoma"/>
          <w:color w:val="auto"/>
          <w:sz w:val="20"/>
          <w:szCs w:val="20"/>
        </w:rPr>
      </w:pPr>
    </w:p>
    <w:p w:rsidR="00F73639" w:rsidRPr="006F1B02" w:rsidRDefault="00F73639" w:rsidP="00F73639">
      <w:pPr>
        <w:spacing w:after="20"/>
        <w:jc w:val="both"/>
        <w:rPr>
          <w:rFonts w:ascii="Garamond" w:hAnsi="Garamond" w:cs="Tahoma"/>
          <w:b/>
          <w:i/>
          <w:color w:val="auto"/>
          <w:sz w:val="20"/>
          <w:szCs w:val="20"/>
        </w:rPr>
      </w:pPr>
      <w:proofErr w:type="gramStart"/>
      <w:r w:rsidRPr="006F1B02">
        <w:rPr>
          <w:rFonts w:ascii="Garamond" w:hAnsi="Garamond" w:cs="Tahoma"/>
          <w:color w:val="auto"/>
          <w:sz w:val="20"/>
          <w:szCs w:val="20"/>
        </w:rPr>
        <w:t>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w:t>
      </w:r>
      <w:proofErr w:type="spellStart"/>
      <w:r w:rsidRPr="006F1B02">
        <w:rPr>
          <w:rFonts w:ascii="Garamond" w:hAnsi="Garamond" w:cs="Tahoma"/>
          <w:color w:val="auto"/>
          <w:sz w:val="20"/>
          <w:szCs w:val="20"/>
        </w:rPr>
        <w:t>szig.z</w:t>
      </w:r>
      <w:proofErr w:type="spellEnd"/>
      <w:r w:rsidRPr="006F1B02">
        <w:rPr>
          <w:rFonts w:ascii="Garamond" w:hAnsi="Garamond" w:cs="Tahoma"/>
          <w:color w:val="auto"/>
          <w:sz w:val="20"/>
          <w:szCs w:val="20"/>
        </w:rPr>
        <w:t xml:space="preserve">.: __________; szül.: __________; an.: __________; lakcím: ______________________________), hogy a </w:t>
      </w:r>
      <w:r w:rsidR="00F80FAA">
        <w:rPr>
          <w:rFonts w:ascii="Garamond" w:hAnsi="Garamond" w:cs="Tahoma"/>
          <w:b/>
          <w:i/>
          <w:color w:val="auto"/>
          <w:sz w:val="20"/>
          <w:szCs w:val="20"/>
        </w:rPr>
        <w:t xml:space="preserve">Vállalkozási szerződés keretében a Sió-csatorna, Nádor-csatorna és Völgységi-patak </w:t>
      </w:r>
      <w:proofErr w:type="spellStart"/>
      <w:r w:rsidR="00F80FAA">
        <w:rPr>
          <w:rFonts w:ascii="Garamond" w:hAnsi="Garamond" w:cs="Tahoma"/>
          <w:b/>
          <w:i/>
          <w:color w:val="auto"/>
          <w:sz w:val="20"/>
          <w:szCs w:val="20"/>
        </w:rPr>
        <w:t>védműveiben</w:t>
      </w:r>
      <w:proofErr w:type="spellEnd"/>
      <w:r w:rsidR="00F80FAA">
        <w:rPr>
          <w:rFonts w:ascii="Garamond" w:hAnsi="Garamond" w:cs="Tahoma"/>
          <w:b/>
          <w:i/>
          <w:color w:val="auto"/>
          <w:sz w:val="20"/>
          <w:szCs w:val="20"/>
        </w:rPr>
        <w:t xml:space="preserve"> bekövetkezett károsodások helyreállítása</w:t>
      </w:r>
      <w:r w:rsidRPr="006F1B02">
        <w:rPr>
          <w:rFonts w:ascii="Garamond" w:hAnsi="Garamond" w:cs="Tahoma"/>
          <w:b/>
          <w:i/>
          <w:color w:val="auto"/>
          <w:sz w:val="20"/>
          <w:szCs w:val="20"/>
        </w:rPr>
        <w:t xml:space="preserve"> </w:t>
      </w:r>
      <w:r w:rsidRPr="006F1B02">
        <w:rPr>
          <w:rFonts w:ascii="Garamond" w:hAnsi="Garamond" w:cs="Tahoma"/>
          <w:color w:val="auto"/>
          <w:sz w:val="20"/>
          <w:szCs w:val="20"/>
        </w:rPr>
        <w:t>tárgyban készített ajánlatunkat aláírásával ellássa és meghatalmazom az eljárásban</w:t>
      </w:r>
      <w:proofErr w:type="gramEnd"/>
      <w:r w:rsidRPr="006F1B02">
        <w:rPr>
          <w:rFonts w:ascii="Garamond" w:hAnsi="Garamond" w:cs="Tahoma"/>
          <w:color w:val="auto"/>
          <w:sz w:val="20"/>
          <w:szCs w:val="20"/>
        </w:rPr>
        <w:t xml:space="preserve"> </w:t>
      </w:r>
      <w:proofErr w:type="gramStart"/>
      <w:r w:rsidRPr="006F1B02">
        <w:rPr>
          <w:rFonts w:ascii="Garamond" w:hAnsi="Garamond" w:cs="Tahoma"/>
          <w:color w:val="auto"/>
          <w:sz w:val="20"/>
          <w:szCs w:val="20"/>
        </w:rPr>
        <w:t>történő</w:t>
      </w:r>
      <w:proofErr w:type="gramEnd"/>
      <w:r w:rsidRPr="006F1B02">
        <w:rPr>
          <w:rFonts w:ascii="Garamond" w:hAnsi="Garamond" w:cs="Tahoma"/>
          <w:color w:val="auto"/>
          <w:sz w:val="20"/>
          <w:szCs w:val="20"/>
        </w:rPr>
        <w:t xml:space="preserve"> </w:t>
      </w:r>
      <w:proofErr w:type="spellStart"/>
      <w:r w:rsidRPr="006F1B02">
        <w:rPr>
          <w:rFonts w:ascii="Garamond" w:hAnsi="Garamond" w:cs="Tahoma"/>
          <w:color w:val="auto"/>
          <w:sz w:val="20"/>
          <w:szCs w:val="20"/>
        </w:rPr>
        <w:t>jognyilatkozattételre</w:t>
      </w:r>
      <w:proofErr w:type="spellEnd"/>
      <w:r w:rsidRPr="006F1B02">
        <w:rPr>
          <w:rFonts w:ascii="Garamond" w:hAnsi="Garamond" w:cs="Tahoma"/>
          <w:color w:val="auto"/>
          <w:sz w:val="20"/>
          <w:szCs w:val="20"/>
        </w:rPr>
        <w:t xml:space="preserve"> és kötelezettség vállalására.</w:t>
      </w:r>
    </w:p>
    <w:p w:rsidR="00F73639" w:rsidRPr="006F1B02" w:rsidRDefault="00F73639" w:rsidP="00F73639">
      <w:pPr>
        <w:spacing w:before="120" w:after="120"/>
        <w:rPr>
          <w:rFonts w:ascii="Garamond" w:hAnsi="Garamond" w:cs="Tahoma"/>
          <w:color w:val="auto"/>
          <w:sz w:val="20"/>
          <w:szCs w:val="20"/>
        </w:rPr>
      </w:pP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61"/>
        <w:gridCol w:w="4240"/>
      </w:tblGrid>
      <w:tr w:rsidR="00F73639" w:rsidRPr="006F1B02" w:rsidTr="00585185">
        <w:tc>
          <w:tcPr>
            <w:tcW w:w="9070" w:type="dxa"/>
            <w:gridSpan w:val="3"/>
          </w:tcPr>
          <w:p w:rsidR="00F73639" w:rsidRPr="006F1B02" w:rsidRDefault="00F73639" w:rsidP="00585185">
            <w:pPr>
              <w:tabs>
                <w:tab w:val="right" w:pos="0"/>
                <w:tab w:val="right" w:pos="9026"/>
              </w:tabs>
              <w:spacing w:before="120" w:after="120"/>
              <w:jc w:val="both"/>
              <w:outlineLvl w:val="0"/>
              <w:rPr>
                <w:rFonts w:ascii="Garamond" w:hAnsi="Garamond" w:cs="Tahoma"/>
                <w:bCs/>
                <w:sz w:val="20"/>
                <w:szCs w:val="20"/>
              </w:rPr>
            </w:pPr>
            <w:r w:rsidRPr="006F1B02">
              <w:rPr>
                <w:rFonts w:ascii="Garamond" w:hAnsi="Garamond" w:cs="Tahoma"/>
                <w:bCs/>
                <w:sz w:val="20"/>
                <w:szCs w:val="20"/>
              </w:rPr>
              <w:t>Keltezés (helység, év, hónap, nap)</w:t>
            </w:r>
          </w:p>
        </w:tc>
      </w:tr>
      <w:tr w:rsidR="00F73639" w:rsidRPr="006F1B02" w:rsidTr="00585185">
        <w:tc>
          <w:tcPr>
            <w:tcW w:w="3969" w:type="dxa"/>
            <w:tcBorders>
              <w:bottom w:val="single" w:sz="4" w:space="0" w:color="auto"/>
            </w:tcBorders>
          </w:tcPr>
          <w:p w:rsidR="00F73639" w:rsidRPr="006F1B02" w:rsidRDefault="00F73639" w:rsidP="00585185">
            <w:pPr>
              <w:spacing w:before="120" w:after="120"/>
              <w:jc w:val="both"/>
              <w:rPr>
                <w:rFonts w:ascii="Garamond" w:hAnsi="Garamond" w:cs="Tahoma"/>
                <w:color w:val="auto"/>
                <w:sz w:val="20"/>
                <w:szCs w:val="20"/>
              </w:rPr>
            </w:pPr>
          </w:p>
          <w:p w:rsidR="00F73639" w:rsidRPr="006F1B02" w:rsidRDefault="00F73639" w:rsidP="00585185">
            <w:pPr>
              <w:spacing w:before="120" w:after="120"/>
              <w:jc w:val="both"/>
              <w:rPr>
                <w:rFonts w:ascii="Garamond" w:hAnsi="Garamond" w:cs="Tahoma"/>
                <w:color w:val="auto"/>
                <w:sz w:val="20"/>
                <w:szCs w:val="20"/>
              </w:rPr>
            </w:pPr>
          </w:p>
          <w:p w:rsidR="00F73639" w:rsidRPr="006F1B02" w:rsidRDefault="00F73639" w:rsidP="00585185">
            <w:pPr>
              <w:spacing w:before="120" w:after="120"/>
              <w:jc w:val="both"/>
              <w:rPr>
                <w:rFonts w:ascii="Garamond" w:hAnsi="Garamond" w:cs="Tahoma"/>
                <w:color w:val="auto"/>
                <w:sz w:val="20"/>
                <w:szCs w:val="20"/>
              </w:rPr>
            </w:pPr>
          </w:p>
          <w:p w:rsidR="00F73639" w:rsidRPr="006F1B02" w:rsidRDefault="00F73639" w:rsidP="00585185">
            <w:pPr>
              <w:spacing w:before="120" w:after="120"/>
              <w:jc w:val="both"/>
              <w:rPr>
                <w:rFonts w:ascii="Garamond" w:hAnsi="Garamond" w:cs="Tahoma"/>
                <w:color w:val="auto"/>
                <w:sz w:val="20"/>
                <w:szCs w:val="20"/>
              </w:rPr>
            </w:pPr>
          </w:p>
        </w:tc>
        <w:tc>
          <w:tcPr>
            <w:tcW w:w="861" w:type="dxa"/>
          </w:tcPr>
          <w:p w:rsidR="00F73639" w:rsidRPr="006F1B02" w:rsidRDefault="00F73639" w:rsidP="00585185">
            <w:pPr>
              <w:spacing w:before="120" w:after="120"/>
              <w:jc w:val="both"/>
              <w:rPr>
                <w:rFonts w:ascii="Garamond" w:hAnsi="Garamond" w:cs="Tahoma"/>
                <w:color w:val="auto"/>
                <w:sz w:val="20"/>
                <w:szCs w:val="20"/>
              </w:rPr>
            </w:pPr>
          </w:p>
        </w:tc>
        <w:tc>
          <w:tcPr>
            <w:tcW w:w="4240" w:type="dxa"/>
            <w:tcBorders>
              <w:bottom w:val="single" w:sz="4" w:space="0" w:color="auto"/>
            </w:tcBorders>
          </w:tcPr>
          <w:p w:rsidR="00F73639" w:rsidRPr="006F1B02" w:rsidRDefault="00F73639" w:rsidP="00585185">
            <w:pPr>
              <w:spacing w:before="120" w:after="120"/>
              <w:jc w:val="both"/>
              <w:rPr>
                <w:rFonts w:ascii="Garamond" w:hAnsi="Garamond" w:cs="Tahoma"/>
                <w:color w:val="auto"/>
                <w:sz w:val="20"/>
                <w:szCs w:val="20"/>
              </w:rPr>
            </w:pPr>
          </w:p>
        </w:tc>
      </w:tr>
      <w:tr w:rsidR="00F73639" w:rsidRPr="006F1B02" w:rsidTr="00585185">
        <w:tc>
          <w:tcPr>
            <w:tcW w:w="3969" w:type="dxa"/>
            <w:tcBorders>
              <w:top w:val="single" w:sz="4" w:space="0" w:color="auto"/>
            </w:tcBorders>
          </w:tcPr>
          <w:p w:rsidR="00F73639" w:rsidRPr="006F1B02" w:rsidRDefault="00F73639" w:rsidP="00585185">
            <w:pPr>
              <w:tabs>
                <w:tab w:val="right" w:pos="0"/>
                <w:tab w:val="right" w:pos="9026"/>
              </w:tabs>
              <w:spacing w:before="120" w:after="120"/>
              <w:jc w:val="center"/>
              <w:outlineLvl w:val="0"/>
              <w:rPr>
                <w:rFonts w:ascii="Garamond" w:hAnsi="Garamond" w:cs="Tahoma"/>
                <w:bCs/>
                <w:sz w:val="20"/>
                <w:szCs w:val="20"/>
              </w:rPr>
            </w:pPr>
            <w:r w:rsidRPr="006F1B02">
              <w:rPr>
                <w:rFonts w:ascii="Garamond" w:hAnsi="Garamond" w:cs="Tahoma"/>
                <w:bCs/>
                <w:sz w:val="20"/>
                <w:szCs w:val="20"/>
              </w:rPr>
              <w:t xml:space="preserve">(meghatalmazó </w:t>
            </w:r>
            <w:r w:rsidRPr="006F1B02">
              <w:rPr>
                <w:rFonts w:ascii="Garamond" w:hAnsi="Garamond" w:cs="Tahoma"/>
                <w:color w:val="auto"/>
                <w:sz w:val="20"/>
                <w:szCs w:val="20"/>
              </w:rPr>
              <w:t xml:space="preserve">cégjegyzésre jogosultképviselőjének </w:t>
            </w:r>
            <w:r w:rsidRPr="006F1B02">
              <w:rPr>
                <w:rFonts w:ascii="Garamond" w:hAnsi="Garamond" w:cs="Tahoma"/>
                <w:bCs/>
                <w:sz w:val="20"/>
                <w:szCs w:val="20"/>
              </w:rPr>
              <w:t>aláírása)</w:t>
            </w:r>
          </w:p>
        </w:tc>
        <w:tc>
          <w:tcPr>
            <w:tcW w:w="861" w:type="dxa"/>
          </w:tcPr>
          <w:p w:rsidR="00F73639" w:rsidRPr="006F1B02" w:rsidRDefault="00F73639" w:rsidP="00585185">
            <w:pPr>
              <w:tabs>
                <w:tab w:val="right" w:pos="0"/>
                <w:tab w:val="right" w:pos="9026"/>
              </w:tabs>
              <w:spacing w:before="120" w:after="120"/>
              <w:jc w:val="both"/>
              <w:outlineLvl w:val="0"/>
              <w:rPr>
                <w:rFonts w:ascii="Garamond" w:hAnsi="Garamond" w:cs="Tahoma"/>
                <w:bCs/>
                <w:sz w:val="20"/>
                <w:szCs w:val="20"/>
              </w:rPr>
            </w:pPr>
          </w:p>
        </w:tc>
        <w:tc>
          <w:tcPr>
            <w:tcW w:w="4240" w:type="dxa"/>
            <w:tcBorders>
              <w:top w:val="single" w:sz="4" w:space="0" w:color="auto"/>
            </w:tcBorders>
            <w:vAlign w:val="center"/>
          </w:tcPr>
          <w:p w:rsidR="00F73639" w:rsidRPr="006F1B02" w:rsidRDefault="00F73639" w:rsidP="00585185">
            <w:pPr>
              <w:tabs>
                <w:tab w:val="right" w:pos="0"/>
                <w:tab w:val="right" w:pos="9026"/>
              </w:tabs>
              <w:spacing w:before="120" w:after="120"/>
              <w:jc w:val="center"/>
              <w:outlineLvl w:val="0"/>
              <w:rPr>
                <w:rFonts w:ascii="Garamond" w:hAnsi="Garamond" w:cs="Tahoma"/>
                <w:bCs/>
                <w:sz w:val="20"/>
                <w:szCs w:val="20"/>
              </w:rPr>
            </w:pPr>
            <w:r w:rsidRPr="006F1B02">
              <w:rPr>
                <w:rFonts w:ascii="Garamond" w:hAnsi="Garamond" w:cs="Tahoma"/>
                <w:bCs/>
                <w:sz w:val="20"/>
                <w:szCs w:val="20"/>
              </w:rPr>
              <w:t>(meghatalmazott aláírása)</w:t>
            </w:r>
          </w:p>
        </w:tc>
      </w:tr>
    </w:tbl>
    <w:p w:rsidR="00F73639" w:rsidRPr="006F1B02" w:rsidRDefault="00F73639" w:rsidP="00F73639">
      <w:pPr>
        <w:tabs>
          <w:tab w:val="center" w:pos="7088"/>
        </w:tabs>
        <w:spacing w:before="120" w:after="120"/>
        <w:rPr>
          <w:rFonts w:ascii="Garamond" w:hAnsi="Garamond" w:cs="Tahoma"/>
          <w:color w:val="auto"/>
          <w:sz w:val="20"/>
          <w:szCs w:val="20"/>
        </w:rPr>
      </w:pPr>
    </w:p>
    <w:p w:rsidR="00F73639" w:rsidRPr="006F1B02" w:rsidRDefault="00F73639" w:rsidP="00F73639">
      <w:pPr>
        <w:tabs>
          <w:tab w:val="center" w:pos="7088"/>
        </w:tabs>
        <w:spacing w:before="120" w:after="120"/>
        <w:rPr>
          <w:rFonts w:ascii="Garamond" w:hAnsi="Garamond" w:cs="Tahoma"/>
          <w:color w:val="auto"/>
          <w:sz w:val="20"/>
          <w:szCs w:val="20"/>
        </w:rPr>
      </w:pPr>
    </w:p>
    <w:p w:rsidR="00F73639" w:rsidRPr="006F1B02" w:rsidRDefault="00F73639" w:rsidP="00F73639">
      <w:pPr>
        <w:tabs>
          <w:tab w:val="center" w:pos="7088"/>
        </w:tabs>
        <w:spacing w:before="120" w:after="120"/>
        <w:rPr>
          <w:rFonts w:ascii="Garamond" w:hAnsi="Garamond" w:cs="Tahoma"/>
          <w:color w:val="auto"/>
          <w:sz w:val="20"/>
          <w:szCs w:val="20"/>
        </w:rPr>
      </w:pPr>
      <w:r w:rsidRPr="006F1B02">
        <w:rPr>
          <w:rFonts w:ascii="Garamond" w:hAnsi="Garamond" w:cs="Tahoma"/>
          <w:color w:val="auto"/>
          <w:sz w:val="20"/>
          <w:szCs w:val="20"/>
        </w:rPr>
        <w:t>Előttünk, mint tanúk előtt:</w:t>
      </w:r>
    </w:p>
    <w:p w:rsidR="00F73639" w:rsidRPr="006F1B02" w:rsidRDefault="00F73639" w:rsidP="00F73639">
      <w:pPr>
        <w:tabs>
          <w:tab w:val="left" w:pos="5387"/>
        </w:tabs>
        <w:spacing w:before="120" w:after="120"/>
        <w:rPr>
          <w:rFonts w:ascii="Garamond" w:hAnsi="Garamond" w:cs="Tahoma"/>
          <w:color w:val="auto"/>
          <w:sz w:val="20"/>
          <w:szCs w:val="20"/>
        </w:rPr>
      </w:pPr>
    </w:p>
    <w:p w:rsidR="00F73639" w:rsidRPr="006F1B02" w:rsidRDefault="00F73639" w:rsidP="00F73639">
      <w:pPr>
        <w:tabs>
          <w:tab w:val="left" w:pos="4536"/>
        </w:tabs>
        <w:spacing w:before="120" w:after="120"/>
        <w:rPr>
          <w:rFonts w:ascii="Garamond" w:hAnsi="Garamond" w:cs="Tahoma"/>
          <w:color w:val="auto"/>
          <w:sz w:val="20"/>
          <w:szCs w:val="20"/>
        </w:rPr>
      </w:pPr>
      <w:r w:rsidRPr="006F1B02">
        <w:rPr>
          <w:rFonts w:ascii="Garamond" w:hAnsi="Garamond" w:cs="Tahoma"/>
          <w:color w:val="auto"/>
          <w:sz w:val="20"/>
          <w:szCs w:val="20"/>
        </w:rPr>
        <w:t>Aláírás:</w:t>
      </w:r>
      <w:r w:rsidRPr="006F1B02">
        <w:rPr>
          <w:rFonts w:ascii="Garamond" w:hAnsi="Garamond" w:cs="Tahoma"/>
          <w:color w:val="auto"/>
          <w:sz w:val="20"/>
          <w:szCs w:val="20"/>
        </w:rPr>
        <w:tab/>
      </w:r>
      <w:proofErr w:type="spellStart"/>
      <w:r w:rsidRPr="006F1B02">
        <w:rPr>
          <w:rFonts w:ascii="Garamond" w:hAnsi="Garamond" w:cs="Tahoma"/>
          <w:color w:val="auto"/>
          <w:sz w:val="20"/>
          <w:szCs w:val="20"/>
        </w:rPr>
        <w:t>Aláírás</w:t>
      </w:r>
      <w:proofErr w:type="spellEnd"/>
      <w:r w:rsidRPr="006F1B02">
        <w:rPr>
          <w:rFonts w:ascii="Garamond" w:hAnsi="Garamond" w:cs="Tahoma"/>
          <w:color w:val="auto"/>
          <w:sz w:val="20"/>
          <w:szCs w:val="20"/>
        </w:rPr>
        <w:t>:</w:t>
      </w:r>
    </w:p>
    <w:p w:rsidR="00F73639" w:rsidRPr="006F1B02" w:rsidRDefault="00F73639" w:rsidP="00F73639">
      <w:pPr>
        <w:tabs>
          <w:tab w:val="left" w:pos="4536"/>
        </w:tabs>
        <w:spacing w:before="120" w:after="120"/>
        <w:rPr>
          <w:rFonts w:ascii="Garamond" w:hAnsi="Garamond" w:cs="Tahoma"/>
          <w:color w:val="auto"/>
          <w:sz w:val="20"/>
          <w:szCs w:val="20"/>
        </w:rPr>
      </w:pPr>
      <w:r w:rsidRPr="006F1B02">
        <w:rPr>
          <w:rFonts w:ascii="Garamond" w:hAnsi="Garamond" w:cs="Tahoma"/>
          <w:color w:val="auto"/>
          <w:sz w:val="20"/>
          <w:szCs w:val="20"/>
        </w:rPr>
        <w:t>Név:</w:t>
      </w:r>
      <w:r w:rsidRPr="006F1B02">
        <w:rPr>
          <w:rFonts w:ascii="Garamond" w:hAnsi="Garamond" w:cs="Tahoma"/>
          <w:color w:val="auto"/>
          <w:sz w:val="20"/>
          <w:szCs w:val="20"/>
        </w:rPr>
        <w:tab/>
      </w:r>
      <w:proofErr w:type="spellStart"/>
      <w:r w:rsidRPr="006F1B02">
        <w:rPr>
          <w:rFonts w:ascii="Garamond" w:hAnsi="Garamond" w:cs="Tahoma"/>
          <w:color w:val="auto"/>
          <w:sz w:val="20"/>
          <w:szCs w:val="20"/>
        </w:rPr>
        <w:t>Név</w:t>
      </w:r>
      <w:proofErr w:type="spellEnd"/>
      <w:r w:rsidRPr="006F1B02">
        <w:rPr>
          <w:rFonts w:ascii="Garamond" w:hAnsi="Garamond" w:cs="Tahoma"/>
          <w:color w:val="auto"/>
          <w:sz w:val="20"/>
          <w:szCs w:val="20"/>
        </w:rPr>
        <w:t>:</w:t>
      </w:r>
    </w:p>
    <w:p w:rsidR="00F73639" w:rsidRPr="006F1B02" w:rsidRDefault="00F73639" w:rsidP="00F73639">
      <w:pPr>
        <w:tabs>
          <w:tab w:val="left" w:pos="4536"/>
        </w:tabs>
        <w:spacing w:before="120" w:after="120"/>
        <w:rPr>
          <w:rFonts w:ascii="Garamond" w:hAnsi="Garamond" w:cs="Tahoma"/>
          <w:color w:val="auto"/>
          <w:sz w:val="20"/>
          <w:szCs w:val="20"/>
        </w:rPr>
      </w:pPr>
      <w:r w:rsidRPr="006F1B02">
        <w:rPr>
          <w:rFonts w:ascii="Garamond" w:hAnsi="Garamond" w:cs="Tahoma"/>
          <w:color w:val="auto"/>
          <w:sz w:val="20"/>
          <w:szCs w:val="20"/>
        </w:rPr>
        <w:t>Lakcím:</w:t>
      </w:r>
      <w:r w:rsidRPr="006F1B02">
        <w:rPr>
          <w:rFonts w:ascii="Garamond" w:hAnsi="Garamond" w:cs="Tahoma"/>
          <w:color w:val="auto"/>
          <w:sz w:val="20"/>
          <w:szCs w:val="20"/>
        </w:rPr>
        <w:tab/>
      </w:r>
      <w:proofErr w:type="spellStart"/>
      <w:r w:rsidRPr="006F1B02">
        <w:rPr>
          <w:rFonts w:ascii="Garamond" w:hAnsi="Garamond" w:cs="Tahoma"/>
          <w:color w:val="auto"/>
          <w:sz w:val="20"/>
          <w:szCs w:val="20"/>
        </w:rPr>
        <w:t>Lakcím</w:t>
      </w:r>
      <w:proofErr w:type="spellEnd"/>
      <w:r w:rsidRPr="006F1B02">
        <w:rPr>
          <w:rFonts w:ascii="Garamond" w:hAnsi="Garamond" w:cs="Tahoma"/>
          <w:color w:val="auto"/>
          <w:sz w:val="20"/>
          <w:szCs w:val="20"/>
        </w:rPr>
        <w:t>:</w:t>
      </w:r>
    </w:p>
    <w:p w:rsidR="00F73639" w:rsidRPr="006F1B02" w:rsidRDefault="00F73639" w:rsidP="00F73639">
      <w:pPr>
        <w:suppressAutoHyphens w:val="0"/>
        <w:spacing w:after="0" w:line="240" w:lineRule="auto"/>
        <w:rPr>
          <w:rFonts w:ascii="Garamond" w:hAnsi="Garamond" w:cs="Tahoma"/>
          <w:color w:val="auto"/>
          <w:sz w:val="20"/>
          <w:szCs w:val="20"/>
        </w:rPr>
      </w:pPr>
      <w:r w:rsidRPr="006F1B02">
        <w:rPr>
          <w:rFonts w:ascii="Garamond" w:hAnsi="Garamond" w:cs="Tahoma"/>
          <w:color w:val="auto"/>
          <w:sz w:val="20"/>
          <w:szCs w:val="20"/>
        </w:rPr>
        <w:br w:type="page"/>
      </w:r>
    </w:p>
    <w:p w:rsidR="00F73639" w:rsidRPr="006F1B02" w:rsidRDefault="000978C7" w:rsidP="00F73639">
      <w:pPr>
        <w:pStyle w:val="Listaszerbekezds"/>
        <w:spacing w:before="60" w:after="60"/>
        <w:jc w:val="right"/>
        <w:rPr>
          <w:rFonts w:ascii="Garamond" w:hAnsi="Garamond" w:cs="Tahoma"/>
          <w:sz w:val="20"/>
        </w:rPr>
      </w:pPr>
      <w:r>
        <w:rPr>
          <w:rFonts w:ascii="Garamond" w:hAnsi="Garamond" w:cs="Tahoma"/>
          <w:b/>
          <w:sz w:val="20"/>
        </w:rPr>
        <w:lastRenderedPageBreak/>
        <w:t>9</w:t>
      </w:r>
      <w:r w:rsidR="00F73639" w:rsidRPr="006F1B02">
        <w:rPr>
          <w:rFonts w:ascii="Garamond" w:hAnsi="Garamond" w:cs="Tahoma"/>
          <w:b/>
          <w:sz w:val="20"/>
        </w:rPr>
        <w:t>. számú melléklet</w:t>
      </w:r>
    </w:p>
    <w:p w:rsidR="00F73639" w:rsidRPr="006F1B02" w:rsidRDefault="00F73639" w:rsidP="00F73639">
      <w:pPr>
        <w:spacing w:before="60" w:after="60"/>
        <w:jc w:val="center"/>
        <w:rPr>
          <w:rFonts w:ascii="Garamond" w:hAnsi="Garamond" w:cs="Tahoma"/>
          <w:b/>
          <w:bCs/>
          <w:caps/>
          <w:color w:val="auto"/>
          <w:sz w:val="20"/>
          <w:szCs w:val="20"/>
        </w:rPr>
      </w:pPr>
      <w:r w:rsidRPr="006F1B02">
        <w:rPr>
          <w:rFonts w:ascii="Garamond" w:hAnsi="Garamond" w:cs="Tahoma"/>
          <w:b/>
          <w:bCs/>
          <w:caps/>
          <w:color w:val="auto"/>
          <w:sz w:val="20"/>
          <w:szCs w:val="20"/>
        </w:rPr>
        <w:t>Nyilatkozat változásbejegyzésről</w:t>
      </w:r>
    </w:p>
    <w:p w:rsidR="00F73639" w:rsidRPr="006F1B02" w:rsidRDefault="00F73639" w:rsidP="00F73639">
      <w:pPr>
        <w:spacing w:before="120" w:after="120"/>
        <w:ind w:left="426" w:hanging="426"/>
        <w:jc w:val="center"/>
        <w:rPr>
          <w:rFonts w:ascii="Garamond" w:hAnsi="Garamond" w:cs="Tahoma"/>
          <w:b/>
          <w:color w:val="auto"/>
          <w:sz w:val="20"/>
          <w:szCs w:val="20"/>
        </w:rPr>
      </w:pPr>
    </w:p>
    <w:p w:rsidR="00F73639" w:rsidRPr="006F1B02" w:rsidRDefault="00F73639" w:rsidP="00F73639">
      <w:pPr>
        <w:tabs>
          <w:tab w:val="center" w:pos="6804"/>
        </w:tabs>
        <w:spacing w:before="60" w:after="60"/>
        <w:jc w:val="both"/>
        <w:rPr>
          <w:rFonts w:ascii="Garamond" w:hAnsi="Garamond" w:cs="Tahoma"/>
          <w:color w:val="auto"/>
          <w:sz w:val="20"/>
          <w:szCs w:val="20"/>
        </w:rPr>
      </w:pPr>
    </w:p>
    <w:p w:rsidR="00F73639" w:rsidRPr="006F1B02" w:rsidRDefault="00F73639" w:rsidP="00F73639">
      <w:pPr>
        <w:pStyle w:val="Listaszerbekezds"/>
        <w:spacing w:before="60" w:after="60"/>
        <w:ind w:left="0"/>
        <w:jc w:val="both"/>
        <w:rPr>
          <w:rFonts w:ascii="Garamond" w:hAnsi="Garamond" w:cs="Tahoma"/>
          <w:sz w:val="20"/>
        </w:rPr>
      </w:pPr>
      <w:proofErr w:type="gramStart"/>
      <w:r w:rsidRPr="006F1B02">
        <w:rPr>
          <w:rFonts w:ascii="Garamond" w:hAnsi="Garamond" w:cs="Tahoma"/>
          <w:sz w:val="20"/>
        </w:rPr>
        <w:t>Alulírott</w:t>
      </w:r>
      <w:proofErr w:type="gramEnd"/>
      <w:r w:rsidRPr="006F1B02">
        <w:rPr>
          <w:rFonts w:ascii="Garamond" w:hAnsi="Garamond" w:cs="Tahoma"/>
          <w:sz w:val="20"/>
        </w:rPr>
        <w:t xml:space="preserve"> ___________________________________________ mint a(z) ________________________________ (székhely:__________________________________) ajánlattevő cégjegyzésre jogosult / meghatalmazott</w:t>
      </w:r>
      <w:r w:rsidRPr="006F1B02">
        <w:rPr>
          <w:rStyle w:val="Lbjegyzet-hivatkozs"/>
          <w:rFonts w:ascii="Garamond" w:hAnsi="Garamond" w:cs="Tahoma"/>
          <w:sz w:val="20"/>
        </w:rPr>
        <w:footnoteReference w:id="12"/>
      </w:r>
      <w:r w:rsidRPr="006F1B02">
        <w:rPr>
          <w:rFonts w:ascii="Garamond" w:hAnsi="Garamond" w:cs="Tahoma"/>
          <w:sz w:val="20"/>
        </w:rPr>
        <w:t xml:space="preserve"> képviselője a </w:t>
      </w:r>
      <w:r w:rsidR="00F80FAA">
        <w:rPr>
          <w:rFonts w:ascii="Garamond" w:hAnsi="Garamond" w:cs="Tahoma"/>
          <w:b/>
          <w:i/>
          <w:sz w:val="20"/>
        </w:rPr>
        <w:t xml:space="preserve">Vállalkozási szerződés keretében a Sió-csatorna, Nádor-csatorna és Völgységi-patak </w:t>
      </w:r>
      <w:proofErr w:type="spellStart"/>
      <w:r w:rsidR="00F80FAA">
        <w:rPr>
          <w:rFonts w:ascii="Garamond" w:hAnsi="Garamond" w:cs="Tahoma"/>
          <w:b/>
          <w:i/>
          <w:sz w:val="20"/>
        </w:rPr>
        <w:t>védműveiben</w:t>
      </w:r>
      <w:proofErr w:type="spellEnd"/>
      <w:r w:rsidR="00F80FAA">
        <w:rPr>
          <w:rFonts w:ascii="Garamond" w:hAnsi="Garamond" w:cs="Tahoma"/>
          <w:b/>
          <w:i/>
          <w:sz w:val="20"/>
        </w:rPr>
        <w:t xml:space="preserve"> bekövetkezett károsodások helyreállítása</w:t>
      </w:r>
      <w:r w:rsidRPr="006F1B02">
        <w:rPr>
          <w:rFonts w:ascii="Garamond" w:hAnsi="Garamond" w:cs="Tahoma"/>
          <w:b/>
          <w:i/>
          <w:sz w:val="20"/>
        </w:rPr>
        <w:t xml:space="preserve"> </w:t>
      </w:r>
      <w:r w:rsidRPr="006F1B02">
        <w:rPr>
          <w:rFonts w:ascii="Garamond" w:hAnsi="Garamond" w:cs="Tahoma"/>
          <w:sz w:val="20"/>
        </w:rPr>
        <w:t xml:space="preserve">tárgyban indított közbeszerzési eljárás során az alábbiak szerint nyilatkozom a </w:t>
      </w:r>
      <w:r w:rsidRPr="006F1B02">
        <w:rPr>
          <w:rFonts w:ascii="Garamond" w:hAnsi="Garamond" w:cs="Tahoma"/>
          <w:b/>
          <w:sz w:val="20"/>
        </w:rPr>
        <w:t xml:space="preserve">változásbejegyzés </w:t>
      </w:r>
      <w:r w:rsidRPr="006F1B02">
        <w:rPr>
          <w:rFonts w:ascii="Garamond" w:hAnsi="Garamond" w:cs="Tahoma"/>
          <w:sz w:val="20"/>
        </w:rPr>
        <w:t>vonatkozásában.</w:t>
      </w:r>
    </w:p>
    <w:p w:rsidR="00F73639" w:rsidRPr="006F1B02" w:rsidRDefault="00F73639" w:rsidP="00F73639">
      <w:pPr>
        <w:pStyle w:val="Listaszerbekezds"/>
        <w:spacing w:before="60" w:after="60"/>
        <w:ind w:left="0"/>
        <w:rPr>
          <w:rFonts w:ascii="Garamond" w:hAnsi="Garamond" w:cs="Tahoma"/>
          <w:sz w:val="20"/>
        </w:rPr>
      </w:pPr>
    </w:p>
    <w:p w:rsidR="00F73639" w:rsidRPr="006F1B02" w:rsidRDefault="00F73639" w:rsidP="00F73639">
      <w:pPr>
        <w:pStyle w:val="Listaszerbekezds"/>
        <w:spacing w:before="60" w:after="60"/>
        <w:ind w:left="0"/>
        <w:rPr>
          <w:rFonts w:ascii="Garamond" w:hAnsi="Garamond" w:cs="Tahoma"/>
          <w:b/>
          <w:sz w:val="20"/>
        </w:rPr>
      </w:pPr>
      <w:r w:rsidRPr="006F1B02">
        <w:rPr>
          <w:rFonts w:ascii="Garamond" w:hAnsi="Garamond" w:cs="Tahoma"/>
          <w:sz w:val="20"/>
        </w:rPr>
        <w:t>Nyilatkozom, hogy</w:t>
      </w:r>
      <w:r w:rsidRPr="006F1B02">
        <w:rPr>
          <w:rFonts w:ascii="Garamond" w:hAnsi="Garamond" w:cs="Tahoma"/>
          <w:b/>
          <w:sz w:val="20"/>
        </w:rPr>
        <w:t xml:space="preserve"> nincs folyamatban változásbejegyzési eljárás</w:t>
      </w:r>
      <w:r w:rsidRPr="006F1B02">
        <w:rPr>
          <w:rFonts w:ascii="Garamond" w:hAnsi="Garamond" w:cs="Tahoma"/>
          <w:sz w:val="20"/>
          <w:vertAlign w:val="superscript"/>
        </w:rPr>
        <w:footnoteReference w:id="13"/>
      </w:r>
    </w:p>
    <w:p w:rsidR="00F73639" w:rsidRPr="006F1B02" w:rsidRDefault="00F73639" w:rsidP="00F73639">
      <w:pPr>
        <w:pStyle w:val="Listaszerbekezds"/>
        <w:spacing w:before="60" w:after="60"/>
        <w:ind w:left="0"/>
        <w:rPr>
          <w:rFonts w:ascii="Garamond" w:hAnsi="Garamond" w:cs="Tahoma"/>
          <w:b/>
          <w:sz w:val="20"/>
        </w:rPr>
      </w:pPr>
    </w:p>
    <w:p w:rsidR="00F73639" w:rsidRPr="006F1B02" w:rsidRDefault="00F73639" w:rsidP="00F73639">
      <w:pPr>
        <w:pStyle w:val="Listaszerbekezds"/>
        <w:spacing w:before="60" w:after="60"/>
        <w:ind w:left="0"/>
        <w:rPr>
          <w:rFonts w:ascii="Garamond" w:hAnsi="Garamond" w:cs="Tahoma"/>
          <w:b/>
          <w:sz w:val="20"/>
        </w:rPr>
      </w:pPr>
      <w:r w:rsidRPr="006F1B02">
        <w:rPr>
          <w:rFonts w:ascii="Garamond" w:hAnsi="Garamond" w:cs="Tahoma"/>
          <w:b/>
          <w:sz w:val="20"/>
        </w:rPr>
        <w:t>Vagy</w:t>
      </w:r>
    </w:p>
    <w:p w:rsidR="00F73639" w:rsidRPr="006F1B02" w:rsidRDefault="00F73639" w:rsidP="00F73639">
      <w:pPr>
        <w:pStyle w:val="Listaszerbekezds"/>
        <w:spacing w:before="60" w:after="60"/>
        <w:ind w:left="0"/>
        <w:rPr>
          <w:rFonts w:ascii="Garamond" w:hAnsi="Garamond" w:cs="Tahoma"/>
          <w:sz w:val="20"/>
        </w:rPr>
      </w:pPr>
    </w:p>
    <w:p w:rsidR="00F73639" w:rsidRPr="006F1B02" w:rsidRDefault="00F73639" w:rsidP="00F73639">
      <w:pPr>
        <w:pStyle w:val="Listaszerbekezds"/>
        <w:spacing w:before="60" w:after="60"/>
        <w:ind w:left="0"/>
        <w:rPr>
          <w:rFonts w:ascii="Garamond" w:hAnsi="Garamond" w:cs="Tahoma"/>
          <w:b/>
          <w:sz w:val="20"/>
        </w:rPr>
      </w:pPr>
      <w:r w:rsidRPr="006F1B02">
        <w:rPr>
          <w:rFonts w:ascii="Garamond" w:hAnsi="Garamond" w:cs="Tahoma"/>
          <w:sz w:val="20"/>
        </w:rPr>
        <w:t>Nyilatkozom, hogy</w:t>
      </w:r>
      <w:r w:rsidRPr="006F1B02">
        <w:rPr>
          <w:rFonts w:ascii="Garamond" w:hAnsi="Garamond" w:cs="Tahoma"/>
          <w:b/>
          <w:sz w:val="20"/>
        </w:rPr>
        <w:t xml:space="preserve"> változásbejegyzési eljárás van folyamatban</w:t>
      </w:r>
      <w:r w:rsidRPr="006F1B02">
        <w:rPr>
          <w:rFonts w:ascii="Garamond" w:hAnsi="Garamond" w:cs="Tahoma"/>
          <w:sz w:val="20"/>
          <w:vertAlign w:val="superscript"/>
        </w:rPr>
        <w:footnoteReference w:id="14"/>
      </w:r>
    </w:p>
    <w:p w:rsidR="00F73639" w:rsidRPr="006F1B02" w:rsidRDefault="00F73639" w:rsidP="00F73639">
      <w:pPr>
        <w:pStyle w:val="Listaszerbekezds"/>
        <w:spacing w:before="60" w:after="60"/>
        <w:ind w:left="0"/>
        <w:rPr>
          <w:rFonts w:ascii="Garamond" w:hAnsi="Garamond" w:cs="Tahoma"/>
          <w:b/>
          <w:sz w:val="20"/>
        </w:rPr>
      </w:pPr>
    </w:p>
    <w:p w:rsidR="00F73639" w:rsidRPr="006F1B02" w:rsidRDefault="00F73639" w:rsidP="00F73639">
      <w:pPr>
        <w:jc w:val="both"/>
        <w:rPr>
          <w:rFonts w:ascii="Garamond" w:hAnsi="Garamond" w:cs="Tahoma"/>
          <w:color w:val="auto"/>
          <w:sz w:val="20"/>
          <w:szCs w:val="20"/>
        </w:rPr>
      </w:pPr>
      <w:r w:rsidRPr="006F1B02">
        <w:rPr>
          <w:rFonts w:ascii="Garamond" w:hAnsi="Garamond" w:cs="Tahoma"/>
          <w:color w:val="auto"/>
          <w:sz w:val="20"/>
          <w:szCs w:val="20"/>
        </w:rPr>
        <w:t xml:space="preserve">Folyamatban lévő változásbejegyzési eljárás esetén az ajánlathoz csatolom a cégbírósághoz benyújtott változásbejegyzési kérelmet és az annak érkezéséről a cégbíróság által megküldött igazolás is. </w:t>
      </w:r>
    </w:p>
    <w:tbl>
      <w:tblPr>
        <w:tblW w:w="0" w:type="auto"/>
        <w:tblLook w:val="04A0" w:firstRow="1" w:lastRow="0" w:firstColumn="1" w:lastColumn="0" w:noHBand="0" w:noVBand="1"/>
      </w:tblPr>
      <w:tblGrid>
        <w:gridCol w:w="1423"/>
        <w:gridCol w:w="3411"/>
        <w:gridCol w:w="4238"/>
      </w:tblGrid>
      <w:tr w:rsidR="00F73639" w:rsidRPr="006F1B02" w:rsidTr="00585185">
        <w:tc>
          <w:tcPr>
            <w:tcW w:w="9072" w:type="dxa"/>
            <w:gridSpan w:val="3"/>
            <w:shd w:val="clear" w:color="auto" w:fill="auto"/>
          </w:tcPr>
          <w:p w:rsidR="00F73639" w:rsidRPr="006F1B02" w:rsidRDefault="00F73639" w:rsidP="00585185">
            <w:pPr>
              <w:spacing w:after="120"/>
              <w:jc w:val="both"/>
              <w:rPr>
                <w:rFonts w:ascii="Garamond" w:hAnsi="Garamond" w:cs="Tahoma"/>
                <w:color w:val="auto"/>
                <w:sz w:val="20"/>
                <w:szCs w:val="20"/>
              </w:rPr>
            </w:pPr>
            <w:r w:rsidRPr="006F1B02">
              <w:rPr>
                <w:rFonts w:ascii="Garamond" w:hAnsi="Garamond" w:cs="Tahoma"/>
                <w:color w:val="auto"/>
                <w:sz w:val="20"/>
                <w:szCs w:val="20"/>
              </w:rPr>
              <w:t>Keltezés (helység, év, hónap, nap)</w:t>
            </w:r>
          </w:p>
        </w:tc>
      </w:tr>
      <w:tr w:rsidR="00F73639" w:rsidRPr="006F1B02" w:rsidTr="00585185">
        <w:tc>
          <w:tcPr>
            <w:tcW w:w="1423" w:type="dxa"/>
            <w:shd w:val="clear" w:color="auto" w:fill="auto"/>
          </w:tcPr>
          <w:p w:rsidR="00F73639" w:rsidRPr="006F1B02" w:rsidRDefault="00F73639" w:rsidP="00585185">
            <w:pPr>
              <w:spacing w:after="120"/>
              <w:jc w:val="both"/>
              <w:rPr>
                <w:rFonts w:ascii="Garamond" w:hAnsi="Garamond" w:cs="Tahoma"/>
                <w:color w:val="auto"/>
                <w:sz w:val="20"/>
                <w:szCs w:val="20"/>
              </w:rPr>
            </w:pPr>
          </w:p>
        </w:tc>
        <w:tc>
          <w:tcPr>
            <w:tcW w:w="3411" w:type="dxa"/>
            <w:shd w:val="clear" w:color="auto" w:fill="auto"/>
          </w:tcPr>
          <w:p w:rsidR="00F73639" w:rsidRPr="006F1B02" w:rsidRDefault="00F73639" w:rsidP="00585185">
            <w:pPr>
              <w:spacing w:after="120"/>
              <w:jc w:val="both"/>
              <w:rPr>
                <w:rFonts w:ascii="Garamond" w:hAnsi="Garamond" w:cs="Tahoma"/>
                <w:color w:val="auto"/>
                <w:sz w:val="20"/>
                <w:szCs w:val="20"/>
              </w:rPr>
            </w:pPr>
          </w:p>
        </w:tc>
        <w:tc>
          <w:tcPr>
            <w:tcW w:w="4238" w:type="dxa"/>
            <w:tcBorders>
              <w:bottom w:val="single" w:sz="4" w:space="0" w:color="auto"/>
            </w:tcBorders>
            <w:shd w:val="clear" w:color="auto" w:fill="auto"/>
          </w:tcPr>
          <w:p w:rsidR="00F73639" w:rsidRPr="006F1B02" w:rsidRDefault="00F73639" w:rsidP="00585185">
            <w:pPr>
              <w:spacing w:after="120"/>
              <w:jc w:val="both"/>
              <w:rPr>
                <w:rFonts w:ascii="Garamond" w:hAnsi="Garamond" w:cs="Tahoma"/>
                <w:color w:val="auto"/>
                <w:sz w:val="20"/>
                <w:szCs w:val="20"/>
              </w:rPr>
            </w:pPr>
          </w:p>
        </w:tc>
      </w:tr>
      <w:tr w:rsidR="00F73639" w:rsidRPr="006F1B02" w:rsidTr="00585185">
        <w:tc>
          <w:tcPr>
            <w:tcW w:w="1423" w:type="dxa"/>
            <w:shd w:val="clear" w:color="auto" w:fill="auto"/>
          </w:tcPr>
          <w:p w:rsidR="00F73639" w:rsidRPr="006F1B02" w:rsidRDefault="00F73639" w:rsidP="00585185">
            <w:pPr>
              <w:spacing w:after="120"/>
              <w:jc w:val="both"/>
              <w:rPr>
                <w:rFonts w:ascii="Garamond" w:hAnsi="Garamond" w:cs="Tahoma"/>
                <w:color w:val="auto"/>
                <w:sz w:val="20"/>
                <w:szCs w:val="20"/>
              </w:rPr>
            </w:pPr>
          </w:p>
        </w:tc>
        <w:tc>
          <w:tcPr>
            <w:tcW w:w="3411" w:type="dxa"/>
            <w:shd w:val="clear" w:color="auto" w:fill="auto"/>
          </w:tcPr>
          <w:p w:rsidR="00F73639" w:rsidRPr="006F1B02" w:rsidRDefault="00F73639" w:rsidP="00585185">
            <w:pPr>
              <w:spacing w:after="120"/>
              <w:jc w:val="both"/>
              <w:rPr>
                <w:rFonts w:ascii="Garamond" w:hAnsi="Garamond" w:cs="Tahoma"/>
                <w:color w:val="auto"/>
                <w:sz w:val="20"/>
                <w:szCs w:val="20"/>
              </w:rPr>
            </w:pPr>
          </w:p>
        </w:tc>
        <w:tc>
          <w:tcPr>
            <w:tcW w:w="4238" w:type="dxa"/>
            <w:tcBorders>
              <w:top w:val="single" w:sz="4" w:space="0" w:color="auto"/>
            </w:tcBorders>
            <w:shd w:val="clear" w:color="auto" w:fill="auto"/>
            <w:vAlign w:val="center"/>
          </w:tcPr>
          <w:p w:rsidR="00F73639" w:rsidRPr="006F1B02" w:rsidRDefault="00F73639" w:rsidP="00585185">
            <w:pPr>
              <w:tabs>
                <w:tab w:val="center" w:pos="6521"/>
              </w:tabs>
              <w:spacing w:after="120"/>
              <w:jc w:val="center"/>
              <w:rPr>
                <w:rFonts w:ascii="Garamond" w:hAnsi="Garamond" w:cs="Tahoma"/>
                <w:color w:val="auto"/>
                <w:sz w:val="20"/>
                <w:szCs w:val="20"/>
              </w:rPr>
            </w:pPr>
            <w:r w:rsidRPr="006F1B02">
              <w:rPr>
                <w:rFonts w:ascii="Garamond" w:hAnsi="Garamond" w:cs="Tahoma"/>
                <w:color w:val="auto"/>
                <w:sz w:val="20"/>
                <w:szCs w:val="20"/>
              </w:rPr>
              <w:t>(cégjegyzésre jogosult vagy szabályszerűen meghatalmazott képviselő aláírása)</w:t>
            </w:r>
          </w:p>
        </w:tc>
      </w:tr>
    </w:tbl>
    <w:p w:rsidR="00F22790" w:rsidRPr="006F1B02" w:rsidRDefault="00F22790" w:rsidP="00633A7C">
      <w:pPr>
        <w:jc w:val="center"/>
        <w:rPr>
          <w:rFonts w:ascii="Garamond" w:hAnsi="Garamond" w:cs="Tahoma"/>
          <w:b/>
          <w:sz w:val="20"/>
          <w:szCs w:val="20"/>
        </w:rPr>
      </w:pPr>
    </w:p>
    <w:p w:rsidR="00F73639" w:rsidRPr="006F1B02" w:rsidRDefault="00F73639" w:rsidP="00633A7C">
      <w:pPr>
        <w:jc w:val="center"/>
        <w:rPr>
          <w:rFonts w:ascii="Garamond" w:hAnsi="Garamond" w:cs="Tahoma"/>
          <w:b/>
          <w:sz w:val="20"/>
          <w:szCs w:val="20"/>
        </w:rPr>
      </w:pPr>
    </w:p>
    <w:p w:rsidR="00F73639" w:rsidRPr="006F1B02" w:rsidRDefault="00F73639">
      <w:pPr>
        <w:suppressAutoHyphens w:val="0"/>
        <w:spacing w:after="160" w:line="259" w:lineRule="auto"/>
        <w:textAlignment w:val="auto"/>
        <w:rPr>
          <w:rFonts w:ascii="Garamond" w:hAnsi="Garamond" w:cs="Tahoma"/>
          <w:b/>
          <w:sz w:val="20"/>
          <w:szCs w:val="20"/>
        </w:rPr>
      </w:pPr>
      <w:r w:rsidRPr="006F1B02">
        <w:rPr>
          <w:rFonts w:ascii="Garamond" w:hAnsi="Garamond" w:cs="Tahoma"/>
          <w:b/>
          <w:sz w:val="20"/>
          <w:szCs w:val="20"/>
        </w:rPr>
        <w:br w:type="page"/>
      </w:r>
    </w:p>
    <w:p w:rsidR="00F73639" w:rsidRPr="006F1B02" w:rsidRDefault="00F73639" w:rsidP="00F73639">
      <w:pPr>
        <w:suppressAutoHyphens w:val="0"/>
        <w:spacing w:after="0" w:line="240" w:lineRule="auto"/>
        <w:textAlignment w:val="auto"/>
        <w:rPr>
          <w:rFonts w:ascii="Garamond" w:hAnsi="Garamond" w:cs="Tahoma"/>
          <w:b/>
          <w:color w:val="auto"/>
          <w:sz w:val="20"/>
          <w:szCs w:val="20"/>
        </w:rPr>
      </w:pPr>
    </w:p>
    <w:p w:rsidR="003C6FDB" w:rsidRPr="006F1B02" w:rsidRDefault="000978C7" w:rsidP="003C6FDB">
      <w:pPr>
        <w:pStyle w:val="Cmsor2"/>
        <w:jc w:val="right"/>
        <w:rPr>
          <w:rFonts w:ascii="Garamond" w:hAnsi="Garamond" w:cs="Tahoma"/>
          <w:b/>
          <w:color w:val="auto"/>
          <w:sz w:val="20"/>
          <w:szCs w:val="20"/>
        </w:rPr>
      </w:pPr>
      <w:r>
        <w:rPr>
          <w:rFonts w:ascii="Garamond" w:hAnsi="Garamond" w:cs="Tahoma"/>
          <w:b/>
          <w:color w:val="auto"/>
          <w:sz w:val="20"/>
          <w:szCs w:val="20"/>
        </w:rPr>
        <w:t>10</w:t>
      </w:r>
      <w:r w:rsidR="003C6FDB" w:rsidRPr="006F1B02">
        <w:rPr>
          <w:rFonts w:ascii="Garamond" w:hAnsi="Garamond" w:cs="Tahoma"/>
          <w:b/>
          <w:color w:val="auto"/>
          <w:sz w:val="20"/>
          <w:szCs w:val="20"/>
        </w:rPr>
        <w:t>. számú melléklet</w:t>
      </w:r>
    </w:p>
    <w:p w:rsidR="003C6FDB" w:rsidRPr="006F1B02" w:rsidRDefault="003C6FDB" w:rsidP="003C6FDB">
      <w:pPr>
        <w:rPr>
          <w:rFonts w:ascii="Garamond" w:hAnsi="Garamond" w:cs="Tahoma"/>
          <w:color w:val="auto"/>
          <w:sz w:val="20"/>
          <w:szCs w:val="20"/>
        </w:rPr>
      </w:pPr>
    </w:p>
    <w:p w:rsidR="003C6FDB" w:rsidRPr="006F1B02" w:rsidRDefault="003C6FDB" w:rsidP="003C6FDB">
      <w:pPr>
        <w:contextualSpacing/>
        <w:jc w:val="center"/>
        <w:rPr>
          <w:rFonts w:ascii="Garamond" w:hAnsi="Garamond" w:cs="Tahoma"/>
          <w:b/>
          <w:bCs/>
          <w:caps/>
          <w:color w:val="auto"/>
          <w:sz w:val="20"/>
          <w:szCs w:val="20"/>
          <w:lang w:val="en-GB"/>
        </w:rPr>
      </w:pPr>
      <w:r w:rsidRPr="006F1B02">
        <w:rPr>
          <w:rFonts w:ascii="Garamond" w:hAnsi="Garamond" w:cs="Tahoma"/>
          <w:b/>
          <w:bCs/>
          <w:caps/>
          <w:color w:val="auto"/>
          <w:sz w:val="20"/>
          <w:szCs w:val="20"/>
          <w:lang w:val="en-GB"/>
        </w:rPr>
        <w:t>nyilatkozat</w:t>
      </w:r>
    </w:p>
    <w:p w:rsidR="003C6FDB" w:rsidRPr="006F1B02" w:rsidRDefault="003C6FDB" w:rsidP="003C6FDB">
      <w:pPr>
        <w:spacing w:after="0"/>
        <w:contextualSpacing/>
        <w:jc w:val="center"/>
        <w:rPr>
          <w:rFonts w:ascii="Garamond" w:hAnsi="Garamond" w:cs="Tahoma"/>
          <w:b/>
          <w:bCs/>
          <w:color w:val="auto"/>
          <w:sz w:val="20"/>
          <w:szCs w:val="20"/>
        </w:rPr>
      </w:pPr>
      <w:proofErr w:type="gramStart"/>
      <w:r w:rsidRPr="006F1B02">
        <w:rPr>
          <w:rFonts w:ascii="Garamond" w:hAnsi="Garamond" w:cs="Tahoma"/>
          <w:b/>
          <w:bCs/>
          <w:color w:val="auto"/>
          <w:sz w:val="20"/>
          <w:szCs w:val="20"/>
        </w:rPr>
        <w:t>a</w:t>
      </w:r>
      <w:proofErr w:type="gramEnd"/>
      <w:r w:rsidRPr="006F1B02">
        <w:rPr>
          <w:rFonts w:ascii="Garamond" w:hAnsi="Garamond" w:cs="Tahoma"/>
          <w:b/>
          <w:bCs/>
          <w:color w:val="auto"/>
          <w:sz w:val="20"/>
          <w:szCs w:val="20"/>
        </w:rPr>
        <w:t xml:space="preserve"> Kbt. 134. § (5) bekezdés szerint </w:t>
      </w:r>
      <w:proofErr w:type="spellStart"/>
      <w:r w:rsidRPr="006F1B02">
        <w:rPr>
          <w:rFonts w:ascii="Garamond" w:hAnsi="Garamond" w:cs="Tahoma"/>
          <w:b/>
          <w:color w:val="auto"/>
          <w:sz w:val="20"/>
          <w:szCs w:val="20"/>
          <w:shd w:val="clear" w:color="auto" w:fill="FFFFFF"/>
        </w:rPr>
        <w:t>jólteljesítési</w:t>
      </w:r>
      <w:proofErr w:type="spellEnd"/>
      <w:r w:rsidRPr="006F1B02">
        <w:rPr>
          <w:rFonts w:ascii="Garamond" w:hAnsi="Garamond" w:cs="Tahoma"/>
          <w:b/>
          <w:color w:val="auto"/>
          <w:sz w:val="20"/>
          <w:szCs w:val="20"/>
          <w:shd w:val="clear" w:color="auto" w:fill="FFFFFF"/>
        </w:rPr>
        <w:t xml:space="preserve"> biztosíték </w:t>
      </w:r>
      <w:r w:rsidRPr="006F1B02">
        <w:rPr>
          <w:rFonts w:ascii="Garamond" w:hAnsi="Garamond" w:cs="Tahoma"/>
          <w:b/>
          <w:bCs/>
          <w:color w:val="auto"/>
          <w:sz w:val="20"/>
          <w:szCs w:val="20"/>
        </w:rPr>
        <w:t>rendelkezésre bocsátásáról</w:t>
      </w:r>
    </w:p>
    <w:p w:rsidR="003C6FDB" w:rsidRPr="006F1B02" w:rsidRDefault="003C6FDB" w:rsidP="003C6FDB">
      <w:pPr>
        <w:spacing w:after="0"/>
        <w:contextualSpacing/>
        <w:rPr>
          <w:rFonts w:ascii="Garamond" w:hAnsi="Garamond" w:cs="Tahoma"/>
          <w:b/>
          <w:bCs/>
          <w:color w:val="auto"/>
          <w:sz w:val="20"/>
          <w:szCs w:val="20"/>
          <w:lang w:val="en-GB"/>
        </w:rPr>
      </w:pPr>
    </w:p>
    <w:p w:rsidR="003C6FDB" w:rsidRPr="006F1B02" w:rsidRDefault="003C6FDB" w:rsidP="003C6FDB">
      <w:pPr>
        <w:jc w:val="both"/>
        <w:rPr>
          <w:rFonts w:ascii="Garamond" w:hAnsi="Garamond" w:cs="Tahoma"/>
          <w:color w:val="auto"/>
          <w:sz w:val="20"/>
          <w:szCs w:val="20"/>
        </w:rPr>
      </w:pPr>
      <w:proofErr w:type="gramStart"/>
      <w:r w:rsidRPr="006F1B02">
        <w:rPr>
          <w:rFonts w:ascii="Garamond" w:hAnsi="Garamond" w:cs="Tahoma"/>
          <w:color w:val="auto"/>
          <w:sz w:val="20"/>
          <w:szCs w:val="20"/>
        </w:rPr>
        <w:t xml:space="preserve">Alulírott …………………………………………………………………, mint a(z) ……………….………………….............................................................. (székhely: ………...................................…….......................................) ajánlattevő szervezet cégjegyzésre jogosult képviselője a </w:t>
      </w:r>
      <w:r w:rsidRPr="006F1B02">
        <w:rPr>
          <w:rFonts w:ascii="Garamond" w:hAnsi="Garamond" w:cs="Tahoma"/>
          <w:b/>
          <w:color w:val="auto"/>
          <w:sz w:val="20"/>
          <w:szCs w:val="20"/>
        </w:rPr>
        <w:t>Országos Vízügyi Főigazgatóság,</w:t>
      </w:r>
      <w:r w:rsidRPr="006F1B02">
        <w:rPr>
          <w:rFonts w:ascii="Garamond" w:hAnsi="Garamond" w:cs="Tahoma"/>
          <w:color w:val="auto"/>
          <w:sz w:val="20"/>
          <w:szCs w:val="20"/>
        </w:rPr>
        <w:t xml:space="preserve"> mint Ajánlatkérő által </w:t>
      </w:r>
      <w:r w:rsidR="00F80FAA">
        <w:rPr>
          <w:rFonts w:ascii="Garamond" w:hAnsi="Garamond" w:cs="Tahoma"/>
          <w:b/>
          <w:i/>
          <w:color w:val="auto"/>
          <w:sz w:val="20"/>
          <w:szCs w:val="20"/>
        </w:rPr>
        <w:t xml:space="preserve">Vállalkozási szerződés keretében a Sió-csatorna, Nádor-csatorna és Völgységi-patak </w:t>
      </w:r>
      <w:proofErr w:type="spellStart"/>
      <w:r w:rsidR="00F80FAA">
        <w:rPr>
          <w:rFonts w:ascii="Garamond" w:hAnsi="Garamond" w:cs="Tahoma"/>
          <w:b/>
          <w:i/>
          <w:color w:val="auto"/>
          <w:sz w:val="20"/>
          <w:szCs w:val="20"/>
        </w:rPr>
        <w:t>védműveiben</w:t>
      </w:r>
      <w:proofErr w:type="spellEnd"/>
      <w:r w:rsidR="00F80FAA">
        <w:rPr>
          <w:rFonts w:ascii="Garamond" w:hAnsi="Garamond" w:cs="Tahoma"/>
          <w:b/>
          <w:i/>
          <w:color w:val="auto"/>
          <w:sz w:val="20"/>
          <w:szCs w:val="20"/>
        </w:rPr>
        <w:t xml:space="preserve"> bekövetkezett károsodások helyreállítása</w:t>
      </w:r>
      <w:r w:rsidR="0026726C" w:rsidRPr="006F1B02">
        <w:rPr>
          <w:rFonts w:ascii="Garamond" w:hAnsi="Garamond" w:cs="Tahoma"/>
          <w:b/>
          <w:i/>
          <w:color w:val="auto"/>
          <w:sz w:val="20"/>
          <w:szCs w:val="20"/>
        </w:rPr>
        <w:t xml:space="preserve"> </w:t>
      </w:r>
      <w:r w:rsidRPr="006F1B02">
        <w:rPr>
          <w:rFonts w:ascii="Garamond" w:hAnsi="Garamond" w:cs="Tahoma"/>
          <w:b/>
          <w:i/>
          <w:color w:val="auto"/>
          <w:sz w:val="20"/>
          <w:szCs w:val="20"/>
        </w:rPr>
        <w:t xml:space="preserve"> </w:t>
      </w:r>
      <w:r w:rsidRPr="006F1B02">
        <w:rPr>
          <w:rFonts w:ascii="Garamond" w:hAnsi="Garamond" w:cs="Tahoma"/>
          <w:bCs/>
          <w:color w:val="auto"/>
          <w:sz w:val="20"/>
          <w:szCs w:val="20"/>
        </w:rPr>
        <w:t>tárgyban</w:t>
      </w:r>
      <w:r w:rsidRPr="006F1B02">
        <w:rPr>
          <w:rFonts w:ascii="Garamond" w:hAnsi="Garamond" w:cs="Tahoma"/>
          <w:color w:val="auto"/>
          <w:sz w:val="20"/>
          <w:szCs w:val="20"/>
        </w:rPr>
        <w:t xml:space="preserve"> kiírt közbeszerzési eljárás során az alábbi nyilatkozatot teszem.</w:t>
      </w:r>
      <w:proofErr w:type="gramEnd"/>
    </w:p>
    <w:p w:rsidR="003C6FDB" w:rsidRPr="006F1B02" w:rsidRDefault="003C6FDB" w:rsidP="003C6FDB">
      <w:pPr>
        <w:jc w:val="both"/>
        <w:rPr>
          <w:rFonts w:ascii="Garamond" w:hAnsi="Garamond" w:cs="Tahoma"/>
          <w:color w:val="auto"/>
          <w:sz w:val="20"/>
          <w:szCs w:val="20"/>
        </w:rPr>
      </w:pPr>
      <w:r w:rsidRPr="006F1B02">
        <w:rPr>
          <w:rFonts w:ascii="Garamond" w:hAnsi="Garamond" w:cs="Tahoma"/>
          <w:color w:val="auto"/>
          <w:sz w:val="20"/>
          <w:szCs w:val="20"/>
        </w:rPr>
        <w:t>Ezúton</w:t>
      </w:r>
    </w:p>
    <w:p w:rsidR="003C6FDB" w:rsidRPr="006F1B02" w:rsidRDefault="003C6FDB" w:rsidP="003C6FDB">
      <w:pPr>
        <w:spacing w:before="240" w:after="0"/>
        <w:jc w:val="both"/>
        <w:rPr>
          <w:rFonts w:ascii="Garamond" w:hAnsi="Garamond" w:cs="Tahoma"/>
          <w:color w:val="auto"/>
          <w:sz w:val="20"/>
          <w:szCs w:val="20"/>
          <w:shd w:val="clear" w:color="auto" w:fill="FFFFFF"/>
          <w:lang w:eastAsia="hu-HU"/>
        </w:rPr>
      </w:pPr>
      <w:r w:rsidRPr="006F1B02">
        <w:rPr>
          <w:rFonts w:ascii="Garamond" w:hAnsi="Garamond" w:cs="Tahoma"/>
          <w:color w:val="auto"/>
          <w:sz w:val="20"/>
          <w:szCs w:val="20"/>
          <w:shd w:val="clear" w:color="auto" w:fill="FFFFFF"/>
          <w:lang w:eastAsia="hu-HU"/>
        </w:rPr>
        <w:t xml:space="preserve"> </w:t>
      </w:r>
    </w:p>
    <w:p w:rsidR="003C6FDB" w:rsidRPr="006F1B02" w:rsidRDefault="003C6FDB" w:rsidP="003C6FDB">
      <w:pPr>
        <w:jc w:val="center"/>
        <w:rPr>
          <w:rFonts w:ascii="Garamond" w:hAnsi="Garamond" w:cs="Tahoma"/>
          <w:b/>
          <w:bCs/>
          <w:color w:val="auto"/>
          <w:sz w:val="20"/>
          <w:szCs w:val="20"/>
        </w:rPr>
      </w:pPr>
      <w:r w:rsidRPr="006F1B02">
        <w:rPr>
          <w:rFonts w:ascii="Garamond" w:hAnsi="Garamond" w:cs="Tahoma"/>
          <w:b/>
          <w:bCs/>
          <w:color w:val="auto"/>
          <w:sz w:val="20"/>
          <w:szCs w:val="20"/>
        </w:rPr>
        <w:t>n y i l a t k o z o m, hogy</w:t>
      </w:r>
    </w:p>
    <w:p w:rsidR="003C6FDB" w:rsidRPr="006F1B02" w:rsidRDefault="003C6FDB" w:rsidP="003C6FDB">
      <w:pPr>
        <w:jc w:val="both"/>
        <w:rPr>
          <w:rFonts w:ascii="Garamond" w:hAnsi="Garamond" w:cs="Tahoma"/>
          <w:color w:val="auto"/>
          <w:sz w:val="20"/>
          <w:szCs w:val="20"/>
        </w:rPr>
      </w:pPr>
      <w:proofErr w:type="gramStart"/>
      <w:r w:rsidRPr="006F1B02">
        <w:rPr>
          <w:rFonts w:ascii="Garamond" w:hAnsi="Garamond" w:cs="Tahoma"/>
          <w:color w:val="auto"/>
          <w:sz w:val="20"/>
          <w:szCs w:val="20"/>
        </w:rPr>
        <w:t>a</w:t>
      </w:r>
      <w:proofErr w:type="gramEnd"/>
      <w:r w:rsidRPr="006F1B02">
        <w:rPr>
          <w:rFonts w:ascii="Garamond" w:hAnsi="Garamond" w:cs="Tahoma"/>
          <w:color w:val="auto"/>
          <w:sz w:val="20"/>
          <w:szCs w:val="20"/>
        </w:rPr>
        <w:t xml:space="preserve"> kikötött </w:t>
      </w:r>
      <w:r w:rsidRPr="006F1B02">
        <w:rPr>
          <w:rFonts w:ascii="Garamond" w:hAnsi="Garamond" w:cs="Tahoma"/>
          <w:color w:val="auto"/>
          <w:sz w:val="20"/>
          <w:szCs w:val="20"/>
          <w:lang w:eastAsia="hu-HU"/>
        </w:rPr>
        <w:t xml:space="preserve">szerződés szerinti, tartalékkeret és áfa nélkül számított ellenszolgáltatás 5 %-a </w:t>
      </w:r>
      <w:r w:rsidRPr="006F1B02">
        <w:rPr>
          <w:rFonts w:ascii="Garamond" w:hAnsi="Garamond" w:cs="Tahoma"/>
          <w:color w:val="auto"/>
          <w:sz w:val="20"/>
          <w:szCs w:val="20"/>
        </w:rPr>
        <w:t xml:space="preserve">mértékű – </w:t>
      </w:r>
      <w:proofErr w:type="spellStart"/>
      <w:r w:rsidRPr="006F1B02">
        <w:rPr>
          <w:rFonts w:ascii="Garamond" w:hAnsi="Garamond" w:cs="Tahoma"/>
          <w:b/>
          <w:bCs/>
          <w:color w:val="auto"/>
          <w:sz w:val="20"/>
          <w:szCs w:val="20"/>
        </w:rPr>
        <w:t>jólteljesítési</w:t>
      </w:r>
      <w:proofErr w:type="spellEnd"/>
      <w:r w:rsidRPr="006F1B02">
        <w:rPr>
          <w:rFonts w:ascii="Garamond" w:hAnsi="Garamond" w:cs="Tahoma"/>
          <w:b/>
          <w:bCs/>
          <w:color w:val="auto"/>
          <w:sz w:val="20"/>
          <w:szCs w:val="20"/>
        </w:rPr>
        <w:t xml:space="preserve"> biztosítékot</w:t>
      </w:r>
      <w:r w:rsidRPr="006F1B02">
        <w:rPr>
          <w:rFonts w:ascii="Garamond" w:hAnsi="Garamond" w:cs="Tahoma"/>
          <w:color w:val="auto"/>
          <w:sz w:val="20"/>
          <w:szCs w:val="20"/>
        </w:rPr>
        <w:t xml:space="preserve"> a teljesítés időpontjától rendelkezésre bocsátom. </w:t>
      </w:r>
    </w:p>
    <w:tbl>
      <w:tblPr>
        <w:tblW w:w="0" w:type="auto"/>
        <w:tblLook w:val="04A0" w:firstRow="1" w:lastRow="0" w:firstColumn="1" w:lastColumn="0" w:noHBand="0" w:noVBand="1"/>
      </w:tblPr>
      <w:tblGrid>
        <w:gridCol w:w="1423"/>
        <w:gridCol w:w="3411"/>
        <w:gridCol w:w="4238"/>
      </w:tblGrid>
      <w:tr w:rsidR="003C6FDB" w:rsidRPr="006F1B02" w:rsidTr="00585185">
        <w:tc>
          <w:tcPr>
            <w:tcW w:w="9072" w:type="dxa"/>
            <w:gridSpan w:val="3"/>
            <w:shd w:val="clear" w:color="auto" w:fill="auto"/>
          </w:tcPr>
          <w:p w:rsidR="003C6FDB" w:rsidRPr="006F1B02" w:rsidRDefault="003C6FDB" w:rsidP="00585185">
            <w:pPr>
              <w:spacing w:after="120"/>
              <w:jc w:val="both"/>
              <w:rPr>
                <w:rFonts w:ascii="Garamond" w:hAnsi="Garamond" w:cs="Tahoma"/>
                <w:color w:val="auto"/>
                <w:sz w:val="20"/>
                <w:szCs w:val="20"/>
              </w:rPr>
            </w:pPr>
            <w:r w:rsidRPr="006F1B02">
              <w:rPr>
                <w:rFonts w:ascii="Garamond" w:hAnsi="Garamond" w:cs="Tahoma"/>
                <w:color w:val="auto"/>
                <w:sz w:val="20"/>
                <w:szCs w:val="20"/>
              </w:rPr>
              <w:t>Keltezés (helység, év, hónap, nap)</w:t>
            </w:r>
          </w:p>
        </w:tc>
      </w:tr>
      <w:tr w:rsidR="003C6FDB" w:rsidRPr="006F1B02" w:rsidTr="00585185">
        <w:tc>
          <w:tcPr>
            <w:tcW w:w="1423" w:type="dxa"/>
            <w:shd w:val="clear" w:color="auto" w:fill="auto"/>
          </w:tcPr>
          <w:p w:rsidR="003C6FDB" w:rsidRPr="006F1B02" w:rsidRDefault="003C6FDB" w:rsidP="00585185">
            <w:pPr>
              <w:spacing w:after="120"/>
              <w:jc w:val="both"/>
              <w:rPr>
                <w:rFonts w:ascii="Garamond" w:hAnsi="Garamond" w:cs="Tahoma"/>
                <w:color w:val="auto"/>
                <w:sz w:val="20"/>
                <w:szCs w:val="20"/>
              </w:rPr>
            </w:pPr>
          </w:p>
        </w:tc>
        <w:tc>
          <w:tcPr>
            <w:tcW w:w="3411" w:type="dxa"/>
            <w:shd w:val="clear" w:color="auto" w:fill="auto"/>
          </w:tcPr>
          <w:p w:rsidR="003C6FDB" w:rsidRPr="006F1B02" w:rsidRDefault="003C6FDB" w:rsidP="00585185">
            <w:pPr>
              <w:spacing w:after="120"/>
              <w:jc w:val="both"/>
              <w:rPr>
                <w:rFonts w:ascii="Garamond" w:hAnsi="Garamond" w:cs="Tahoma"/>
                <w:color w:val="auto"/>
                <w:sz w:val="20"/>
                <w:szCs w:val="20"/>
              </w:rPr>
            </w:pPr>
          </w:p>
        </w:tc>
        <w:tc>
          <w:tcPr>
            <w:tcW w:w="4238" w:type="dxa"/>
            <w:tcBorders>
              <w:bottom w:val="single" w:sz="4" w:space="0" w:color="auto"/>
            </w:tcBorders>
            <w:shd w:val="clear" w:color="auto" w:fill="auto"/>
          </w:tcPr>
          <w:p w:rsidR="003C6FDB" w:rsidRPr="006F1B02" w:rsidRDefault="003C6FDB" w:rsidP="00585185">
            <w:pPr>
              <w:spacing w:after="120"/>
              <w:jc w:val="both"/>
              <w:rPr>
                <w:rFonts w:ascii="Garamond" w:hAnsi="Garamond" w:cs="Tahoma"/>
                <w:color w:val="auto"/>
                <w:sz w:val="20"/>
                <w:szCs w:val="20"/>
              </w:rPr>
            </w:pPr>
          </w:p>
        </w:tc>
      </w:tr>
      <w:tr w:rsidR="003C6FDB" w:rsidRPr="006F1B02" w:rsidTr="00585185">
        <w:tc>
          <w:tcPr>
            <w:tcW w:w="1423" w:type="dxa"/>
            <w:shd w:val="clear" w:color="auto" w:fill="auto"/>
          </w:tcPr>
          <w:p w:rsidR="003C6FDB" w:rsidRPr="006F1B02" w:rsidRDefault="003C6FDB" w:rsidP="00585185">
            <w:pPr>
              <w:spacing w:after="120"/>
              <w:jc w:val="both"/>
              <w:rPr>
                <w:rFonts w:ascii="Garamond" w:hAnsi="Garamond" w:cs="Tahoma"/>
                <w:color w:val="auto"/>
                <w:sz w:val="20"/>
                <w:szCs w:val="20"/>
              </w:rPr>
            </w:pPr>
          </w:p>
        </w:tc>
        <w:tc>
          <w:tcPr>
            <w:tcW w:w="3411" w:type="dxa"/>
            <w:shd w:val="clear" w:color="auto" w:fill="auto"/>
          </w:tcPr>
          <w:p w:rsidR="003C6FDB" w:rsidRPr="006F1B02" w:rsidRDefault="003C6FDB" w:rsidP="00585185">
            <w:pPr>
              <w:spacing w:after="120"/>
              <w:jc w:val="both"/>
              <w:rPr>
                <w:rFonts w:ascii="Garamond" w:hAnsi="Garamond" w:cs="Tahoma"/>
                <w:color w:val="auto"/>
                <w:sz w:val="20"/>
                <w:szCs w:val="20"/>
              </w:rPr>
            </w:pPr>
          </w:p>
        </w:tc>
        <w:tc>
          <w:tcPr>
            <w:tcW w:w="4238" w:type="dxa"/>
            <w:tcBorders>
              <w:top w:val="single" w:sz="4" w:space="0" w:color="auto"/>
            </w:tcBorders>
            <w:shd w:val="clear" w:color="auto" w:fill="auto"/>
            <w:vAlign w:val="center"/>
          </w:tcPr>
          <w:p w:rsidR="003C6FDB" w:rsidRPr="006F1B02" w:rsidRDefault="003C6FDB" w:rsidP="00585185">
            <w:pPr>
              <w:tabs>
                <w:tab w:val="center" w:pos="6521"/>
              </w:tabs>
              <w:spacing w:after="120"/>
              <w:jc w:val="center"/>
              <w:rPr>
                <w:rFonts w:ascii="Garamond" w:hAnsi="Garamond" w:cs="Tahoma"/>
                <w:color w:val="auto"/>
                <w:sz w:val="20"/>
                <w:szCs w:val="20"/>
              </w:rPr>
            </w:pPr>
            <w:r w:rsidRPr="006F1B02">
              <w:rPr>
                <w:rFonts w:ascii="Garamond" w:hAnsi="Garamond" w:cs="Tahoma"/>
                <w:color w:val="auto"/>
                <w:sz w:val="20"/>
                <w:szCs w:val="20"/>
              </w:rPr>
              <w:t>(cégjegyzésre jogosult vagy szabályszerűen meghatalmazott képviselő aláírása)</w:t>
            </w:r>
          </w:p>
        </w:tc>
      </w:tr>
    </w:tbl>
    <w:p w:rsidR="00F73639" w:rsidRPr="006F1B02" w:rsidRDefault="00F73639" w:rsidP="00633A7C">
      <w:pPr>
        <w:jc w:val="center"/>
        <w:rPr>
          <w:rFonts w:ascii="Garamond" w:hAnsi="Garamond" w:cs="Tahoma"/>
          <w:b/>
          <w:sz w:val="20"/>
          <w:szCs w:val="20"/>
        </w:rPr>
      </w:pPr>
    </w:p>
    <w:p w:rsidR="00796B22" w:rsidRPr="006F1B02" w:rsidRDefault="00796B22">
      <w:pPr>
        <w:suppressAutoHyphens w:val="0"/>
        <w:spacing w:after="160" w:line="259" w:lineRule="auto"/>
        <w:textAlignment w:val="auto"/>
        <w:rPr>
          <w:rFonts w:ascii="Garamond" w:hAnsi="Garamond" w:cs="Tahoma"/>
          <w:b/>
          <w:sz w:val="20"/>
          <w:szCs w:val="20"/>
        </w:rPr>
      </w:pPr>
      <w:r w:rsidRPr="006F1B02">
        <w:rPr>
          <w:rFonts w:ascii="Garamond" w:hAnsi="Garamond" w:cs="Tahoma"/>
          <w:b/>
          <w:sz w:val="20"/>
          <w:szCs w:val="20"/>
        </w:rPr>
        <w:br w:type="page"/>
      </w:r>
    </w:p>
    <w:p w:rsidR="00354127" w:rsidRPr="006F1B02" w:rsidRDefault="00354127" w:rsidP="00354127">
      <w:pPr>
        <w:pageBreakBefore/>
        <w:jc w:val="right"/>
        <w:rPr>
          <w:rFonts w:ascii="Garamond" w:hAnsi="Garamond" w:cs="Tahoma"/>
          <w:b/>
          <w:color w:val="auto"/>
          <w:sz w:val="20"/>
          <w:szCs w:val="20"/>
        </w:rPr>
      </w:pPr>
      <w:r w:rsidRPr="006F1B02">
        <w:rPr>
          <w:rFonts w:ascii="Garamond" w:hAnsi="Garamond" w:cs="Tahoma"/>
          <w:b/>
          <w:color w:val="auto"/>
          <w:sz w:val="20"/>
          <w:szCs w:val="20"/>
        </w:rPr>
        <w:lastRenderedPageBreak/>
        <w:t>1</w:t>
      </w:r>
      <w:r w:rsidR="000978C7">
        <w:rPr>
          <w:rFonts w:ascii="Garamond" w:hAnsi="Garamond" w:cs="Tahoma"/>
          <w:b/>
          <w:color w:val="auto"/>
          <w:sz w:val="20"/>
          <w:szCs w:val="20"/>
        </w:rPr>
        <w:t>1</w:t>
      </w:r>
      <w:r w:rsidRPr="006F1B02">
        <w:rPr>
          <w:rFonts w:ascii="Garamond" w:hAnsi="Garamond" w:cs="Tahoma"/>
          <w:b/>
          <w:color w:val="auto"/>
          <w:sz w:val="20"/>
          <w:szCs w:val="20"/>
        </w:rPr>
        <w:t>. számú melléklet</w:t>
      </w:r>
    </w:p>
    <w:p w:rsidR="00354127" w:rsidRPr="006F1B02" w:rsidRDefault="00354127" w:rsidP="00354127">
      <w:pPr>
        <w:jc w:val="center"/>
        <w:rPr>
          <w:rFonts w:ascii="Garamond" w:hAnsi="Garamond" w:cs="Tahoma"/>
          <w:b/>
          <w:smallCaps/>
          <w:color w:val="auto"/>
          <w:sz w:val="20"/>
          <w:szCs w:val="20"/>
        </w:rPr>
      </w:pPr>
      <w:r w:rsidRPr="006F1B02">
        <w:rPr>
          <w:rFonts w:ascii="Garamond" w:hAnsi="Garamond" w:cs="Tahoma"/>
          <w:b/>
          <w:smallCaps/>
          <w:color w:val="auto"/>
          <w:sz w:val="20"/>
          <w:szCs w:val="20"/>
        </w:rPr>
        <w:t>NYILATKOZAT</w:t>
      </w:r>
    </w:p>
    <w:p w:rsidR="00354127" w:rsidRPr="006F1B02" w:rsidRDefault="00354127" w:rsidP="00354127">
      <w:pPr>
        <w:jc w:val="center"/>
        <w:rPr>
          <w:rFonts w:ascii="Garamond" w:hAnsi="Garamond" w:cs="Tahoma"/>
          <w:b/>
          <w:color w:val="auto"/>
          <w:sz w:val="20"/>
          <w:szCs w:val="20"/>
        </w:rPr>
      </w:pPr>
      <w:proofErr w:type="gramStart"/>
      <w:r w:rsidRPr="006F1B02">
        <w:rPr>
          <w:rFonts w:ascii="Garamond" w:hAnsi="Garamond" w:cs="Tahoma"/>
          <w:b/>
          <w:color w:val="auto"/>
          <w:sz w:val="20"/>
          <w:szCs w:val="20"/>
        </w:rPr>
        <w:t>az</w:t>
      </w:r>
      <w:proofErr w:type="gramEnd"/>
      <w:r w:rsidRPr="006F1B02">
        <w:rPr>
          <w:rFonts w:ascii="Garamond" w:hAnsi="Garamond" w:cs="Tahoma"/>
          <w:b/>
          <w:color w:val="auto"/>
          <w:sz w:val="20"/>
          <w:szCs w:val="20"/>
        </w:rPr>
        <w:t xml:space="preserve"> értékelésre bevonni kívánt szakemberekről</w:t>
      </w:r>
    </w:p>
    <w:p w:rsidR="00354127" w:rsidRPr="006F1B02" w:rsidRDefault="00354127" w:rsidP="00354127">
      <w:pPr>
        <w:jc w:val="both"/>
        <w:rPr>
          <w:rFonts w:ascii="Garamond" w:hAnsi="Garamond" w:cs="Tahoma"/>
          <w:color w:val="auto"/>
          <w:sz w:val="20"/>
          <w:szCs w:val="20"/>
        </w:rPr>
      </w:pPr>
      <w:proofErr w:type="gramStart"/>
      <w:r w:rsidRPr="006F1B02">
        <w:rPr>
          <w:rFonts w:ascii="Garamond" w:hAnsi="Garamond" w:cs="Tahoma"/>
          <w:color w:val="auto"/>
          <w:sz w:val="20"/>
          <w:szCs w:val="20"/>
        </w:rPr>
        <w:t>Alulírott………………………………………… mint a(z)……………………………………………(székhely:………………………………………) cégjegyzésre jogosult képviselője/meghatalmazott képviselője</w:t>
      </w:r>
      <w:r w:rsidRPr="006F1B02">
        <w:rPr>
          <w:rStyle w:val="Lbjegyzet-hivatkozs"/>
          <w:rFonts w:ascii="Garamond" w:hAnsi="Garamond" w:cs="Tahoma"/>
          <w:color w:val="auto"/>
          <w:sz w:val="20"/>
          <w:szCs w:val="20"/>
        </w:rPr>
        <w:footnoteReference w:id="15"/>
      </w:r>
      <w:r w:rsidRPr="006F1B02">
        <w:rPr>
          <w:rFonts w:ascii="Garamond" w:hAnsi="Garamond" w:cs="Tahoma"/>
          <w:color w:val="auto"/>
          <w:sz w:val="20"/>
          <w:szCs w:val="20"/>
        </w:rPr>
        <w:t xml:space="preserve"> ezennel kijelentem, hogy a(z) ……………………………… mint ajánlattevő/ közös ajánlattevő/ az alkalmasság igazolására igénybe vett más szervezet</w:t>
      </w:r>
      <w:r w:rsidRPr="006F1B02">
        <w:rPr>
          <w:rStyle w:val="Lbjegyzet-hivatkozs"/>
          <w:rFonts w:ascii="Garamond" w:hAnsi="Garamond" w:cs="Tahoma"/>
          <w:color w:val="auto"/>
          <w:sz w:val="20"/>
          <w:szCs w:val="20"/>
        </w:rPr>
        <w:footnoteReference w:id="16"/>
      </w:r>
      <w:r w:rsidRPr="006F1B02">
        <w:rPr>
          <w:rStyle w:val="Lbjegyzet-hivatkozs"/>
          <w:rFonts w:ascii="Garamond" w:hAnsi="Garamond" w:cs="Tahoma"/>
          <w:color w:val="auto"/>
          <w:sz w:val="20"/>
          <w:szCs w:val="20"/>
        </w:rPr>
        <w:t xml:space="preserve"> </w:t>
      </w:r>
      <w:r w:rsidRPr="006F1B02">
        <w:rPr>
          <w:rFonts w:ascii="Garamond" w:hAnsi="Garamond" w:cs="Tahoma"/>
          <w:color w:val="auto"/>
          <w:sz w:val="20"/>
          <w:szCs w:val="20"/>
        </w:rPr>
        <w:t xml:space="preserve"> rendelkezik a </w:t>
      </w:r>
      <w:r w:rsidR="00F80FAA">
        <w:rPr>
          <w:rFonts w:ascii="Garamond" w:hAnsi="Garamond" w:cs="Tahoma"/>
          <w:b/>
          <w:i/>
          <w:color w:val="auto"/>
          <w:sz w:val="20"/>
          <w:szCs w:val="20"/>
        </w:rPr>
        <w:t xml:space="preserve">Vállalkozási szerződés keretében a Sió-csatorna, Nádor-csatorna és Völgységi-patak </w:t>
      </w:r>
      <w:proofErr w:type="spellStart"/>
      <w:r w:rsidR="00F80FAA">
        <w:rPr>
          <w:rFonts w:ascii="Garamond" w:hAnsi="Garamond" w:cs="Tahoma"/>
          <w:b/>
          <w:i/>
          <w:color w:val="auto"/>
          <w:sz w:val="20"/>
          <w:szCs w:val="20"/>
        </w:rPr>
        <w:t>védműveiben</w:t>
      </w:r>
      <w:proofErr w:type="spellEnd"/>
      <w:r w:rsidR="00F80FAA">
        <w:rPr>
          <w:rFonts w:ascii="Garamond" w:hAnsi="Garamond" w:cs="Tahoma"/>
          <w:b/>
          <w:i/>
          <w:color w:val="auto"/>
          <w:sz w:val="20"/>
          <w:szCs w:val="20"/>
        </w:rPr>
        <w:t xml:space="preserve"> bekövetkezett károsodások helyreállítása</w:t>
      </w:r>
      <w:r w:rsidRPr="006F1B02">
        <w:rPr>
          <w:rFonts w:ascii="Garamond" w:hAnsi="Garamond" w:cs="Tahoma"/>
          <w:b/>
          <w:i/>
          <w:color w:val="auto"/>
          <w:sz w:val="20"/>
          <w:szCs w:val="20"/>
        </w:rPr>
        <w:t xml:space="preserve">  </w:t>
      </w:r>
      <w:r w:rsidRPr="006F1B02">
        <w:rPr>
          <w:rFonts w:ascii="Garamond" w:hAnsi="Garamond" w:cs="Tahoma"/>
          <w:color w:val="auto"/>
          <w:sz w:val="20"/>
          <w:szCs w:val="20"/>
        </w:rPr>
        <w:t>tárgyúban az 1-3. értékelési részszempontokra az alábbi szakembereket kívánom bemutatni:</w:t>
      </w:r>
      <w:proofErr w:type="gramEnd"/>
    </w:p>
    <w:tbl>
      <w:tblPr>
        <w:tblW w:w="886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537"/>
        <w:gridCol w:w="2551"/>
        <w:gridCol w:w="1886"/>
        <w:gridCol w:w="1886"/>
      </w:tblGrid>
      <w:tr w:rsidR="00354127" w:rsidRPr="006F1B02" w:rsidTr="00585185">
        <w:trPr>
          <w:trHeight w:val="20"/>
          <w:jc w:val="center"/>
        </w:trPr>
        <w:tc>
          <w:tcPr>
            <w:tcW w:w="2537" w:type="dxa"/>
            <w:tcBorders>
              <w:top w:val="double" w:sz="4" w:space="0" w:color="auto"/>
              <w:left w:val="double" w:sz="4" w:space="0" w:color="auto"/>
              <w:bottom w:val="double" w:sz="4" w:space="0" w:color="auto"/>
              <w:right w:val="double" w:sz="4" w:space="0" w:color="auto"/>
            </w:tcBorders>
            <w:shd w:val="clear" w:color="auto" w:fill="B4C6E7" w:themeFill="accent1" w:themeFillTint="66"/>
            <w:vAlign w:val="center"/>
          </w:tcPr>
          <w:p w:rsidR="00354127" w:rsidRPr="006F1B02" w:rsidRDefault="00354127" w:rsidP="00585185">
            <w:pPr>
              <w:jc w:val="center"/>
              <w:rPr>
                <w:rFonts w:ascii="Garamond" w:hAnsi="Garamond" w:cs="Tahoma"/>
                <w:b/>
                <w:color w:val="auto"/>
                <w:sz w:val="20"/>
                <w:szCs w:val="20"/>
              </w:rPr>
            </w:pPr>
            <w:r w:rsidRPr="006F1B02">
              <w:rPr>
                <w:rFonts w:ascii="Garamond" w:hAnsi="Garamond" w:cs="Tahoma"/>
                <w:b/>
                <w:color w:val="auto"/>
                <w:sz w:val="20"/>
                <w:szCs w:val="20"/>
              </w:rPr>
              <w:t>Szakember neve</w:t>
            </w:r>
          </w:p>
        </w:tc>
        <w:tc>
          <w:tcPr>
            <w:tcW w:w="2551" w:type="dxa"/>
            <w:tcBorders>
              <w:top w:val="double" w:sz="4" w:space="0" w:color="auto"/>
              <w:left w:val="double" w:sz="4" w:space="0" w:color="auto"/>
              <w:bottom w:val="double" w:sz="4" w:space="0" w:color="auto"/>
              <w:right w:val="double" w:sz="4" w:space="0" w:color="auto"/>
            </w:tcBorders>
            <w:shd w:val="clear" w:color="auto" w:fill="B4C6E7" w:themeFill="accent1" w:themeFillTint="66"/>
            <w:vAlign w:val="center"/>
          </w:tcPr>
          <w:p w:rsidR="00354127" w:rsidRPr="006F1B02" w:rsidRDefault="00354127" w:rsidP="00585185">
            <w:pPr>
              <w:jc w:val="center"/>
              <w:rPr>
                <w:rFonts w:ascii="Garamond" w:hAnsi="Garamond" w:cs="Tahoma"/>
                <w:b/>
                <w:color w:val="auto"/>
                <w:sz w:val="20"/>
                <w:szCs w:val="20"/>
              </w:rPr>
            </w:pPr>
            <w:r w:rsidRPr="006F1B02">
              <w:rPr>
                <w:rFonts w:ascii="Garamond" w:hAnsi="Garamond" w:cs="Tahoma"/>
                <w:b/>
                <w:color w:val="auto"/>
                <w:sz w:val="20"/>
                <w:szCs w:val="20"/>
              </w:rPr>
              <w:t>Értékelési szempont, amely kapcsán a szakember bemutatásra kerül</w:t>
            </w:r>
          </w:p>
        </w:tc>
        <w:tc>
          <w:tcPr>
            <w:tcW w:w="1886" w:type="dxa"/>
            <w:tcBorders>
              <w:top w:val="double" w:sz="4" w:space="0" w:color="auto"/>
              <w:left w:val="double" w:sz="4" w:space="0" w:color="auto"/>
              <w:bottom w:val="double" w:sz="4" w:space="0" w:color="auto"/>
              <w:right w:val="double" w:sz="4" w:space="0" w:color="auto"/>
            </w:tcBorders>
            <w:shd w:val="clear" w:color="auto" w:fill="B4C6E7" w:themeFill="accent1" w:themeFillTint="66"/>
            <w:vAlign w:val="center"/>
          </w:tcPr>
          <w:p w:rsidR="00354127" w:rsidRPr="006F1B02" w:rsidRDefault="00354127" w:rsidP="00585185">
            <w:pPr>
              <w:jc w:val="center"/>
              <w:rPr>
                <w:rFonts w:ascii="Garamond" w:hAnsi="Garamond" w:cs="Tahoma"/>
                <w:b/>
                <w:color w:val="auto"/>
                <w:sz w:val="20"/>
                <w:szCs w:val="20"/>
              </w:rPr>
            </w:pPr>
            <w:r w:rsidRPr="006F1B02">
              <w:rPr>
                <w:rFonts w:ascii="Garamond" w:hAnsi="Garamond" w:cs="Tahoma"/>
                <w:b/>
                <w:color w:val="auto"/>
                <w:sz w:val="20"/>
                <w:szCs w:val="20"/>
              </w:rPr>
              <w:t>Végzettsége, képzettsége</w:t>
            </w:r>
          </w:p>
        </w:tc>
        <w:tc>
          <w:tcPr>
            <w:tcW w:w="1886" w:type="dxa"/>
            <w:tcBorders>
              <w:top w:val="double" w:sz="4" w:space="0" w:color="auto"/>
              <w:left w:val="double" w:sz="4" w:space="0" w:color="auto"/>
              <w:bottom w:val="double" w:sz="4" w:space="0" w:color="auto"/>
              <w:right w:val="double" w:sz="4" w:space="0" w:color="auto"/>
            </w:tcBorders>
            <w:shd w:val="clear" w:color="auto" w:fill="B4C6E7" w:themeFill="accent1" w:themeFillTint="66"/>
            <w:vAlign w:val="center"/>
          </w:tcPr>
          <w:p w:rsidR="00354127" w:rsidRPr="006F1B02" w:rsidRDefault="00354127" w:rsidP="00585185">
            <w:pPr>
              <w:jc w:val="center"/>
              <w:rPr>
                <w:rFonts w:ascii="Garamond" w:hAnsi="Garamond" w:cs="Tahoma"/>
                <w:b/>
                <w:color w:val="auto"/>
                <w:sz w:val="20"/>
                <w:szCs w:val="20"/>
              </w:rPr>
            </w:pPr>
            <w:r w:rsidRPr="006F1B02">
              <w:rPr>
                <w:rFonts w:ascii="Garamond" w:hAnsi="Garamond" w:cs="Tahoma"/>
                <w:b/>
                <w:color w:val="auto"/>
                <w:sz w:val="20"/>
                <w:szCs w:val="20"/>
              </w:rPr>
              <w:t xml:space="preserve">Tapasztalat </w:t>
            </w:r>
          </w:p>
        </w:tc>
      </w:tr>
      <w:tr w:rsidR="00354127" w:rsidRPr="006F1B02" w:rsidTr="00585185">
        <w:trPr>
          <w:trHeight w:val="519"/>
          <w:jc w:val="center"/>
        </w:trPr>
        <w:tc>
          <w:tcPr>
            <w:tcW w:w="2537" w:type="dxa"/>
            <w:tcBorders>
              <w:top w:val="double" w:sz="4" w:space="0" w:color="auto"/>
              <w:bottom w:val="double" w:sz="4" w:space="0" w:color="auto"/>
            </w:tcBorders>
            <w:vAlign w:val="center"/>
          </w:tcPr>
          <w:p w:rsidR="00354127" w:rsidRPr="006F1B02" w:rsidRDefault="00354127" w:rsidP="00585185">
            <w:pPr>
              <w:jc w:val="center"/>
              <w:rPr>
                <w:rFonts w:ascii="Garamond" w:hAnsi="Garamond" w:cs="Tahoma"/>
                <w:color w:val="auto"/>
                <w:sz w:val="20"/>
                <w:szCs w:val="20"/>
              </w:rPr>
            </w:pPr>
          </w:p>
        </w:tc>
        <w:tc>
          <w:tcPr>
            <w:tcW w:w="2551" w:type="dxa"/>
            <w:tcBorders>
              <w:top w:val="double" w:sz="4" w:space="0" w:color="auto"/>
              <w:bottom w:val="double" w:sz="4" w:space="0" w:color="auto"/>
            </w:tcBorders>
            <w:vAlign w:val="center"/>
          </w:tcPr>
          <w:p w:rsidR="00354127" w:rsidRPr="006F1B02" w:rsidRDefault="00354127" w:rsidP="00585185">
            <w:pPr>
              <w:jc w:val="center"/>
              <w:rPr>
                <w:rFonts w:ascii="Garamond" w:hAnsi="Garamond" w:cs="Tahoma"/>
                <w:color w:val="auto"/>
                <w:sz w:val="20"/>
                <w:szCs w:val="20"/>
              </w:rPr>
            </w:pPr>
          </w:p>
        </w:tc>
        <w:tc>
          <w:tcPr>
            <w:tcW w:w="1886" w:type="dxa"/>
            <w:tcBorders>
              <w:top w:val="double" w:sz="4" w:space="0" w:color="auto"/>
              <w:bottom w:val="double" w:sz="4" w:space="0" w:color="auto"/>
            </w:tcBorders>
            <w:vAlign w:val="center"/>
          </w:tcPr>
          <w:p w:rsidR="00354127" w:rsidRPr="006F1B02" w:rsidRDefault="00354127" w:rsidP="00585185">
            <w:pPr>
              <w:ind w:left="-128"/>
              <w:jc w:val="center"/>
              <w:rPr>
                <w:rFonts w:ascii="Garamond" w:hAnsi="Garamond" w:cs="Tahoma"/>
                <w:color w:val="auto"/>
                <w:sz w:val="20"/>
                <w:szCs w:val="20"/>
              </w:rPr>
            </w:pPr>
          </w:p>
        </w:tc>
        <w:tc>
          <w:tcPr>
            <w:tcW w:w="1886" w:type="dxa"/>
            <w:tcBorders>
              <w:top w:val="double" w:sz="4" w:space="0" w:color="auto"/>
              <w:bottom w:val="double" w:sz="4" w:space="0" w:color="auto"/>
            </w:tcBorders>
            <w:vAlign w:val="center"/>
          </w:tcPr>
          <w:p w:rsidR="00354127" w:rsidRPr="006F1B02" w:rsidRDefault="00354127" w:rsidP="00585185">
            <w:pPr>
              <w:ind w:left="-128"/>
              <w:jc w:val="center"/>
              <w:rPr>
                <w:rFonts w:ascii="Garamond" w:hAnsi="Garamond" w:cs="Tahoma"/>
                <w:color w:val="auto"/>
                <w:sz w:val="20"/>
                <w:szCs w:val="20"/>
              </w:rPr>
            </w:pPr>
          </w:p>
        </w:tc>
      </w:tr>
      <w:tr w:rsidR="00354127" w:rsidRPr="006F1B02" w:rsidTr="00585185">
        <w:trPr>
          <w:trHeight w:val="519"/>
          <w:jc w:val="center"/>
        </w:trPr>
        <w:tc>
          <w:tcPr>
            <w:tcW w:w="2537" w:type="dxa"/>
            <w:tcBorders>
              <w:top w:val="double" w:sz="4" w:space="0" w:color="auto"/>
              <w:bottom w:val="double" w:sz="4" w:space="0" w:color="auto"/>
            </w:tcBorders>
            <w:vAlign w:val="center"/>
          </w:tcPr>
          <w:p w:rsidR="00354127" w:rsidRPr="006F1B02" w:rsidRDefault="00354127" w:rsidP="00585185">
            <w:pPr>
              <w:jc w:val="center"/>
              <w:rPr>
                <w:rFonts w:ascii="Garamond" w:hAnsi="Garamond" w:cs="Tahoma"/>
                <w:color w:val="auto"/>
                <w:sz w:val="20"/>
                <w:szCs w:val="20"/>
              </w:rPr>
            </w:pPr>
          </w:p>
        </w:tc>
        <w:tc>
          <w:tcPr>
            <w:tcW w:w="2551" w:type="dxa"/>
            <w:tcBorders>
              <w:top w:val="double" w:sz="4" w:space="0" w:color="auto"/>
              <w:bottom w:val="double" w:sz="4" w:space="0" w:color="auto"/>
            </w:tcBorders>
            <w:vAlign w:val="center"/>
          </w:tcPr>
          <w:p w:rsidR="00354127" w:rsidRPr="006F1B02" w:rsidRDefault="00354127" w:rsidP="00585185">
            <w:pPr>
              <w:jc w:val="center"/>
              <w:rPr>
                <w:rFonts w:ascii="Garamond" w:hAnsi="Garamond" w:cs="Tahoma"/>
                <w:color w:val="auto"/>
                <w:sz w:val="20"/>
                <w:szCs w:val="20"/>
              </w:rPr>
            </w:pPr>
          </w:p>
        </w:tc>
        <w:tc>
          <w:tcPr>
            <w:tcW w:w="1886" w:type="dxa"/>
            <w:tcBorders>
              <w:top w:val="double" w:sz="4" w:space="0" w:color="auto"/>
              <w:bottom w:val="double" w:sz="4" w:space="0" w:color="auto"/>
            </w:tcBorders>
            <w:vAlign w:val="center"/>
          </w:tcPr>
          <w:p w:rsidR="00354127" w:rsidRPr="006F1B02" w:rsidRDefault="00354127" w:rsidP="00585185">
            <w:pPr>
              <w:ind w:left="-128"/>
              <w:jc w:val="center"/>
              <w:rPr>
                <w:rFonts w:ascii="Garamond" w:hAnsi="Garamond" w:cs="Tahoma"/>
                <w:color w:val="auto"/>
                <w:sz w:val="20"/>
                <w:szCs w:val="20"/>
              </w:rPr>
            </w:pPr>
          </w:p>
        </w:tc>
        <w:tc>
          <w:tcPr>
            <w:tcW w:w="1886" w:type="dxa"/>
            <w:tcBorders>
              <w:top w:val="double" w:sz="4" w:space="0" w:color="auto"/>
              <w:bottom w:val="double" w:sz="4" w:space="0" w:color="auto"/>
            </w:tcBorders>
            <w:vAlign w:val="center"/>
          </w:tcPr>
          <w:p w:rsidR="00354127" w:rsidRPr="006F1B02" w:rsidRDefault="00354127" w:rsidP="00585185">
            <w:pPr>
              <w:ind w:left="-128"/>
              <w:jc w:val="center"/>
              <w:rPr>
                <w:rFonts w:ascii="Garamond" w:hAnsi="Garamond" w:cs="Tahoma"/>
                <w:color w:val="auto"/>
                <w:sz w:val="20"/>
                <w:szCs w:val="20"/>
              </w:rPr>
            </w:pPr>
          </w:p>
        </w:tc>
      </w:tr>
      <w:tr w:rsidR="00354127" w:rsidRPr="006F1B02" w:rsidTr="00585185">
        <w:trPr>
          <w:trHeight w:val="519"/>
          <w:jc w:val="center"/>
        </w:trPr>
        <w:tc>
          <w:tcPr>
            <w:tcW w:w="2537" w:type="dxa"/>
            <w:tcBorders>
              <w:top w:val="double" w:sz="4" w:space="0" w:color="auto"/>
              <w:bottom w:val="double" w:sz="4" w:space="0" w:color="auto"/>
            </w:tcBorders>
            <w:vAlign w:val="center"/>
          </w:tcPr>
          <w:p w:rsidR="00354127" w:rsidRPr="006F1B02" w:rsidRDefault="00354127" w:rsidP="00585185">
            <w:pPr>
              <w:jc w:val="center"/>
              <w:rPr>
                <w:rFonts w:ascii="Garamond" w:hAnsi="Garamond" w:cs="Tahoma"/>
                <w:color w:val="auto"/>
                <w:sz w:val="20"/>
                <w:szCs w:val="20"/>
              </w:rPr>
            </w:pPr>
          </w:p>
        </w:tc>
        <w:tc>
          <w:tcPr>
            <w:tcW w:w="2551" w:type="dxa"/>
            <w:tcBorders>
              <w:top w:val="double" w:sz="4" w:space="0" w:color="auto"/>
              <w:bottom w:val="double" w:sz="4" w:space="0" w:color="auto"/>
            </w:tcBorders>
            <w:vAlign w:val="center"/>
          </w:tcPr>
          <w:p w:rsidR="00354127" w:rsidRPr="006F1B02" w:rsidRDefault="00354127" w:rsidP="00585185">
            <w:pPr>
              <w:jc w:val="center"/>
              <w:rPr>
                <w:rFonts w:ascii="Garamond" w:hAnsi="Garamond" w:cs="Tahoma"/>
                <w:color w:val="auto"/>
                <w:sz w:val="20"/>
                <w:szCs w:val="20"/>
              </w:rPr>
            </w:pPr>
          </w:p>
        </w:tc>
        <w:tc>
          <w:tcPr>
            <w:tcW w:w="1886" w:type="dxa"/>
            <w:tcBorders>
              <w:top w:val="double" w:sz="4" w:space="0" w:color="auto"/>
              <w:bottom w:val="double" w:sz="4" w:space="0" w:color="auto"/>
            </w:tcBorders>
            <w:vAlign w:val="center"/>
          </w:tcPr>
          <w:p w:rsidR="00354127" w:rsidRPr="006F1B02" w:rsidRDefault="00354127" w:rsidP="00585185">
            <w:pPr>
              <w:ind w:left="-128"/>
              <w:jc w:val="center"/>
              <w:rPr>
                <w:rFonts w:ascii="Garamond" w:hAnsi="Garamond" w:cs="Tahoma"/>
                <w:color w:val="auto"/>
                <w:sz w:val="20"/>
                <w:szCs w:val="20"/>
              </w:rPr>
            </w:pPr>
          </w:p>
        </w:tc>
        <w:tc>
          <w:tcPr>
            <w:tcW w:w="1886" w:type="dxa"/>
            <w:tcBorders>
              <w:top w:val="double" w:sz="4" w:space="0" w:color="auto"/>
              <w:bottom w:val="double" w:sz="4" w:space="0" w:color="auto"/>
            </w:tcBorders>
            <w:vAlign w:val="center"/>
          </w:tcPr>
          <w:p w:rsidR="00354127" w:rsidRPr="006F1B02" w:rsidRDefault="00354127" w:rsidP="00585185">
            <w:pPr>
              <w:ind w:left="-128"/>
              <w:jc w:val="center"/>
              <w:rPr>
                <w:rFonts w:ascii="Garamond" w:hAnsi="Garamond" w:cs="Tahoma"/>
                <w:color w:val="auto"/>
                <w:sz w:val="20"/>
                <w:szCs w:val="20"/>
              </w:rPr>
            </w:pPr>
          </w:p>
        </w:tc>
      </w:tr>
      <w:tr w:rsidR="00354127" w:rsidRPr="006F1B02" w:rsidTr="00585185">
        <w:trPr>
          <w:trHeight w:val="519"/>
          <w:jc w:val="center"/>
        </w:trPr>
        <w:tc>
          <w:tcPr>
            <w:tcW w:w="2537" w:type="dxa"/>
            <w:tcBorders>
              <w:top w:val="double" w:sz="4" w:space="0" w:color="auto"/>
              <w:bottom w:val="double" w:sz="4" w:space="0" w:color="auto"/>
            </w:tcBorders>
            <w:vAlign w:val="center"/>
          </w:tcPr>
          <w:p w:rsidR="00354127" w:rsidRPr="006F1B02" w:rsidRDefault="00354127" w:rsidP="00585185">
            <w:pPr>
              <w:jc w:val="center"/>
              <w:rPr>
                <w:rFonts w:ascii="Garamond" w:hAnsi="Garamond" w:cs="Tahoma"/>
                <w:color w:val="auto"/>
                <w:sz w:val="20"/>
                <w:szCs w:val="20"/>
              </w:rPr>
            </w:pPr>
          </w:p>
        </w:tc>
        <w:tc>
          <w:tcPr>
            <w:tcW w:w="2551" w:type="dxa"/>
            <w:tcBorders>
              <w:top w:val="double" w:sz="4" w:space="0" w:color="auto"/>
              <w:bottom w:val="double" w:sz="4" w:space="0" w:color="auto"/>
            </w:tcBorders>
            <w:vAlign w:val="center"/>
          </w:tcPr>
          <w:p w:rsidR="00354127" w:rsidRPr="006F1B02" w:rsidRDefault="00354127" w:rsidP="00585185">
            <w:pPr>
              <w:jc w:val="center"/>
              <w:rPr>
                <w:rFonts w:ascii="Garamond" w:hAnsi="Garamond" w:cs="Tahoma"/>
                <w:color w:val="auto"/>
                <w:sz w:val="20"/>
                <w:szCs w:val="20"/>
              </w:rPr>
            </w:pPr>
          </w:p>
        </w:tc>
        <w:tc>
          <w:tcPr>
            <w:tcW w:w="1886" w:type="dxa"/>
            <w:tcBorders>
              <w:top w:val="double" w:sz="4" w:space="0" w:color="auto"/>
              <w:bottom w:val="double" w:sz="4" w:space="0" w:color="auto"/>
            </w:tcBorders>
            <w:vAlign w:val="center"/>
          </w:tcPr>
          <w:p w:rsidR="00354127" w:rsidRPr="006F1B02" w:rsidRDefault="00354127" w:rsidP="00585185">
            <w:pPr>
              <w:ind w:left="-128"/>
              <w:jc w:val="center"/>
              <w:rPr>
                <w:rFonts w:ascii="Garamond" w:hAnsi="Garamond" w:cs="Tahoma"/>
                <w:color w:val="auto"/>
                <w:sz w:val="20"/>
                <w:szCs w:val="20"/>
              </w:rPr>
            </w:pPr>
          </w:p>
        </w:tc>
        <w:tc>
          <w:tcPr>
            <w:tcW w:w="1886" w:type="dxa"/>
            <w:tcBorders>
              <w:top w:val="double" w:sz="4" w:space="0" w:color="auto"/>
              <w:bottom w:val="double" w:sz="4" w:space="0" w:color="auto"/>
            </w:tcBorders>
            <w:vAlign w:val="center"/>
          </w:tcPr>
          <w:p w:rsidR="00354127" w:rsidRPr="006F1B02" w:rsidRDefault="00354127" w:rsidP="00585185">
            <w:pPr>
              <w:ind w:left="-128"/>
              <w:jc w:val="center"/>
              <w:rPr>
                <w:rFonts w:ascii="Garamond" w:hAnsi="Garamond" w:cs="Tahoma"/>
                <w:color w:val="auto"/>
                <w:sz w:val="20"/>
                <w:szCs w:val="20"/>
              </w:rPr>
            </w:pPr>
          </w:p>
        </w:tc>
      </w:tr>
    </w:tbl>
    <w:p w:rsidR="00354127" w:rsidRPr="006F1B02" w:rsidRDefault="00354127" w:rsidP="00354127">
      <w:pPr>
        <w:spacing w:after="120"/>
        <w:rPr>
          <w:rFonts w:ascii="Garamond" w:hAnsi="Garamond" w:cs="Tahoma"/>
          <w:color w:val="auto"/>
          <w:sz w:val="20"/>
          <w:szCs w:val="20"/>
        </w:rPr>
      </w:pPr>
      <w:r w:rsidRPr="006F1B02">
        <w:rPr>
          <w:rFonts w:ascii="Garamond" w:hAnsi="Garamond" w:cs="Tahoma"/>
          <w:color w:val="auto"/>
          <w:sz w:val="20"/>
          <w:szCs w:val="20"/>
        </w:rPr>
        <w:t>Ennek igazolásaként a nyilatkozat mellékletét képezi:</w:t>
      </w:r>
    </w:p>
    <w:p w:rsidR="00354127" w:rsidRPr="006F1B02" w:rsidRDefault="00354127" w:rsidP="00354127">
      <w:pPr>
        <w:numPr>
          <w:ilvl w:val="0"/>
          <w:numId w:val="21"/>
        </w:numPr>
        <w:spacing w:after="120"/>
        <w:jc w:val="both"/>
        <w:rPr>
          <w:rFonts w:ascii="Garamond" w:hAnsi="Garamond" w:cs="Tahoma"/>
          <w:color w:val="auto"/>
          <w:sz w:val="20"/>
          <w:szCs w:val="20"/>
        </w:rPr>
      </w:pPr>
      <w:r w:rsidRPr="006F1B02">
        <w:rPr>
          <w:rFonts w:ascii="Garamond" w:hAnsi="Garamond" w:cs="Tahoma"/>
          <w:color w:val="auto"/>
          <w:sz w:val="20"/>
          <w:szCs w:val="20"/>
        </w:rPr>
        <w:t xml:space="preserve">a </w:t>
      </w:r>
      <w:proofErr w:type="gramStart"/>
      <w:r w:rsidRPr="006F1B02">
        <w:rPr>
          <w:rFonts w:ascii="Garamond" w:hAnsi="Garamond" w:cs="Tahoma"/>
          <w:color w:val="auto"/>
          <w:sz w:val="20"/>
          <w:szCs w:val="20"/>
        </w:rPr>
        <w:t>szakember(</w:t>
      </w:r>
      <w:proofErr w:type="spellStart"/>
      <w:proofErr w:type="gramEnd"/>
      <w:r w:rsidRPr="006F1B02">
        <w:rPr>
          <w:rFonts w:ascii="Garamond" w:hAnsi="Garamond" w:cs="Tahoma"/>
          <w:color w:val="auto"/>
          <w:sz w:val="20"/>
          <w:szCs w:val="20"/>
        </w:rPr>
        <w:t>ek</w:t>
      </w:r>
      <w:proofErr w:type="spellEnd"/>
      <w:r w:rsidRPr="006F1B02">
        <w:rPr>
          <w:rFonts w:ascii="Garamond" w:hAnsi="Garamond" w:cs="Tahoma"/>
          <w:color w:val="auto"/>
          <w:sz w:val="20"/>
          <w:szCs w:val="20"/>
        </w:rPr>
        <w:t xml:space="preserve">) saját kezűleg aláírt szakmai önéletrajza, olyan részletezettséggel, hogy azok alapján az alkalmasság minimumkövetelményei között előírt feltételek megléte </w:t>
      </w:r>
      <w:r w:rsidRPr="006F1B02">
        <w:rPr>
          <w:rFonts w:ascii="Garamond" w:hAnsi="Garamond" w:cs="Tahoma"/>
          <w:b/>
          <w:color w:val="auto"/>
          <w:sz w:val="20"/>
          <w:szCs w:val="20"/>
        </w:rPr>
        <w:t xml:space="preserve">egyértelműen </w:t>
      </w:r>
      <w:r w:rsidRPr="006F1B02">
        <w:rPr>
          <w:rFonts w:ascii="Garamond" w:hAnsi="Garamond" w:cs="Tahoma"/>
          <w:color w:val="auto"/>
          <w:sz w:val="20"/>
          <w:szCs w:val="20"/>
        </w:rPr>
        <w:t>megállapítható legyen.</w:t>
      </w:r>
    </w:p>
    <w:p w:rsidR="00354127" w:rsidRPr="006F1B02" w:rsidRDefault="00354127" w:rsidP="00354127">
      <w:pPr>
        <w:spacing w:after="120"/>
        <w:ind w:left="720"/>
        <w:jc w:val="both"/>
        <w:rPr>
          <w:rFonts w:ascii="Garamond" w:hAnsi="Garamond" w:cs="Tahoma"/>
          <w:color w:val="auto"/>
          <w:sz w:val="20"/>
          <w:szCs w:val="20"/>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3510"/>
        <w:gridCol w:w="4316"/>
      </w:tblGrid>
      <w:tr w:rsidR="00354127" w:rsidRPr="006F1B02" w:rsidTr="00585185">
        <w:trPr>
          <w:jc w:val="center"/>
        </w:trPr>
        <w:tc>
          <w:tcPr>
            <w:tcW w:w="9286" w:type="dxa"/>
            <w:gridSpan w:val="3"/>
          </w:tcPr>
          <w:p w:rsidR="00354127" w:rsidRPr="006F1B02" w:rsidRDefault="00354127" w:rsidP="00585185">
            <w:pPr>
              <w:rPr>
                <w:rFonts w:ascii="Garamond" w:hAnsi="Garamond" w:cs="Tahoma"/>
                <w:color w:val="auto"/>
                <w:sz w:val="20"/>
                <w:szCs w:val="20"/>
              </w:rPr>
            </w:pPr>
            <w:r w:rsidRPr="006F1B02">
              <w:rPr>
                <w:rFonts w:ascii="Garamond" w:hAnsi="Garamond" w:cs="Tahoma"/>
                <w:color w:val="auto"/>
                <w:sz w:val="20"/>
                <w:szCs w:val="20"/>
              </w:rPr>
              <w:t>Keltezés (helység, év, hónap, nap)</w:t>
            </w:r>
          </w:p>
        </w:tc>
      </w:tr>
      <w:tr w:rsidR="00354127" w:rsidRPr="006F1B02" w:rsidTr="00585185">
        <w:trPr>
          <w:jc w:val="center"/>
        </w:trPr>
        <w:tc>
          <w:tcPr>
            <w:tcW w:w="1460" w:type="dxa"/>
          </w:tcPr>
          <w:p w:rsidR="00354127" w:rsidRPr="006F1B02" w:rsidRDefault="00354127" w:rsidP="00585185">
            <w:pPr>
              <w:jc w:val="center"/>
              <w:rPr>
                <w:rFonts w:ascii="Garamond" w:hAnsi="Garamond" w:cs="Tahoma"/>
                <w:color w:val="auto"/>
                <w:sz w:val="20"/>
                <w:szCs w:val="20"/>
              </w:rPr>
            </w:pPr>
          </w:p>
        </w:tc>
        <w:tc>
          <w:tcPr>
            <w:tcW w:w="3510" w:type="dxa"/>
          </w:tcPr>
          <w:p w:rsidR="00354127" w:rsidRPr="006F1B02" w:rsidRDefault="00354127" w:rsidP="00585185">
            <w:pPr>
              <w:jc w:val="center"/>
              <w:rPr>
                <w:rFonts w:ascii="Garamond" w:hAnsi="Garamond" w:cs="Tahoma"/>
                <w:color w:val="auto"/>
                <w:sz w:val="20"/>
                <w:szCs w:val="20"/>
              </w:rPr>
            </w:pPr>
          </w:p>
        </w:tc>
        <w:tc>
          <w:tcPr>
            <w:tcW w:w="4316" w:type="dxa"/>
            <w:tcBorders>
              <w:bottom w:val="single" w:sz="4" w:space="0" w:color="auto"/>
            </w:tcBorders>
          </w:tcPr>
          <w:p w:rsidR="00354127" w:rsidRPr="006F1B02" w:rsidRDefault="00354127" w:rsidP="00585185">
            <w:pPr>
              <w:jc w:val="center"/>
              <w:rPr>
                <w:rFonts w:ascii="Garamond" w:hAnsi="Garamond" w:cs="Tahoma"/>
                <w:color w:val="auto"/>
                <w:sz w:val="20"/>
                <w:szCs w:val="20"/>
              </w:rPr>
            </w:pPr>
          </w:p>
        </w:tc>
      </w:tr>
      <w:tr w:rsidR="00354127" w:rsidRPr="006F1B02" w:rsidTr="00585185">
        <w:trPr>
          <w:jc w:val="center"/>
        </w:trPr>
        <w:tc>
          <w:tcPr>
            <w:tcW w:w="1460" w:type="dxa"/>
          </w:tcPr>
          <w:p w:rsidR="00354127" w:rsidRPr="006F1B02" w:rsidRDefault="00354127" w:rsidP="00585185">
            <w:pPr>
              <w:jc w:val="center"/>
              <w:rPr>
                <w:rFonts w:ascii="Garamond" w:hAnsi="Garamond" w:cs="Tahoma"/>
                <w:color w:val="auto"/>
                <w:sz w:val="20"/>
                <w:szCs w:val="20"/>
              </w:rPr>
            </w:pPr>
          </w:p>
        </w:tc>
        <w:tc>
          <w:tcPr>
            <w:tcW w:w="3510" w:type="dxa"/>
          </w:tcPr>
          <w:p w:rsidR="00354127" w:rsidRPr="006F1B02" w:rsidRDefault="00354127" w:rsidP="00585185">
            <w:pPr>
              <w:jc w:val="center"/>
              <w:rPr>
                <w:rFonts w:ascii="Garamond" w:hAnsi="Garamond" w:cs="Tahoma"/>
                <w:color w:val="auto"/>
                <w:sz w:val="20"/>
                <w:szCs w:val="20"/>
              </w:rPr>
            </w:pPr>
          </w:p>
        </w:tc>
        <w:tc>
          <w:tcPr>
            <w:tcW w:w="4316" w:type="dxa"/>
            <w:tcBorders>
              <w:top w:val="single" w:sz="4" w:space="0" w:color="auto"/>
            </w:tcBorders>
            <w:vAlign w:val="center"/>
          </w:tcPr>
          <w:p w:rsidR="00354127" w:rsidRPr="006F1B02" w:rsidRDefault="00354127" w:rsidP="00585185">
            <w:pPr>
              <w:tabs>
                <w:tab w:val="center" w:pos="6521"/>
              </w:tabs>
              <w:jc w:val="center"/>
              <w:rPr>
                <w:rFonts w:ascii="Garamond" w:hAnsi="Garamond" w:cs="Tahoma"/>
                <w:color w:val="auto"/>
                <w:sz w:val="20"/>
                <w:szCs w:val="20"/>
              </w:rPr>
            </w:pPr>
            <w:r w:rsidRPr="006F1B02">
              <w:rPr>
                <w:rFonts w:ascii="Garamond" w:hAnsi="Garamond" w:cs="Tahoma"/>
                <w:color w:val="auto"/>
                <w:sz w:val="20"/>
                <w:szCs w:val="20"/>
              </w:rPr>
              <w:t>(cégjegyzésre jogosult vagy szabályszerűen meghatalmazott képviselő aláírása)</w:t>
            </w:r>
          </w:p>
        </w:tc>
      </w:tr>
    </w:tbl>
    <w:p w:rsidR="00796B22" w:rsidRPr="006F1B02" w:rsidRDefault="00354127" w:rsidP="00796B22">
      <w:pPr>
        <w:pageBreakBefore/>
        <w:jc w:val="right"/>
        <w:rPr>
          <w:rFonts w:ascii="Garamond" w:hAnsi="Garamond" w:cs="Tahoma"/>
          <w:b/>
          <w:color w:val="auto"/>
          <w:sz w:val="20"/>
          <w:szCs w:val="20"/>
        </w:rPr>
      </w:pPr>
      <w:r w:rsidRPr="006F1B02">
        <w:rPr>
          <w:rFonts w:ascii="Garamond" w:hAnsi="Garamond" w:cs="Tahoma"/>
          <w:b/>
          <w:color w:val="auto"/>
          <w:sz w:val="20"/>
          <w:szCs w:val="20"/>
        </w:rPr>
        <w:lastRenderedPageBreak/>
        <w:t>1</w:t>
      </w:r>
      <w:r w:rsidR="000978C7">
        <w:rPr>
          <w:rFonts w:ascii="Garamond" w:hAnsi="Garamond" w:cs="Tahoma"/>
          <w:b/>
          <w:color w:val="auto"/>
          <w:sz w:val="20"/>
          <w:szCs w:val="20"/>
        </w:rPr>
        <w:t>2</w:t>
      </w:r>
      <w:r w:rsidR="00796B22" w:rsidRPr="006F1B02">
        <w:rPr>
          <w:rFonts w:ascii="Garamond" w:hAnsi="Garamond" w:cs="Tahoma"/>
          <w:b/>
          <w:color w:val="auto"/>
          <w:sz w:val="20"/>
          <w:szCs w:val="20"/>
        </w:rPr>
        <w:t>. számú melléklet</w:t>
      </w:r>
    </w:p>
    <w:tbl>
      <w:tblPr>
        <w:tblStyle w:val="Rcsostblzat"/>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
        <w:gridCol w:w="3260"/>
        <w:gridCol w:w="4673"/>
      </w:tblGrid>
      <w:tr w:rsidR="00796B22" w:rsidRPr="006F1B02" w:rsidTr="00585185">
        <w:tc>
          <w:tcPr>
            <w:tcW w:w="9488" w:type="dxa"/>
            <w:gridSpan w:val="3"/>
            <w:tcBorders>
              <w:top w:val="double" w:sz="4" w:space="0" w:color="auto"/>
              <w:left w:val="double" w:sz="4" w:space="0" w:color="auto"/>
              <w:bottom w:val="double" w:sz="4" w:space="0" w:color="auto"/>
              <w:right w:val="double" w:sz="4" w:space="0" w:color="auto"/>
            </w:tcBorders>
          </w:tcPr>
          <w:p w:rsidR="00796B22" w:rsidRPr="006F1B02" w:rsidRDefault="00796B22" w:rsidP="00585185">
            <w:pPr>
              <w:spacing w:after="120"/>
              <w:ind w:left="426" w:hanging="426"/>
              <w:jc w:val="center"/>
              <w:rPr>
                <w:rFonts w:ascii="Garamond" w:hAnsi="Garamond" w:cs="Tahoma"/>
                <w:b/>
                <w:color w:val="auto"/>
                <w:sz w:val="20"/>
                <w:szCs w:val="20"/>
              </w:rPr>
            </w:pPr>
            <w:r w:rsidRPr="006F1B02">
              <w:rPr>
                <w:rFonts w:ascii="Garamond" w:hAnsi="Garamond" w:cs="Tahoma"/>
                <w:b/>
                <w:caps/>
                <w:color w:val="auto"/>
                <w:sz w:val="20"/>
                <w:szCs w:val="20"/>
              </w:rPr>
              <w:t>Szakmai önéletrajz</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3"/>
              <w:gridCol w:w="3352"/>
              <w:gridCol w:w="1705"/>
            </w:tblGrid>
            <w:tr w:rsidR="00796B22" w:rsidRPr="006F1B02" w:rsidTr="00585185">
              <w:trPr>
                <w:trHeight w:val="253"/>
                <w:jc w:val="center"/>
              </w:trPr>
              <w:tc>
                <w:tcPr>
                  <w:tcW w:w="9340" w:type="dxa"/>
                  <w:gridSpan w:val="3"/>
                  <w:shd w:val="clear" w:color="auto" w:fill="8EAADB" w:themeFill="accent1" w:themeFillTint="99"/>
                  <w:vAlign w:val="center"/>
                </w:tcPr>
                <w:p w:rsidR="00796B22" w:rsidRPr="006F1B02" w:rsidRDefault="00796B22" w:rsidP="00585185">
                  <w:pPr>
                    <w:spacing w:after="120"/>
                    <w:ind w:left="426" w:hanging="426"/>
                    <w:jc w:val="center"/>
                    <w:rPr>
                      <w:rFonts w:ascii="Garamond" w:hAnsi="Garamond" w:cs="Tahoma"/>
                      <w:b/>
                      <w:color w:val="auto"/>
                      <w:sz w:val="20"/>
                      <w:szCs w:val="20"/>
                    </w:rPr>
                  </w:pPr>
                  <w:r w:rsidRPr="006F1B02">
                    <w:rPr>
                      <w:rFonts w:ascii="Garamond" w:hAnsi="Garamond" w:cs="Tahoma"/>
                      <w:b/>
                      <w:color w:val="auto"/>
                      <w:sz w:val="20"/>
                      <w:szCs w:val="20"/>
                    </w:rPr>
                    <w:t>SZEMÉLYES ADATOK</w:t>
                  </w:r>
                </w:p>
              </w:tc>
            </w:tr>
            <w:tr w:rsidR="00796B22" w:rsidRPr="006F1B02" w:rsidTr="00796B22">
              <w:trPr>
                <w:trHeight w:val="253"/>
                <w:jc w:val="center"/>
              </w:trPr>
              <w:tc>
                <w:tcPr>
                  <w:tcW w:w="4283" w:type="dxa"/>
                  <w:shd w:val="clear" w:color="auto" w:fill="FFFFFF"/>
                </w:tcPr>
                <w:p w:rsidR="00796B22" w:rsidRPr="006F1B02" w:rsidRDefault="00796B22" w:rsidP="00585185">
                  <w:pPr>
                    <w:spacing w:after="120"/>
                    <w:ind w:left="426" w:hanging="426"/>
                    <w:rPr>
                      <w:rFonts w:ascii="Garamond" w:hAnsi="Garamond" w:cs="Tahoma"/>
                      <w:color w:val="auto"/>
                      <w:sz w:val="20"/>
                      <w:szCs w:val="20"/>
                    </w:rPr>
                  </w:pPr>
                  <w:r w:rsidRPr="006F1B02">
                    <w:rPr>
                      <w:rFonts w:ascii="Garamond" w:hAnsi="Garamond" w:cs="Tahoma"/>
                      <w:b/>
                      <w:color w:val="auto"/>
                      <w:sz w:val="20"/>
                      <w:szCs w:val="20"/>
                    </w:rPr>
                    <w:t>Név:</w:t>
                  </w:r>
                </w:p>
              </w:tc>
              <w:tc>
                <w:tcPr>
                  <w:tcW w:w="5057" w:type="dxa"/>
                  <w:gridSpan w:val="2"/>
                  <w:shd w:val="clear" w:color="auto" w:fill="FFFFFF"/>
                </w:tcPr>
                <w:p w:rsidR="00796B22" w:rsidRPr="006F1B02" w:rsidRDefault="00796B22" w:rsidP="00585185">
                  <w:pPr>
                    <w:snapToGrid w:val="0"/>
                    <w:spacing w:after="120"/>
                    <w:ind w:left="426" w:hanging="426"/>
                    <w:jc w:val="center"/>
                    <w:rPr>
                      <w:rFonts w:ascii="Garamond" w:hAnsi="Garamond" w:cs="Tahoma"/>
                      <w:color w:val="auto"/>
                      <w:sz w:val="20"/>
                      <w:szCs w:val="20"/>
                    </w:rPr>
                  </w:pPr>
                </w:p>
              </w:tc>
            </w:tr>
            <w:tr w:rsidR="00796B22" w:rsidRPr="006F1B02" w:rsidTr="00796B22">
              <w:trPr>
                <w:trHeight w:val="253"/>
                <w:jc w:val="center"/>
              </w:trPr>
              <w:tc>
                <w:tcPr>
                  <w:tcW w:w="4283" w:type="dxa"/>
                  <w:shd w:val="clear" w:color="auto" w:fill="FFFFFF"/>
                </w:tcPr>
                <w:p w:rsidR="00796B22" w:rsidRPr="006F1B02" w:rsidRDefault="00796B22" w:rsidP="00585185">
                  <w:pPr>
                    <w:spacing w:after="120"/>
                    <w:ind w:left="426" w:hanging="426"/>
                    <w:rPr>
                      <w:rFonts w:ascii="Garamond" w:hAnsi="Garamond" w:cs="Tahoma"/>
                      <w:color w:val="auto"/>
                      <w:sz w:val="20"/>
                      <w:szCs w:val="20"/>
                    </w:rPr>
                  </w:pPr>
                  <w:r w:rsidRPr="006F1B02">
                    <w:rPr>
                      <w:rFonts w:ascii="Garamond" w:hAnsi="Garamond" w:cs="Tahoma"/>
                      <w:b/>
                      <w:color w:val="auto"/>
                      <w:sz w:val="20"/>
                      <w:szCs w:val="20"/>
                    </w:rPr>
                    <w:t>Születési idő:</w:t>
                  </w:r>
                </w:p>
              </w:tc>
              <w:tc>
                <w:tcPr>
                  <w:tcW w:w="5057" w:type="dxa"/>
                  <w:gridSpan w:val="2"/>
                  <w:shd w:val="clear" w:color="auto" w:fill="FFFFFF"/>
                </w:tcPr>
                <w:p w:rsidR="00796B22" w:rsidRPr="006F1B02" w:rsidRDefault="00796B22" w:rsidP="00585185">
                  <w:pPr>
                    <w:snapToGrid w:val="0"/>
                    <w:spacing w:after="120"/>
                    <w:ind w:left="426" w:hanging="426"/>
                    <w:jc w:val="center"/>
                    <w:rPr>
                      <w:rFonts w:ascii="Garamond" w:hAnsi="Garamond" w:cs="Tahoma"/>
                      <w:color w:val="auto"/>
                      <w:sz w:val="20"/>
                      <w:szCs w:val="20"/>
                    </w:rPr>
                  </w:pPr>
                </w:p>
              </w:tc>
            </w:tr>
            <w:tr w:rsidR="00796B22" w:rsidRPr="006F1B02" w:rsidTr="00585185">
              <w:trPr>
                <w:trHeight w:val="253"/>
                <w:jc w:val="center"/>
              </w:trPr>
              <w:tc>
                <w:tcPr>
                  <w:tcW w:w="9340" w:type="dxa"/>
                  <w:gridSpan w:val="3"/>
                  <w:shd w:val="clear" w:color="auto" w:fill="8EAADB" w:themeFill="accent1" w:themeFillTint="99"/>
                  <w:vAlign w:val="center"/>
                </w:tcPr>
                <w:p w:rsidR="00796B22" w:rsidRPr="006F1B02" w:rsidRDefault="00796B22" w:rsidP="00585185">
                  <w:pPr>
                    <w:spacing w:after="120"/>
                    <w:ind w:left="426" w:hanging="426"/>
                    <w:jc w:val="center"/>
                    <w:rPr>
                      <w:rFonts w:ascii="Garamond" w:hAnsi="Garamond" w:cs="Tahoma"/>
                      <w:color w:val="auto"/>
                      <w:sz w:val="20"/>
                      <w:szCs w:val="20"/>
                    </w:rPr>
                  </w:pPr>
                  <w:r w:rsidRPr="006F1B02">
                    <w:rPr>
                      <w:rFonts w:ascii="Garamond" w:hAnsi="Garamond" w:cs="Tahoma"/>
                      <w:b/>
                      <w:color w:val="auto"/>
                      <w:sz w:val="20"/>
                      <w:szCs w:val="20"/>
                    </w:rPr>
                    <w:t>ISKOLAI VÉGZETTSÉG, EGYÉB TANULMÁNYOK</w:t>
                  </w:r>
                </w:p>
                <w:p w:rsidR="00796B22" w:rsidRPr="006F1B02" w:rsidRDefault="00796B22" w:rsidP="00585185">
                  <w:pPr>
                    <w:spacing w:after="120"/>
                    <w:ind w:left="426" w:hanging="426"/>
                    <w:jc w:val="center"/>
                    <w:rPr>
                      <w:rFonts w:ascii="Garamond" w:hAnsi="Garamond" w:cs="Tahoma"/>
                      <w:b/>
                      <w:color w:val="auto"/>
                      <w:sz w:val="20"/>
                      <w:szCs w:val="20"/>
                    </w:rPr>
                  </w:pPr>
                  <w:r w:rsidRPr="006F1B02">
                    <w:rPr>
                      <w:rFonts w:ascii="Garamond" w:hAnsi="Garamond" w:cs="Tahoma"/>
                      <w:color w:val="auto"/>
                      <w:sz w:val="20"/>
                      <w:szCs w:val="20"/>
                    </w:rPr>
                    <w:t>(Kezdje a legfrissebbel, és úgy haladjon az időben visszafelé!)</w:t>
                  </w:r>
                </w:p>
              </w:tc>
            </w:tr>
            <w:tr w:rsidR="00796B22" w:rsidRPr="006F1B02" w:rsidTr="00796B22">
              <w:trPr>
                <w:trHeight w:val="253"/>
                <w:jc w:val="center"/>
              </w:trPr>
              <w:tc>
                <w:tcPr>
                  <w:tcW w:w="4283" w:type="dxa"/>
                  <w:shd w:val="clear" w:color="auto" w:fill="FFFFFF"/>
                </w:tcPr>
                <w:p w:rsidR="00796B22" w:rsidRPr="006F1B02" w:rsidRDefault="00796B22" w:rsidP="00585185">
                  <w:pPr>
                    <w:spacing w:after="120"/>
                    <w:ind w:left="426" w:hanging="426"/>
                    <w:rPr>
                      <w:rFonts w:ascii="Garamond" w:hAnsi="Garamond" w:cs="Tahoma"/>
                      <w:b/>
                      <w:color w:val="auto"/>
                      <w:sz w:val="20"/>
                      <w:szCs w:val="20"/>
                    </w:rPr>
                  </w:pPr>
                  <w:r w:rsidRPr="006F1B02">
                    <w:rPr>
                      <w:rFonts w:ascii="Garamond" w:hAnsi="Garamond" w:cs="Tahoma"/>
                      <w:b/>
                      <w:color w:val="auto"/>
                      <w:sz w:val="20"/>
                      <w:szCs w:val="20"/>
                    </w:rPr>
                    <w:t xml:space="preserve">Mettől meddig </w:t>
                  </w:r>
                  <w:r w:rsidRPr="006F1B02">
                    <w:rPr>
                      <w:rFonts w:ascii="Garamond" w:hAnsi="Garamond" w:cs="Tahoma"/>
                      <w:color w:val="auto"/>
                      <w:sz w:val="20"/>
                      <w:szCs w:val="20"/>
                    </w:rPr>
                    <w:t>(év-év)</w:t>
                  </w:r>
                </w:p>
              </w:tc>
              <w:tc>
                <w:tcPr>
                  <w:tcW w:w="5057" w:type="dxa"/>
                  <w:gridSpan w:val="2"/>
                  <w:shd w:val="clear" w:color="auto" w:fill="FFFFFF"/>
                </w:tcPr>
                <w:p w:rsidR="00796B22" w:rsidRPr="006F1B02" w:rsidRDefault="00796B22" w:rsidP="00585185">
                  <w:pPr>
                    <w:spacing w:after="120"/>
                    <w:ind w:left="426" w:hanging="426"/>
                    <w:rPr>
                      <w:rFonts w:ascii="Garamond" w:hAnsi="Garamond" w:cs="Tahoma"/>
                      <w:color w:val="auto"/>
                      <w:sz w:val="20"/>
                      <w:szCs w:val="20"/>
                    </w:rPr>
                  </w:pPr>
                  <w:r w:rsidRPr="006F1B02">
                    <w:rPr>
                      <w:rFonts w:ascii="Garamond" w:hAnsi="Garamond" w:cs="Tahoma"/>
                      <w:b/>
                      <w:color w:val="auto"/>
                      <w:sz w:val="20"/>
                      <w:szCs w:val="20"/>
                    </w:rPr>
                    <w:t>Intézmény megnevezése / Végzettség</w:t>
                  </w:r>
                </w:p>
              </w:tc>
            </w:tr>
            <w:tr w:rsidR="00796B22" w:rsidRPr="006F1B02" w:rsidTr="00796B22">
              <w:trPr>
                <w:trHeight w:val="253"/>
                <w:jc w:val="center"/>
              </w:trPr>
              <w:tc>
                <w:tcPr>
                  <w:tcW w:w="4283" w:type="dxa"/>
                  <w:shd w:val="clear" w:color="auto" w:fill="FFFFFF"/>
                </w:tcPr>
                <w:p w:rsidR="00796B22" w:rsidRPr="006F1B02" w:rsidRDefault="00796B22" w:rsidP="00585185">
                  <w:pPr>
                    <w:snapToGrid w:val="0"/>
                    <w:spacing w:after="120"/>
                    <w:ind w:left="426" w:hanging="426"/>
                    <w:rPr>
                      <w:rFonts w:ascii="Garamond" w:hAnsi="Garamond" w:cs="Tahoma"/>
                      <w:color w:val="auto"/>
                      <w:sz w:val="20"/>
                      <w:szCs w:val="20"/>
                    </w:rPr>
                  </w:pPr>
                </w:p>
              </w:tc>
              <w:tc>
                <w:tcPr>
                  <w:tcW w:w="5057" w:type="dxa"/>
                  <w:gridSpan w:val="2"/>
                  <w:shd w:val="clear" w:color="auto" w:fill="FFFFFF"/>
                </w:tcPr>
                <w:p w:rsidR="00796B22" w:rsidRPr="006F1B02" w:rsidRDefault="00796B22" w:rsidP="00585185">
                  <w:pPr>
                    <w:snapToGrid w:val="0"/>
                    <w:spacing w:after="120"/>
                    <w:ind w:left="426" w:hanging="426"/>
                    <w:jc w:val="center"/>
                    <w:rPr>
                      <w:rFonts w:ascii="Garamond" w:hAnsi="Garamond" w:cs="Tahoma"/>
                      <w:color w:val="auto"/>
                      <w:sz w:val="20"/>
                      <w:szCs w:val="20"/>
                    </w:rPr>
                  </w:pPr>
                </w:p>
              </w:tc>
            </w:tr>
            <w:tr w:rsidR="00796B22" w:rsidRPr="006F1B02" w:rsidTr="00796B22">
              <w:trPr>
                <w:trHeight w:val="253"/>
                <w:jc w:val="center"/>
              </w:trPr>
              <w:tc>
                <w:tcPr>
                  <w:tcW w:w="4283" w:type="dxa"/>
                  <w:shd w:val="clear" w:color="auto" w:fill="FFFFFF"/>
                </w:tcPr>
                <w:p w:rsidR="00796B22" w:rsidRPr="006F1B02" w:rsidRDefault="00796B22" w:rsidP="00585185">
                  <w:pPr>
                    <w:snapToGrid w:val="0"/>
                    <w:spacing w:after="120"/>
                    <w:ind w:left="426" w:hanging="426"/>
                    <w:rPr>
                      <w:rFonts w:ascii="Garamond" w:hAnsi="Garamond" w:cs="Tahoma"/>
                      <w:color w:val="auto"/>
                      <w:sz w:val="20"/>
                      <w:szCs w:val="20"/>
                    </w:rPr>
                  </w:pPr>
                </w:p>
              </w:tc>
              <w:tc>
                <w:tcPr>
                  <w:tcW w:w="5057" w:type="dxa"/>
                  <w:gridSpan w:val="2"/>
                  <w:shd w:val="clear" w:color="auto" w:fill="FFFFFF"/>
                </w:tcPr>
                <w:p w:rsidR="00796B22" w:rsidRPr="006F1B02" w:rsidRDefault="00796B22" w:rsidP="00585185">
                  <w:pPr>
                    <w:snapToGrid w:val="0"/>
                    <w:spacing w:after="120"/>
                    <w:ind w:left="426" w:hanging="426"/>
                    <w:jc w:val="center"/>
                    <w:rPr>
                      <w:rFonts w:ascii="Garamond" w:hAnsi="Garamond" w:cs="Tahoma"/>
                      <w:color w:val="auto"/>
                      <w:sz w:val="20"/>
                      <w:szCs w:val="20"/>
                    </w:rPr>
                  </w:pPr>
                </w:p>
              </w:tc>
            </w:tr>
            <w:tr w:rsidR="00796B22" w:rsidRPr="006F1B02" w:rsidTr="00585185">
              <w:trPr>
                <w:trHeight w:val="253"/>
                <w:jc w:val="center"/>
              </w:trPr>
              <w:tc>
                <w:tcPr>
                  <w:tcW w:w="9340" w:type="dxa"/>
                  <w:gridSpan w:val="3"/>
                  <w:shd w:val="clear" w:color="auto" w:fill="8EAADB" w:themeFill="accent1" w:themeFillTint="99"/>
                  <w:vAlign w:val="center"/>
                </w:tcPr>
                <w:p w:rsidR="00796B22" w:rsidRPr="006F1B02" w:rsidRDefault="00796B22" w:rsidP="00585185">
                  <w:pPr>
                    <w:spacing w:after="120"/>
                    <w:ind w:left="426" w:hanging="426"/>
                    <w:jc w:val="center"/>
                    <w:rPr>
                      <w:rFonts w:ascii="Garamond" w:hAnsi="Garamond" w:cs="Tahoma"/>
                      <w:b/>
                      <w:caps/>
                      <w:color w:val="auto"/>
                      <w:sz w:val="20"/>
                      <w:szCs w:val="20"/>
                    </w:rPr>
                  </w:pPr>
                  <w:r w:rsidRPr="006F1B02">
                    <w:rPr>
                      <w:rFonts w:ascii="Garamond" w:hAnsi="Garamond" w:cs="Tahoma"/>
                      <w:b/>
                      <w:caps/>
                      <w:color w:val="auto"/>
                      <w:sz w:val="20"/>
                      <w:szCs w:val="20"/>
                    </w:rPr>
                    <w:t>AZ ______</w:t>
                  </w:r>
                  <w:r w:rsidRPr="006F1B02">
                    <w:rPr>
                      <w:rStyle w:val="Lbjegyzet-hivatkozs"/>
                      <w:rFonts w:ascii="Garamond" w:hAnsi="Garamond" w:cs="Tahoma"/>
                      <w:b/>
                      <w:caps/>
                      <w:color w:val="auto"/>
                      <w:sz w:val="20"/>
                      <w:szCs w:val="20"/>
                    </w:rPr>
                    <w:footnoteReference w:id="17"/>
                  </w:r>
                  <w:r w:rsidRPr="006F1B02">
                    <w:rPr>
                      <w:rFonts w:ascii="Garamond" w:hAnsi="Garamond" w:cs="Tahoma"/>
                      <w:b/>
                      <w:caps/>
                      <w:color w:val="auto"/>
                      <w:sz w:val="20"/>
                      <w:szCs w:val="20"/>
                    </w:rPr>
                    <w:t xml:space="preserve"> ÉRTÉKELÉSI SZEMPONT SZERINT ÖNÁLLÓAN ÉRTÉKELÉSRE KERÜLŐ </w:t>
                  </w:r>
                </w:p>
                <w:p w:rsidR="00796B22" w:rsidRPr="006F1B02" w:rsidRDefault="00796B22" w:rsidP="00585185">
                  <w:pPr>
                    <w:spacing w:after="120"/>
                    <w:ind w:left="426" w:hanging="426"/>
                    <w:jc w:val="center"/>
                    <w:rPr>
                      <w:rFonts w:ascii="Garamond" w:hAnsi="Garamond" w:cs="Tahoma"/>
                      <w:color w:val="auto"/>
                      <w:sz w:val="20"/>
                      <w:szCs w:val="20"/>
                    </w:rPr>
                  </w:pPr>
                  <w:r w:rsidRPr="006F1B02">
                    <w:rPr>
                      <w:rFonts w:ascii="Garamond" w:hAnsi="Garamond" w:cs="Tahoma"/>
                      <w:b/>
                      <w:caps/>
                      <w:color w:val="auto"/>
                      <w:sz w:val="20"/>
                      <w:szCs w:val="20"/>
                    </w:rPr>
                    <w:t>TAPASZTALAT ISMERTETÉSE</w:t>
                  </w:r>
                  <w:r w:rsidRPr="006F1B02">
                    <w:rPr>
                      <w:rStyle w:val="Lbjegyzet-hivatkozs"/>
                      <w:rFonts w:ascii="Garamond" w:hAnsi="Garamond" w:cs="Tahoma"/>
                      <w:b/>
                      <w:caps/>
                      <w:color w:val="auto"/>
                      <w:sz w:val="20"/>
                      <w:szCs w:val="20"/>
                    </w:rPr>
                    <w:footnoteReference w:id="18"/>
                  </w:r>
                </w:p>
                <w:p w:rsidR="00796B22" w:rsidRPr="006F1B02" w:rsidRDefault="00796B22" w:rsidP="00585185">
                  <w:pPr>
                    <w:spacing w:after="120"/>
                    <w:ind w:left="426" w:hanging="426"/>
                    <w:jc w:val="center"/>
                    <w:rPr>
                      <w:rFonts w:ascii="Garamond" w:hAnsi="Garamond" w:cs="Tahoma"/>
                      <w:b/>
                      <w:color w:val="auto"/>
                      <w:sz w:val="20"/>
                      <w:szCs w:val="20"/>
                    </w:rPr>
                  </w:pPr>
                  <w:r w:rsidRPr="006F1B02">
                    <w:rPr>
                      <w:rFonts w:ascii="Garamond" w:hAnsi="Garamond" w:cs="Tahoma"/>
                      <w:color w:val="auto"/>
                      <w:sz w:val="20"/>
                      <w:szCs w:val="20"/>
                    </w:rPr>
                    <w:t>(Kezdje a legutolsóval, és úgy haladjon az időben visszafelé!)</w:t>
                  </w:r>
                </w:p>
              </w:tc>
            </w:tr>
            <w:tr w:rsidR="00796B22" w:rsidRPr="006F1B02" w:rsidTr="00796B22">
              <w:trPr>
                <w:trHeight w:val="253"/>
                <w:jc w:val="center"/>
              </w:trPr>
              <w:tc>
                <w:tcPr>
                  <w:tcW w:w="4283" w:type="dxa"/>
                  <w:shd w:val="clear" w:color="auto" w:fill="FFFFFF"/>
                </w:tcPr>
                <w:p w:rsidR="00796B22" w:rsidRPr="006F1B02" w:rsidRDefault="00796B22" w:rsidP="00585185">
                  <w:pPr>
                    <w:spacing w:after="120"/>
                    <w:jc w:val="center"/>
                    <w:rPr>
                      <w:rFonts w:ascii="Garamond" w:hAnsi="Garamond" w:cs="Tahoma"/>
                      <w:b/>
                      <w:color w:val="auto"/>
                      <w:sz w:val="20"/>
                      <w:szCs w:val="20"/>
                    </w:rPr>
                  </w:pPr>
                  <w:r w:rsidRPr="006F1B02">
                    <w:rPr>
                      <w:rFonts w:ascii="Garamond" w:hAnsi="Garamond" w:cs="Tahoma"/>
                      <w:b/>
                      <w:color w:val="auto"/>
                      <w:sz w:val="20"/>
                      <w:szCs w:val="20"/>
                    </w:rPr>
                    <w:t xml:space="preserve">Korábbi tapasztalat ismertetése, KEZDÉSI és BEFEJEZÉSI időpontjai </w:t>
                  </w:r>
                  <w:r w:rsidRPr="006F1B02">
                    <w:rPr>
                      <w:rFonts w:ascii="Garamond" w:hAnsi="Garamond" w:cs="Tahoma"/>
                      <w:color w:val="auto"/>
                      <w:sz w:val="20"/>
                      <w:szCs w:val="20"/>
                    </w:rPr>
                    <w:t>(év-hónap pontossággal)</w:t>
                  </w:r>
                </w:p>
              </w:tc>
              <w:tc>
                <w:tcPr>
                  <w:tcW w:w="3352" w:type="dxa"/>
                  <w:shd w:val="clear" w:color="auto" w:fill="FFFFFF"/>
                </w:tcPr>
                <w:p w:rsidR="00796B22" w:rsidRPr="006F1B02" w:rsidRDefault="00796B22" w:rsidP="00585185">
                  <w:pPr>
                    <w:spacing w:after="120"/>
                    <w:ind w:left="42" w:hanging="42"/>
                    <w:jc w:val="center"/>
                    <w:rPr>
                      <w:rFonts w:ascii="Garamond" w:hAnsi="Garamond" w:cs="Tahoma"/>
                      <w:color w:val="auto"/>
                      <w:sz w:val="20"/>
                      <w:szCs w:val="20"/>
                    </w:rPr>
                  </w:pPr>
                  <w:r w:rsidRPr="006F1B02">
                    <w:rPr>
                      <w:rFonts w:ascii="Garamond" w:hAnsi="Garamond" w:cs="Tahoma"/>
                      <w:b/>
                      <w:color w:val="auto"/>
                      <w:sz w:val="20"/>
                      <w:szCs w:val="20"/>
                    </w:rPr>
                    <w:t>Ellátott munkakör és feladatok felsorolása, olyan részletességgel hogy abból az ÉRTÉKELÉSI SZEMPONT SZERINTI megajánlás ellenőrizhető legyen</w:t>
                  </w:r>
                </w:p>
              </w:tc>
              <w:tc>
                <w:tcPr>
                  <w:tcW w:w="1705" w:type="dxa"/>
                  <w:shd w:val="clear" w:color="auto" w:fill="FFFFFF"/>
                </w:tcPr>
                <w:p w:rsidR="00796B22" w:rsidRPr="006F1B02" w:rsidRDefault="00796B22" w:rsidP="00585185">
                  <w:pPr>
                    <w:spacing w:after="120"/>
                    <w:ind w:left="42" w:hanging="42"/>
                    <w:jc w:val="center"/>
                    <w:rPr>
                      <w:rFonts w:ascii="Garamond" w:hAnsi="Garamond" w:cs="Tahoma"/>
                      <w:b/>
                      <w:color w:val="auto"/>
                      <w:sz w:val="20"/>
                      <w:szCs w:val="20"/>
                    </w:rPr>
                  </w:pPr>
                  <w:r w:rsidRPr="006F1B02">
                    <w:rPr>
                      <w:rFonts w:ascii="Garamond" w:hAnsi="Garamond" w:cs="Tahoma"/>
                      <w:b/>
                      <w:color w:val="auto"/>
                      <w:sz w:val="20"/>
                      <w:szCs w:val="20"/>
                    </w:rPr>
                    <w:t>Szakmai tapasztalat számszerűen megadva</w:t>
                  </w:r>
                </w:p>
              </w:tc>
            </w:tr>
            <w:tr w:rsidR="00796B22" w:rsidRPr="006F1B02" w:rsidTr="00796B22">
              <w:trPr>
                <w:trHeight w:val="253"/>
                <w:jc w:val="center"/>
              </w:trPr>
              <w:tc>
                <w:tcPr>
                  <w:tcW w:w="4283" w:type="dxa"/>
                  <w:shd w:val="clear" w:color="auto" w:fill="FFFFFF"/>
                </w:tcPr>
                <w:p w:rsidR="00796B22" w:rsidRPr="006F1B02" w:rsidRDefault="00796B22" w:rsidP="00585185">
                  <w:pPr>
                    <w:snapToGrid w:val="0"/>
                    <w:spacing w:after="120"/>
                    <w:ind w:left="426" w:hanging="426"/>
                    <w:rPr>
                      <w:rFonts w:ascii="Garamond" w:hAnsi="Garamond" w:cs="Tahoma"/>
                      <w:color w:val="auto"/>
                      <w:sz w:val="20"/>
                      <w:szCs w:val="20"/>
                    </w:rPr>
                  </w:pPr>
                </w:p>
              </w:tc>
              <w:tc>
                <w:tcPr>
                  <w:tcW w:w="3352" w:type="dxa"/>
                  <w:shd w:val="clear" w:color="auto" w:fill="FFFFFF"/>
                </w:tcPr>
                <w:p w:rsidR="00796B22" w:rsidRPr="006F1B02" w:rsidRDefault="00796B22" w:rsidP="00585185">
                  <w:pPr>
                    <w:snapToGrid w:val="0"/>
                    <w:spacing w:after="120"/>
                    <w:ind w:left="426" w:hanging="426"/>
                    <w:jc w:val="center"/>
                    <w:rPr>
                      <w:rFonts w:ascii="Garamond" w:hAnsi="Garamond" w:cs="Tahoma"/>
                      <w:color w:val="auto"/>
                      <w:sz w:val="20"/>
                      <w:szCs w:val="20"/>
                    </w:rPr>
                  </w:pPr>
                </w:p>
              </w:tc>
              <w:tc>
                <w:tcPr>
                  <w:tcW w:w="1705" w:type="dxa"/>
                  <w:shd w:val="clear" w:color="auto" w:fill="FFFFFF"/>
                </w:tcPr>
                <w:p w:rsidR="00796B22" w:rsidRPr="006F1B02" w:rsidRDefault="00796B22" w:rsidP="00585185">
                  <w:pPr>
                    <w:snapToGrid w:val="0"/>
                    <w:spacing w:after="120"/>
                    <w:ind w:left="426" w:hanging="426"/>
                    <w:jc w:val="center"/>
                    <w:rPr>
                      <w:rFonts w:ascii="Garamond" w:hAnsi="Garamond" w:cs="Tahoma"/>
                      <w:color w:val="auto"/>
                      <w:sz w:val="20"/>
                      <w:szCs w:val="20"/>
                    </w:rPr>
                  </w:pPr>
                </w:p>
              </w:tc>
            </w:tr>
            <w:tr w:rsidR="00796B22" w:rsidRPr="006F1B02" w:rsidTr="00796B22">
              <w:trPr>
                <w:trHeight w:val="253"/>
                <w:jc w:val="center"/>
              </w:trPr>
              <w:tc>
                <w:tcPr>
                  <w:tcW w:w="4283" w:type="dxa"/>
                  <w:shd w:val="clear" w:color="auto" w:fill="FFFFFF"/>
                </w:tcPr>
                <w:p w:rsidR="00796B22" w:rsidRPr="006F1B02" w:rsidRDefault="00796B22" w:rsidP="00585185">
                  <w:pPr>
                    <w:snapToGrid w:val="0"/>
                    <w:spacing w:after="120"/>
                    <w:ind w:left="426" w:hanging="426"/>
                    <w:rPr>
                      <w:rFonts w:ascii="Garamond" w:hAnsi="Garamond" w:cs="Tahoma"/>
                      <w:color w:val="auto"/>
                      <w:sz w:val="20"/>
                      <w:szCs w:val="20"/>
                    </w:rPr>
                  </w:pPr>
                </w:p>
              </w:tc>
              <w:tc>
                <w:tcPr>
                  <w:tcW w:w="3352" w:type="dxa"/>
                  <w:shd w:val="clear" w:color="auto" w:fill="FFFFFF"/>
                </w:tcPr>
                <w:p w:rsidR="00796B22" w:rsidRPr="006F1B02" w:rsidRDefault="00796B22" w:rsidP="00585185">
                  <w:pPr>
                    <w:snapToGrid w:val="0"/>
                    <w:spacing w:after="120"/>
                    <w:ind w:left="426" w:hanging="426"/>
                    <w:jc w:val="center"/>
                    <w:rPr>
                      <w:rFonts w:ascii="Garamond" w:hAnsi="Garamond" w:cs="Tahoma"/>
                      <w:color w:val="auto"/>
                      <w:sz w:val="20"/>
                      <w:szCs w:val="20"/>
                    </w:rPr>
                  </w:pPr>
                </w:p>
              </w:tc>
              <w:tc>
                <w:tcPr>
                  <w:tcW w:w="1705" w:type="dxa"/>
                  <w:shd w:val="clear" w:color="auto" w:fill="FFFFFF"/>
                </w:tcPr>
                <w:p w:rsidR="00796B22" w:rsidRPr="006F1B02" w:rsidRDefault="00796B22" w:rsidP="00585185">
                  <w:pPr>
                    <w:snapToGrid w:val="0"/>
                    <w:spacing w:after="120"/>
                    <w:ind w:left="426" w:hanging="426"/>
                    <w:jc w:val="center"/>
                    <w:rPr>
                      <w:rFonts w:ascii="Garamond" w:hAnsi="Garamond" w:cs="Tahoma"/>
                      <w:color w:val="auto"/>
                      <w:sz w:val="20"/>
                      <w:szCs w:val="20"/>
                    </w:rPr>
                  </w:pPr>
                </w:p>
              </w:tc>
            </w:tr>
            <w:tr w:rsidR="00796B22" w:rsidRPr="006F1B02" w:rsidTr="00796B22">
              <w:trPr>
                <w:trHeight w:val="253"/>
                <w:jc w:val="center"/>
              </w:trPr>
              <w:tc>
                <w:tcPr>
                  <w:tcW w:w="4283" w:type="dxa"/>
                  <w:shd w:val="clear" w:color="auto" w:fill="FFFFFF"/>
                </w:tcPr>
                <w:p w:rsidR="00796B22" w:rsidRPr="006F1B02" w:rsidRDefault="00796B22" w:rsidP="00585185">
                  <w:pPr>
                    <w:snapToGrid w:val="0"/>
                    <w:spacing w:after="120"/>
                    <w:ind w:left="426" w:hanging="426"/>
                    <w:rPr>
                      <w:rFonts w:ascii="Garamond" w:hAnsi="Garamond" w:cs="Tahoma"/>
                      <w:color w:val="auto"/>
                      <w:sz w:val="20"/>
                      <w:szCs w:val="20"/>
                    </w:rPr>
                  </w:pPr>
                </w:p>
              </w:tc>
              <w:tc>
                <w:tcPr>
                  <w:tcW w:w="3352" w:type="dxa"/>
                  <w:shd w:val="clear" w:color="auto" w:fill="FFFFFF"/>
                </w:tcPr>
                <w:p w:rsidR="00796B22" w:rsidRPr="006F1B02" w:rsidRDefault="00796B22" w:rsidP="00585185">
                  <w:pPr>
                    <w:snapToGrid w:val="0"/>
                    <w:spacing w:after="120"/>
                    <w:ind w:left="426" w:hanging="426"/>
                    <w:jc w:val="center"/>
                    <w:rPr>
                      <w:rFonts w:ascii="Garamond" w:hAnsi="Garamond" w:cs="Tahoma"/>
                      <w:color w:val="auto"/>
                      <w:sz w:val="20"/>
                      <w:szCs w:val="20"/>
                    </w:rPr>
                  </w:pPr>
                </w:p>
              </w:tc>
              <w:tc>
                <w:tcPr>
                  <w:tcW w:w="1705" w:type="dxa"/>
                  <w:shd w:val="clear" w:color="auto" w:fill="FFFFFF"/>
                </w:tcPr>
                <w:p w:rsidR="00796B22" w:rsidRPr="006F1B02" w:rsidRDefault="00796B22" w:rsidP="00585185">
                  <w:pPr>
                    <w:snapToGrid w:val="0"/>
                    <w:spacing w:after="120"/>
                    <w:ind w:left="426" w:hanging="426"/>
                    <w:jc w:val="center"/>
                    <w:rPr>
                      <w:rFonts w:ascii="Garamond" w:hAnsi="Garamond" w:cs="Tahoma"/>
                      <w:color w:val="auto"/>
                      <w:sz w:val="20"/>
                      <w:szCs w:val="20"/>
                    </w:rPr>
                  </w:pPr>
                </w:p>
              </w:tc>
            </w:tr>
            <w:tr w:rsidR="00796B22" w:rsidRPr="006F1B02" w:rsidTr="00796B22">
              <w:trPr>
                <w:trHeight w:val="253"/>
                <w:jc w:val="center"/>
              </w:trPr>
              <w:tc>
                <w:tcPr>
                  <w:tcW w:w="4283" w:type="dxa"/>
                  <w:shd w:val="clear" w:color="auto" w:fill="FFFFFF"/>
                </w:tcPr>
                <w:p w:rsidR="00796B22" w:rsidRPr="006F1B02" w:rsidRDefault="00796B22" w:rsidP="00585185">
                  <w:pPr>
                    <w:snapToGrid w:val="0"/>
                    <w:spacing w:after="120"/>
                    <w:ind w:left="426" w:hanging="426"/>
                    <w:rPr>
                      <w:rFonts w:ascii="Garamond" w:hAnsi="Garamond" w:cs="Tahoma"/>
                      <w:color w:val="auto"/>
                      <w:sz w:val="20"/>
                      <w:szCs w:val="20"/>
                    </w:rPr>
                  </w:pPr>
                </w:p>
              </w:tc>
              <w:tc>
                <w:tcPr>
                  <w:tcW w:w="3352" w:type="dxa"/>
                  <w:shd w:val="clear" w:color="auto" w:fill="FFFFFF"/>
                </w:tcPr>
                <w:p w:rsidR="00796B22" w:rsidRPr="006F1B02" w:rsidRDefault="00796B22" w:rsidP="00585185">
                  <w:pPr>
                    <w:snapToGrid w:val="0"/>
                    <w:spacing w:after="120"/>
                    <w:ind w:left="426" w:hanging="426"/>
                    <w:jc w:val="center"/>
                    <w:rPr>
                      <w:rFonts w:ascii="Garamond" w:hAnsi="Garamond" w:cs="Tahoma"/>
                      <w:color w:val="auto"/>
                      <w:sz w:val="20"/>
                      <w:szCs w:val="20"/>
                    </w:rPr>
                  </w:pPr>
                </w:p>
              </w:tc>
              <w:tc>
                <w:tcPr>
                  <w:tcW w:w="1705" w:type="dxa"/>
                  <w:shd w:val="clear" w:color="auto" w:fill="FFFFFF"/>
                </w:tcPr>
                <w:p w:rsidR="00796B22" w:rsidRPr="006F1B02" w:rsidRDefault="00796B22" w:rsidP="00585185">
                  <w:pPr>
                    <w:snapToGrid w:val="0"/>
                    <w:spacing w:after="120"/>
                    <w:ind w:left="426" w:hanging="426"/>
                    <w:jc w:val="center"/>
                    <w:rPr>
                      <w:rFonts w:ascii="Garamond" w:hAnsi="Garamond" w:cs="Tahoma"/>
                      <w:color w:val="auto"/>
                      <w:sz w:val="20"/>
                      <w:szCs w:val="20"/>
                    </w:rPr>
                  </w:pPr>
                </w:p>
              </w:tc>
            </w:tr>
            <w:tr w:rsidR="00796B22" w:rsidRPr="006F1B02" w:rsidTr="00796B22">
              <w:trPr>
                <w:trHeight w:val="253"/>
                <w:jc w:val="center"/>
              </w:trPr>
              <w:tc>
                <w:tcPr>
                  <w:tcW w:w="4283" w:type="dxa"/>
                  <w:shd w:val="clear" w:color="auto" w:fill="FFFFFF"/>
                </w:tcPr>
                <w:p w:rsidR="00796B22" w:rsidRPr="006F1B02" w:rsidRDefault="00796B22" w:rsidP="00585185">
                  <w:pPr>
                    <w:snapToGrid w:val="0"/>
                    <w:spacing w:after="120"/>
                    <w:ind w:left="426" w:hanging="426"/>
                    <w:rPr>
                      <w:rFonts w:ascii="Garamond" w:hAnsi="Garamond" w:cs="Tahoma"/>
                      <w:color w:val="auto"/>
                      <w:sz w:val="20"/>
                      <w:szCs w:val="20"/>
                    </w:rPr>
                  </w:pPr>
                </w:p>
              </w:tc>
              <w:tc>
                <w:tcPr>
                  <w:tcW w:w="3352" w:type="dxa"/>
                  <w:shd w:val="clear" w:color="auto" w:fill="FFFFFF"/>
                </w:tcPr>
                <w:p w:rsidR="00796B22" w:rsidRPr="006F1B02" w:rsidRDefault="00796B22" w:rsidP="00585185">
                  <w:pPr>
                    <w:snapToGrid w:val="0"/>
                    <w:spacing w:after="120"/>
                    <w:ind w:left="426" w:hanging="426"/>
                    <w:jc w:val="center"/>
                    <w:rPr>
                      <w:rFonts w:ascii="Garamond" w:hAnsi="Garamond" w:cs="Tahoma"/>
                      <w:color w:val="auto"/>
                      <w:sz w:val="20"/>
                      <w:szCs w:val="20"/>
                    </w:rPr>
                  </w:pPr>
                </w:p>
              </w:tc>
              <w:tc>
                <w:tcPr>
                  <w:tcW w:w="1705" w:type="dxa"/>
                  <w:shd w:val="clear" w:color="auto" w:fill="FFFFFF"/>
                </w:tcPr>
                <w:p w:rsidR="00796B22" w:rsidRPr="006F1B02" w:rsidRDefault="00796B22" w:rsidP="00585185">
                  <w:pPr>
                    <w:snapToGrid w:val="0"/>
                    <w:spacing w:after="120"/>
                    <w:ind w:left="426" w:hanging="426"/>
                    <w:jc w:val="center"/>
                    <w:rPr>
                      <w:rFonts w:ascii="Garamond" w:hAnsi="Garamond" w:cs="Tahoma"/>
                      <w:color w:val="auto"/>
                      <w:sz w:val="20"/>
                      <w:szCs w:val="20"/>
                    </w:rPr>
                  </w:pPr>
                </w:p>
              </w:tc>
            </w:tr>
            <w:tr w:rsidR="00796B22" w:rsidRPr="006F1B02" w:rsidTr="00796B22">
              <w:trPr>
                <w:trHeight w:val="253"/>
                <w:jc w:val="center"/>
              </w:trPr>
              <w:tc>
                <w:tcPr>
                  <w:tcW w:w="4283" w:type="dxa"/>
                  <w:shd w:val="clear" w:color="auto" w:fill="FFFFFF"/>
                </w:tcPr>
                <w:p w:rsidR="00796B22" w:rsidRPr="006F1B02" w:rsidRDefault="00796B22" w:rsidP="00585185">
                  <w:pPr>
                    <w:snapToGrid w:val="0"/>
                    <w:spacing w:after="120"/>
                    <w:ind w:left="426" w:hanging="426"/>
                    <w:rPr>
                      <w:rFonts w:ascii="Garamond" w:hAnsi="Garamond" w:cs="Tahoma"/>
                      <w:color w:val="auto"/>
                      <w:sz w:val="20"/>
                      <w:szCs w:val="20"/>
                    </w:rPr>
                  </w:pPr>
                </w:p>
              </w:tc>
              <w:tc>
                <w:tcPr>
                  <w:tcW w:w="3352" w:type="dxa"/>
                  <w:shd w:val="clear" w:color="auto" w:fill="FFFFFF"/>
                </w:tcPr>
                <w:p w:rsidR="00796B22" w:rsidRPr="006F1B02" w:rsidRDefault="00796B22" w:rsidP="00585185">
                  <w:pPr>
                    <w:snapToGrid w:val="0"/>
                    <w:spacing w:after="120"/>
                    <w:ind w:left="426" w:hanging="426"/>
                    <w:jc w:val="center"/>
                    <w:rPr>
                      <w:rFonts w:ascii="Garamond" w:hAnsi="Garamond" w:cs="Tahoma"/>
                      <w:color w:val="auto"/>
                      <w:sz w:val="20"/>
                      <w:szCs w:val="20"/>
                    </w:rPr>
                  </w:pPr>
                </w:p>
              </w:tc>
              <w:tc>
                <w:tcPr>
                  <w:tcW w:w="1705" w:type="dxa"/>
                  <w:shd w:val="clear" w:color="auto" w:fill="FFFFFF"/>
                </w:tcPr>
                <w:p w:rsidR="00796B22" w:rsidRPr="006F1B02" w:rsidRDefault="00796B22" w:rsidP="00585185">
                  <w:pPr>
                    <w:snapToGrid w:val="0"/>
                    <w:spacing w:after="120"/>
                    <w:ind w:left="426" w:hanging="426"/>
                    <w:jc w:val="center"/>
                    <w:rPr>
                      <w:rFonts w:ascii="Garamond" w:hAnsi="Garamond" w:cs="Tahoma"/>
                      <w:color w:val="auto"/>
                      <w:sz w:val="20"/>
                      <w:szCs w:val="20"/>
                    </w:rPr>
                  </w:pPr>
                </w:p>
              </w:tc>
            </w:tr>
            <w:tr w:rsidR="00796B22" w:rsidRPr="006F1B02" w:rsidTr="00796B22">
              <w:trPr>
                <w:trHeight w:val="253"/>
                <w:jc w:val="center"/>
              </w:trPr>
              <w:tc>
                <w:tcPr>
                  <w:tcW w:w="7635" w:type="dxa"/>
                  <w:gridSpan w:val="2"/>
                  <w:shd w:val="clear" w:color="auto" w:fill="FFFFFF"/>
                </w:tcPr>
                <w:p w:rsidR="00796B22" w:rsidRPr="006F1B02" w:rsidRDefault="00796B22" w:rsidP="00585185">
                  <w:pPr>
                    <w:snapToGrid w:val="0"/>
                    <w:spacing w:after="120"/>
                    <w:ind w:left="426" w:hanging="426"/>
                    <w:jc w:val="center"/>
                    <w:rPr>
                      <w:rFonts w:ascii="Garamond" w:hAnsi="Garamond" w:cs="Tahoma"/>
                      <w:b/>
                      <w:color w:val="auto"/>
                      <w:sz w:val="20"/>
                      <w:szCs w:val="20"/>
                    </w:rPr>
                  </w:pPr>
                  <w:r w:rsidRPr="006F1B02">
                    <w:rPr>
                      <w:rFonts w:ascii="Garamond" w:hAnsi="Garamond" w:cs="Tahoma"/>
                      <w:b/>
                      <w:color w:val="auto"/>
                      <w:sz w:val="20"/>
                      <w:szCs w:val="20"/>
                    </w:rPr>
                    <w:t>AZ ÉRTÉKELÉSI SZEMPONT SZERINT ÖNÁLLÓAN ÉRTÉKELÉSRE KERÜLŐ TAPASZTALAT ÖSSZESEN</w:t>
                  </w:r>
                  <w:r w:rsidRPr="006F1B02">
                    <w:rPr>
                      <w:rStyle w:val="Lbjegyzet-hivatkozs"/>
                      <w:rFonts w:ascii="Garamond" w:hAnsi="Garamond" w:cs="Tahoma"/>
                      <w:b/>
                      <w:color w:val="auto"/>
                      <w:sz w:val="20"/>
                      <w:szCs w:val="20"/>
                    </w:rPr>
                    <w:footnoteReference w:id="19"/>
                  </w:r>
                  <w:r w:rsidRPr="006F1B02">
                    <w:rPr>
                      <w:rFonts w:ascii="Garamond" w:hAnsi="Garamond" w:cs="Tahoma"/>
                      <w:b/>
                      <w:color w:val="auto"/>
                      <w:sz w:val="20"/>
                      <w:szCs w:val="20"/>
                    </w:rPr>
                    <w:t>:</w:t>
                  </w:r>
                </w:p>
              </w:tc>
              <w:tc>
                <w:tcPr>
                  <w:tcW w:w="1705" w:type="dxa"/>
                  <w:shd w:val="clear" w:color="auto" w:fill="FFFFFF"/>
                  <w:vAlign w:val="center"/>
                </w:tcPr>
                <w:p w:rsidR="00796B22" w:rsidRPr="006F1B02" w:rsidRDefault="00796B22" w:rsidP="00585185">
                  <w:pPr>
                    <w:snapToGrid w:val="0"/>
                    <w:spacing w:after="120"/>
                    <w:ind w:left="426" w:hanging="426"/>
                    <w:jc w:val="center"/>
                    <w:rPr>
                      <w:rFonts w:ascii="Garamond" w:hAnsi="Garamond" w:cs="Tahoma"/>
                      <w:b/>
                      <w:color w:val="auto"/>
                      <w:sz w:val="20"/>
                      <w:szCs w:val="20"/>
                    </w:rPr>
                  </w:pPr>
                </w:p>
              </w:tc>
            </w:tr>
            <w:tr w:rsidR="00796B22" w:rsidRPr="006F1B02" w:rsidTr="00585185">
              <w:trPr>
                <w:trHeight w:val="253"/>
                <w:jc w:val="center"/>
              </w:trPr>
              <w:tc>
                <w:tcPr>
                  <w:tcW w:w="9340" w:type="dxa"/>
                  <w:gridSpan w:val="3"/>
                  <w:shd w:val="clear" w:color="auto" w:fill="8EAADB" w:themeFill="accent1" w:themeFillTint="99"/>
                  <w:vAlign w:val="center"/>
                </w:tcPr>
                <w:p w:rsidR="00796B22" w:rsidRPr="006F1B02" w:rsidRDefault="00796B22" w:rsidP="00585185">
                  <w:pPr>
                    <w:spacing w:after="120"/>
                    <w:ind w:left="426" w:hanging="426"/>
                    <w:jc w:val="center"/>
                    <w:rPr>
                      <w:rFonts w:ascii="Garamond" w:hAnsi="Garamond" w:cs="Tahoma"/>
                      <w:color w:val="auto"/>
                      <w:sz w:val="20"/>
                      <w:szCs w:val="20"/>
                    </w:rPr>
                  </w:pPr>
                  <w:r w:rsidRPr="006F1B02">
                    <w:rPr>
                      <w:rFonts w:ascii="Garamond" w:hAnsi="Garamond" w:cs="Tahoma"/>
                      <w:b/>
                      <w:color w:val="auto"/>
                      <w:sz w:val="20"/>
                      <w:szCs w:val="20"/>
                    </w:rPr>
                    <w:t>MUNKAHELYEK</w:t>
                  </w:r>
                </w:p>
                <w:p w:rsidR="00796B22" w:rsidRPr="006F1B02" w:rsidRDefault="00796B22" w:rsidP="00585185">
                  <w:pPr>
                    <w:spacing w:after="120"/>
                    <w:ind w:left="426" w:hanging="426"/>
                    <w:jc w:val="center"/>
                    <w:rPr>
                      <w:rFonts w:ascii="Garamond" w:hAnsi="Garamond" w:cs="Tahoma"/>
                      <w:b/>
                      <w:color w:val="auto"/>
                      <w:sz w:val="20"/>
                      <w:szCs w:val="20"/>
                    </w:rPr>
                  </w:pPr>
                  <w:r w:rsidRPr="006F1B02">
                    <w:rPr>
                      <w:rFonts w:ascii="Garamond" w:hAnsi="Garamond" w:cs="Tahoma"/>
                      <w:color w:val="auto"/>
                      <w:sz w:val="20"/>
                      <w:szCs w:val="20"/>
                    </w:rPr>
                    <w:t>(Kezdje a legfrissebbel, és úgy haladjon az időben visszafelé!)</w:t>
                  </w:r>
                </w:p>
              </w:tc>
            </w:tr>
            <w:tr w:rsidR="00796B22" w:rsidRPr="006F1B02" w:rsidTr="00796B22">
              <w:trPr>
                <w:trHeight w:val="253"/>
                <w:jc w:val="center"/>
              </w:trPr>
              <w:tc>
                <w:tcPr>
                  <w:tcW w:w="4283" w:type="dxa"/>
                  <w:shd w:val="clear" w:color="auto" w:fill="FFFFFF"/>
                </w:tcPr>
                <w:p w:rsidR="00796B22" w:rsidRPr="006F1B02" w:rsidRDefault="00796B22" w:rsidP="00585185">
                  <w:pPr>
                    <w:spacing w:after="120"/>
                    <w:ind w:left="426" w:hanging="426"/>
                    <w:rPr>
                      <w:rFonts w:ascii="Garamond" w:hAnsi="Garamond" w:cs="Tahoma"/>
                      <w:b/>
                      <w:color w:val="auto"/>
                      <w:sz w:val="20"/>
                      <w:szCs w:val="20"/>
                    </w:rPr>
                  </w:pPr>
                  <w:r w:rsidRPr="006F1B02">
                    <w:rPr>
                      <w:rFonts w:ascii="Garamond" w:hAnsi="Garamond" w:cs="Tahoma"/>
                      <w:b/>
                      <w:color w:val="auto"/>
                      <w:sz w:val="20"/>
                      <w:szCs w:val="20"/>
                    </w:rPr>
                    <w:t xml:space="preserve">Mettől meddig </w:t>
                  </w:r>
                  <w:r w:rsidRPr="006F1B02">
                    <w:rPr>
                      <w:rFonts w:ascii="Garamond" w:hAnsi="Garamond" w:cs="Tahoma"/>
                      <w:color w:val="auto"/>
                      <w:sz w:val="20"/>
                      <w:szCs w:val="20"/>
                    </w:rPr>
                    <w:t>(év-év)</w:t>
                  </w:r>
                </w:p>
              </w:tc>
              <w:tc>
                <w:tcPr>
                  <w:tcW w:w="5057" w:type="dxa"/>
                  <w:gridSpan w:val="2"/>
                  <w:shd w:val="clear" w:color="auto" w:fill="FFFFFF"/>
                </w:tcPr>
                <w:p w:rsidR="00796B22" w:rsidRPr="006F1B02" w:rsidRDefault="00796B22" w:rsidP="00585185">
                  <w:pPr>
                    <w:spacing w:after="120"/>
                    <w:ind w:left="426" w:hanging="426"/>
                    <w:rPr>
                      <w:rFonts w:ascii="Garamond" w:hAnsi="Garamond" w:cs="Tahoma"/>
                      <w:color w:val="auto"/>
                      <w:sz w:val="20"/>
                      <w:szCs w:val="20"/>
                    </w:rPr>
                  </w:pPr>
                  <w:r w:rsidRPr="006F1B02">
                    <w:rPr>
                      <w:rFonts w:ascii="Garamond" w:hAnsi="Garamond" w:cs="Tahoma"/>
                      <w:b/>
                      <w:color w:val="auto"/>
                      <w:sz w:val="20"/>
                      <w:szCs w:val="20"/>
                    </w:rPr>
                    <w:t>Munkahely megnevezése / Beosztás</w:t>
                  </w:r>
                </w:p>
              </w:tc>
            </w:tr>
            <w:tr w:rsidR="00796B22" w:rsidRPr="006F1B02" w:rsidTr="00796B22">
              <w:trPr>
                <w:trHeight w:val="253"/>
                <w:jc w:val="center"/>
              </w:trPr>
              <w:tc>
                <w:tcPr>
                  <w:tcW w:w="4283" w:type="dxa"/>
                  <w:shd w:val="clear" w:color="auto" w:fill="FFFFFF"/>
                </w:tcPr>
                <w:p w:rsidR="00796B22" w:rsidRPr="006F1B02" w:rsidRDefault="00796B22" w:rsidP="00585185">
                  <w:pPr>
                    <w:snapToGrid w:val="0"/>
                    <w:spacing w:after="120"/>
                    <w:ind w:left="426" w:hanging="426"/>
                    <w:rPr>
                      <w:rFonts w:ascii="Garamond" w:hAnsi="Garamond" w:cs="Tahoma"/>
                      <w:color w:val="auto"/>
                      <w:sz w:val="20"/>
                      <w:szCs w:val="20"/>
                    </w:rPr>
                  </w:pPr>
                </w:p>
              </w:tc>
              <w:tc>
                <w:tcPr>
                  <w:tcW w:w="5057" w:type="dxa"/>
                  <w:gridSpan w:val="2"/>
                  <w:shd w:val="clear" w:color="auto" w:fill="FFFFFF"/>
                </w:tcPr>
                <w:p w:rsidR="00796B22" w:rsidRPr="006F1B02" w:rsidRDefault="00796B22" w:rsidP="00585185">
                  <w:pPr>
                    <w:snapToGrid w:val="0"/>
                    <w:spacing w:after="120"/>
                    <w:ind w:left="426" w:hanging="426"/>
                    <w:jc w:val="center"/>
                    <w:rPr>
                      <w:rFonts w:ascii="Garamond" w:hAnsi="Garamond" w:cs="Tahoma"/>
                      <w:color w:val="auto"/>
                      <w:sz w:val="20"/>
                      <w:szCs w:val="20"/>
                    </w:rPr>
                  </w:pPr>
                </w:p>
              </w:tc>
            </w:tr>
            <w:tr w:rsidR="00796B22" w:rsidRPr="006F1B02" w:rsidTr="00796B22">
              <w:trPr>
                <w:trHeight w:val="253"/>
                <w:jc w:val="center"/>
              </w:trPr>
              <w:tc>
                <w:tcPr>
                  <w:tcW w:w="4283" w:type="dxa"/>
                  <w:shd w:val="clear" w:color="auto" w:fill="FFFFFF"/>
                </w:tcPr>
                <w:p w:rsidR="00796B22" w:rsidRPr="006F1B02" w:rsidRDefault="00796B22" w:rsidP="00585185">
                  <w:pPr>
                    <w:snapToGrid w:val="0"/>
                    <w:spacing w:after="120"/>
                    <w:ind w:left="426" w:hanging="426"/>
                    <w:rPr>
                      <w:rFonts w:ascii="Garamond" w:hAnsi="Garamond" w:cs="Tahoma"/>
                      <w:color w:val="auto"/>
                      <w:sz w:val="20"/>
                      <w:szCs w:val="20"/>
                    </w:rPr>
                  </w:pPr>
                </w:p>
              </w:tc>
              <w:tc>
                <w:tcPr>
                  <w:tcW w:w="5057" w:type="dxa"/>
                  <w:gridSpan w:val="2"/>
                  <w:shd w:val="clear" w:color="auto" w:fill="FFFFFF"/>
                </w:tcPr>
                <w:p w:rsidR="00796B22" w:rsidRPr="006F1B02" w:rsidRDefault="00796B22" w:rsidP="00585185">
                  <w:pPr>
                    <w:snapToGrid w:val="0"/>
                    <w:spacing w:after="120"/>
                    <w:ind w:left="426" w:hanging="426"/>
                    <w:jc w:val="center"/>
                    <w:rPr>
                      <w:rFonts w:ascii="Garamond" w:hAnsi="Garamond" w:cs="Tahoma"/>
                      <w:color w:val="auto"/>
                      <w:sz w:val="20"/>
                      <w:szCs w:val="20"/>
                    </w:rPr>
                  </w:pPr>
                </w:p>
              </w:tc>
            </w:tr>
          </w:tbl>
          <w:p w:rsidR="00796B22" w:rsidRPr="006F1B02" w:rsidRDefault="00796B22" w:rsidP="00585185">
            <w:pPr>
              <w:spacing w:after="120"/>
              <w:rPr>
                <w:rFonts w:ascii="Garamond" w:hAnsi="Garamond" w:cs="Tahoma"/>
                <w:b/>
                <w:color w:val="auto"/>
                <w:sz w:val="20"/>
                <w:szCs w:val="20"/>
              </w:rPr>
            </w:pPr>
          </w:p>
          <w:p w:rsidR="00796B22" w:rsidRPr="006F1B02" w:rsidRDefault="00796B22" w:rsidP="00585185">
            <w:pPr>
              <w:spacing w:after="120"/>
              <w:ind w:left="426" w:hanging="426"/>
              <w:rPr>
                <w:rFonts w:ascii="Garamond" w:hAnsi="Garamond" w:cs="Tahoma"/>
                <w:b/>
                <w:color w:val="auto"/>
                <w:sz w:val="20"/>
                <w:szCs w:val="20"/>
              </w:rPr>
            </w:pPr>
            <w:r w:rsidRPr="006F1B02">
              <w:rPr>
                <w:rFonts w:ascii="Garamond" w:hAnsi="Garamond" w:cs="Tahoma"/>
                <w:b/>
                <w:color w:val="auto"/>
                <w:sz w:val="20"/>
                <w:szCs w:val="20"/>
              </w:rPr>
              <w:t>EGYÉB</w:t>
            </w:r>
          </w:p>
          <w:p w:rsidR="00796B22" w:rsidRPr="006F1B02" w:rsidRDefault="00796B22" w:rsidP="00585185">
            <w:pPr>
              <w:tabs>
                <w:tab w:val="right" w:leader="dot" w:pos="9640"/>
              </w:tabs>
              <w:spacing w:after="120"/>
              <w:ind w:left="426" w:hanging="426"/>
              <w:rPr>
                <w:rFonts w:ascii="Garamond" w:hAnsi="Garamond" w:cs="Tahoma"/>
                <w:color w:val="auto"/>
                <w:sz w:val="20"/>
                <w:szCs w:val="20"/>
              </w:rPr>
            </w:pPr>
            <w:r w:rsidRPr="006F1B02">
              <w:rPr>
                <w:rFonts w:ascii="Garamond" w:hAnsi="Garamond" w:cs="Tahoma"/>
                <w:b/>
                <w:color w:val="auto"/>
                <w:sz w:val="20"/>
                <w:szCs w:val="20"/>
              </w:rPr>
              <w:t>Jogosultság elérési útvonala (amennyiben releváns)</w:t>
            </w:r>
            <w:r w:rsidRPr="006F1B02">
              <w:rPr>
                <w:rFonts w:ascii="Garamond" w:hAnsi="Garamond" w:cs="Tahoma"/>
                <w:color w:val="auto"/>
                <w:sz w:val="20"/>
                <w:szCs w:val="20"/>
              </w:rPr>
              <w:t xml:space="preserve">: </w:t>
            </w:r>
            <w:r w:rsidRPr="006F1B02">
              <w:rPr>
                <w:rFonts w:ascii="Garamond" w:hAnsi="Garamond" w:cs="Tahoma"/>
                <w:color w:val="auto"/>
                <w:sz w:val="20"/>
                <w:szCs w:val="20"/>
              </w:rPr>
              <w:tab/>
            </w:r>
          </w:p>
          <w:p w:rsidR="00796B22" w:rsidRPr="006F1B02" w:rsidRDefault="00796B22" w:rsidP="00585185">
            <w:pPr>
              <w:tabs>
                <w:tab w:val="right" w:leader="dot" w:pos="9640"/>
              </w:tabs>
              <w:spacing w:after="120"/>
              <w:ind w:left="426" w:hanging="426"/>
              <w:rPr>
                <w:rFonts w:ascii="Garamond" w:hAnsi="Garamond" w:cs="Tahoma"/>
                <w:color w:val="auto"/>
                <w:sz w:val="20"/>
                <w:szCs w:val="20"/>
              </w:rPr>
            </w:pPr>
            <w:r w:rsidRPr="006F1B02">
              <w:rPr>
                <w:rFonts w:ascii="Garamond" w:hAnsi="Garamond" w:cs="Tahoma"/>
                <w:b/>
                <w:color w:val="auto"/>
                <w:sz w:val="20"/>
                <w:szCs w:val="20"/>
              </w:rPr>
              <w:lastRenderedPageBreak/>
              <w:t>Jogosultság megszerzésének dátuma (amennyiben releváns)</w:t>
            </w:r>
            <w:r w:rsidRPr="006F1B02">
              <w:rPr>
                <w:rFonts w:ascii="Garamond" w:hAnsi="Garamond" w:cs="Tahoma"/>
                <w:color w:val="auto"/>
                <w:sz w:val="20"/>
                <w:szCs w:val="20"/>
              </w:rPr>
              <w:t xml:space="preserve">: </w:t>
            </w:r>
            <w:r w:rsidRPr="006F1B02">
              <w:rPr>
                <w:rFonts w:ascii="Garamond" w:hAnsi="Garamond" w:cs="Tahoma"/>
                <w:color w:val="auto"/>
                <w:sz w:val="20"/>
                <w:szCs w:val="20"/>
              </w:rPr>
              <w:tab/>
            </w:r>
          </w:p>
          <w:p w:rsidR="00796B22" w:rsidRPr="006F1B02" w:rsidRDefault="00796B22" w:rsidP="00585185">
            <w:pPr>
              <w:tabs>
                <w:tab w:val="right" w:leader="dot" w:pos="9640"/>
              </w:tabs>
              <w:spacing w:after="120"/>
              <w:ind w:left="426" w:hanging="426"/>
              <w:rPr>
                <w:rFonts w:ascii="Garamond" w:hAnsi="Garamond" w:cs="Tahoma"/>
                <w:color w:val="auto"/>
                <w:sz w:val="20"/>
                <w:szCs w:val="20"/>
              </w:rPr>
            </w:pPr>
          </w:p>
          <w:p w:rsidR="00796B22" w:rsidRPr="006F1B02" w:rsidRDefault="00796B22" w:rsidP="00585185">
            <w:pPr>
              <w:rPr>
                <w:rFonts w:ascii="Garamond" w:hAnsi="Garamond" w:cs="Tahoma"/>
                <w:color w:val="auto"/>
                <w:sz w:val="20"/>
                <w:szCs w:val="20"/>
              </w:rPr>
            </w:pPr>
            <w:r w:rsidRPr="006F1B02">
              <w:rPr>
                <w:rFonts w:ascii="Garamond" w:hAnsi="Garamond" w:cs="Tahoma"/>
                <w:color w:val="auto"/>
                <w:sz w:val="20"/>
                <w:szCs w:val="20"/>
              </w:rPr>
              <w:t>Keltezés (helység, év, hónap, nap)</w:t>
            </w:r>
          </w:p>
        </w:tc>
      </w:tr>
      <w:tr w:rsidR="00796B22" w:rsidRPr="006F1B02" w:rsidTr="00585185">
        <w:tc>
          <w:tcPr>
            <w:tcW w:w="1495" w:type="dxa"/>
            <w:tcBorders>
              <w:top w:val="double" w:sz="4" w:space="0" w:color="auto"/>
            </w:tcBorders>
          </w:tcPr>
          <w:p w:rsidR="00796B22" w:rsidRPr="006F1B02" w:rsidRDefault="00796B22" w:rsidP="00585185">
            <w:pPr>
              <w:jc w:val="center"/>
              <w:rPr>
                <w:rFonts w:ascii="Garamond" w:hAnsi="Garamond" w:cs="Tahoma"/>
                <w:color w:val="auto"/>
                <w:sz w:val="20"/>
                <w:szCs w:val="20"/>
              </w:rPr>
            </w:pPr>
          </w:p>
        </w:tc>
        <w:tc>
          <w:tcPr>
            <w:tcW w:w="3603" w:type="dxa"/>
            <w:tcBorders>
              <w:top w:val="double" w:sz="4" w:space="0" w:color="auto"/>
            </w:tcBorders>
          </w:tcPr>
          <w:p w:rsidR="00796B22" w:rsidRPr="006F1B02" w:rsidRDefault="00796B22" w:rsidP="00585185">
            <w:pPr>
              <w:jc w:val="center"/>
              <w:rPr>
                <w:rFonts w:ascii="Garamond" w:hAnsi="Garamond" w:cs="Tahoma"/>
                <w:color w:val="auto"/>
                <w:sz w:val="20"/>
                <w:szCs w:val="20"/>
              </w:rPr>
            </w:pPr>
          </w:p>
        </w:tc>
        <w:tc>
          <w:tcPr>
            <w:tcW w:w="4390" w:type="dxa"/>
            <w:tcBorders>
              <w:top w:val="double" w:sz="4" w:space="0" w:color="auto"/>
              <w:bottom w:val="single" w:sz="4" w:space="0" w:color="auto"/>
            </w:tcBorders>
          </w:tcPr>
          <w:p w:rsidR="00796B22" w:rsidRPr="006F1B02" w:rsidRDefault="00796B22" w:rsidP="00585185">
            <w:pPr>
              <w:jc w:val="center"/>
              <w:rPr>
                <w:rFonts w:ascii="Garamond" w:hAnsi="Garamond" w:cs="Tahoma"/>
                <w:color w:val="auto"/>
                <w:sz w:val="20"/>
                <w:szCs w:val="20"/>
              </w:rPr>
            </w:pPr>
          </w:p>
        </w:tc>
      </w:tr>
      <w:tr w:rsidR="00796B22" w:rsidRPr="006F1B02" w:rsidTr="00585185">
        <w:tc>
          <w:tcPr>
            <w:tcW w:w="1495" w:type="dxa"/>
          </w:tcPr>
          <w:p w:rsidR="00796B22" w:rsidRPr="006F1B02" w:rsidRDefault="00796B22" w:rsidP="00585185">
            <w:pPr>
              <w:jc w:val="center"/>
              <w:rPr>
                <w:rFonts w:ascii="Garamond" w:hAnsi="Garamond" w:cs="Tahoma"/>
                <w:color w:val="auto"/>
                <w:sz w:val="20"/>
                <w:szCs w:val="20"/>
              </w:rPr>
            </w:pPr>
          </w:p>
        </w:tc>
        <w:tc>
          <w:tcPr>
            <w:tcW w:w="3603" w:type="dxa"/>
          </w:tcPr>
          <w:p w:rsidR="00796B22" w:rsidRPr="006F1B02" w:rsidRDefault="00796B22" w:rsidP="00585185">
            <w:pPr>
              <w:jc w:val="center"/>
              <w:rPr>
                <w:rFonts w:ascii="Garamond" w:hAnsi="Garamond" w:cs="Tahoma"/>
                <w:color w:val="auto"/>
                <w:sz w:val="20"/>
                <w:szCs w:val="20"/>
              </w:rPr>
            </w:pPr>
          </w:p>
        </w:tc>
        <w:tc>
          <w:tcPr>
            <w:tcW w:w="4390" w:type="dxa"/>
            <w:tcBorders>
              <w:top w:val="single" w:sz="4" w:space="0" w:color="auto"/>
            </w:tcBorders>
            <w:vAlign w:val="center"/>
          </w:tcPr>
          <w:p w:rsidR="00796B22" w:rsidRPr="006F1B02" w:rsidRDefault="00796B22" w:rsidP="00585185">
            <w:pPr>
              <w:tabs>
                <w:tab w:val="center" w:pos="6521"/>
              </w:tabs>
              <w:jc w:val="center"/>
              <w:rPr>
                <w:rFonts w:ascii="Garamond" w:hAnsi="Garamond" w:cs="Tahoma"/>
                <w:color w:val="auto"/>
                <w:sz w:val="20"/>
                <w:szCs w:val="20"/>
              </w:rPr>
            </w:pPr>
            <w:r w:rsidRPr="006F1B02">
              <w:rPr>
                <w:rFonts w:ascii="Garamond" w:hAnsi="Garamond" w:cs="Tahoma"/>
                <w:color w:val="auto"/>
                <w:sz w:val="20"/>
                <w:szCs w:val="20"/>
              </w:rPr>
              <w:t>(szakember saját kezű aláírása)</w:t>
            </w:r>
          </w:p>
        </w:tc>
      </w:tr>
    </w:tbl>
    <w:p w:rsidR="00796B22" w:rsidRPr="006F1B02" w:rsidRDefault="00796B22" w:rsidP="00A2760A">
      <w:pPr>
        <w:rPr>
          <w:rFonts w:ascii="Garamond" w:hAnsi="Garamond" w:cs="Tahoma"/>
          <w:color w:val="auto"/>
          <w:sz w:val="20"/>
          <w:szCs w:val="20"/>
        </w:rPr>
      </w:pPr>
    </w:p>
    <w:sectPr w:rsidR="00796B22" w:rsidRPr="006F1B02" w:rsidSect="00920E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919" w:rsidRDefault="003F1919" w:rsidP="00633A7C">
      <w:pPr>
        <w:spacing w:after="0" w:line="240" w:lineRule="auto"/>
      </w:pPr>
      <w:r>
        <w:separator/>
      </w:r>
    </w:p>
  </w:endnote>
  <w:endnote w:type="continuationSeparator" w:id="0">
    <w:p w:rsidR="003F1919" w:rsidRDefault="003F1919" w:rsidP="0063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919" w:rsidRDefault="003F1919" w:rsidP="00633A7C">
      <w:pPr>
        <w:spacing w:after="0" w:line="240" w:lineRule="auto"/>
      </w:pPr>
      <w:r>
        <w:separator/>
      </w:r>
    </w:p>
  </w:footnote>
  <w:footnote w:type="continuationSeparator" w:id="0">
    <w:p w:rsidR="003F1919" w:rsidRDefault="003F1919" w:rsidP="00633A7C">
      <w:pPr>
        <w:spacing w:after="0" w:line="240" w:lineRule="auto"/>
      </w:pPr>
      <w:r>
        <w:continuationSeparator/>
      </w:r>
    </w:p>
  </w:footnote>
  <w:footnote w:id="1">
    <w:p w:rsidR="003F1919" w:rsidRPr="004D49F7" w:rsidRDefault="003F1919" w:rsidP="00633A7C">
      <w:pPr>
        <w:pStyle w:val="Lbjegyzetszveg"/>
        <w:spacing w:after="0" w:line="240" w:lineRule="auto"/>
        <w:rPr>
          <w:rFonts w:ascii="Garamond" w:hAnsi="Garamond" w:cs="Tahoma"/>
          <w:sz w:val="16"/>
          <w:szCs w:val="16"/>
        </w:rPr>
      </w:pPr>
      <w:r w:rsidRPr="004D49F7">
        <w:rPr>
          <w:rStyle w:val="Lbjegyzet-hivatkozs"/>
          <w:rFonts w:ascii="Garamond" w:hAnsi="Garamond" w:cs="Tahoma"/>
          <w:sz w:val="16"/>
          <w:szCs w:val="16"/>
        </w:rPr>
        <w:footnoteRef/>
      </w:r>
      <w:r w:rsidRPr="004D49F7">
        <w:rPr>
          <w:rFonts w:ascii="Garamond" w:hAnsi="Garamond" w:cs="Tahoma"/>
          <w:sz w:val="16"/>
          <w:szCs w:val="16"/>
        </w:rPr>
        <w:t xml:space="preserve"> Kérjük aláhúzással jelölni!</w:t>
      </w:r>
    </w:p>
  </w:footnote>
  <w:footnote w:id="2">
    <w:p w:rsidR="003F1919" w:rsidRPr="004D49F7" w:rsidRDefault="003F1919" w:rsidP="0040681A">
      <w:pPr>
        <w:pStyle w:val="Lbjegyzetszveg"/>
        <w:spacing w:after="0" w:line="240" w:lineRule="auto"/>
        <w:rPr>
          <w:rFonts w:ascii="Garamond" w:hAnsi="Garamond" w:cs="Tahoma"/>
          <w:sz w:val="16"/>
          <w:szCs w:val="16"/>
        </w:rPr>
      </w:pPr>
      <w:r w:rsidRPr="004D49F7">
        <w:rPr>
          <w:rStyle w:val="Lbjegyzet-hivatkozs"/>
          <w:rFonts w:ascii="Garamond" w:hAnsi="Garamond" w:cs="Tahoma"/>
          <w:sz w:val="16"/>
          <w:szCs w:val="16"/>
        </w:rPr>
        <w:footnoteRef/>
      </w:r>
      <w:r w:rsidRPr="004D49F7">
        <w:rPr>
          <w:rFonts w:ascii="Garamond" w:hAnsi="Garamond" w:cs="Tahoma"/>
          <w:sz w:val="16"/>
          <w:szCs w:val="16"/>
        </w:rPr>
        <w:t xml:space="preserve"> Kérjük aláhúzással jelölni!</w:t>
      </w:r>
    </w:p>
  </w:footnote>
  <w:footnote w:id="3">
    <w:p w:rsidR="003F1919" w:rsidRPr="004D49F7" w:rsidRDefault="003F1919" w:rsidP="0040681A">
      <w:pPr>
        <w:spacing w:after="0" w:line="240" w:lineRule="auto"/>
        <w:rPr>
          <w:rFonts w:ascii="Garamond" w:hAnsi="Garamond" w:cs="Tahoma"/>
          <w:sz w:val="16"/>
          <w:szCs w:val="16"/>
        </w:rPr>
      </w:pPr>
      <w:r w:rsidRPr="004D49F7">
        <w:rPr>
          <w:rStyle w:val="Lbjegyzet-karakterek"/>
          <w:rFonts w:ascii="Garamond" w:hAnsi="Garamond" w:cs="Tahoma"/>
          <w:sz w:val="16"/>
          <w:szCs w:val="16"/>
        </w:rPr>
        <w:footnoteRef/>
      </w:r>
      <w:r w:rsidRPr="004D49F7">
        <w:rPr>
          <w:rFonts w:ascii="Garamond" w:hAnsi="Garamond" w:cs="Tahoma"/>
          <w:sz w:val="16"/>
          <w:szCs w:val="16"/>
        </w:rPr>
        <w:t xml:space="preserve"> </w:t>
      </w:r>
      <w:proofErr w:type="gramStart"/>
      <w:r w:rsidRPr="004D49F7">
        <w:rPr>
          <w:rFonts w:ascii="Garamond" w:hAnsi="Garamond" w:cs="Tahoma"/>
          <w:sz w:val="16"/>
          <w:szCs w:val="16"/>
        </w:rPr>
        <w:t>mikro-</w:t>
      </w:r>
      <w:proofErr w:type="gramEnd"/>
      <w:r w:rsidRPr="004D49F7">
        <w:rPr>
          <w:rFonts w:ascii="Garamond" w:hAnsi="Garamond" w:cs="Tahoma"/>
          <w:sz w:val="16"/>
          <w:szCs w:val="16"/>
        </w:rPr>
        <w:t>, kis- vagy középvállalkozás a 2004. évi XXXIV. törvény meghatározásai szerint – a megfelelő választ a jogszabály rendelkezéseinek tanulmányozását követően kérjük megadni.</w:t>
      </w:r>
    </w:p>
  </w:footnote>
  <w:footnote w:id="4">
    <w:p w:rsidR="003F1919" w:rsidRPr="004D49F7" w:rsidRDefault="003F1919" w:rsidP="0040681A">
      <w:pPr>
        <w:spacing w:after="0" w:line="240" w:lineRule="auto"/>
        <w:rPr>
          <w:rFonts w:ascii="Garamond" w:hAnsi="Garamond" w:cs="Tahoma"/>
          <w:sz w:val="16"/>
          <w:szCs w:val="16"/>
        </w:rPr>
      </w:pPr>
      <w:r w:rsidRPr="004D49F7">
        <w:rPr>
          <w:rStyle w:val="Lbjegyzet-karakterek"/>
          <w:rFonts w:ascii="Garamond" w:hAnsi="Garamond" w:cs="Tahoma"/>
          <w:sz w:val="16"/>
          <w:szCs w:val="16"/>
        </w:rPr>
        <w:footnoteRef/>
      </w:r>
      <w:r w:rsidRPr="004D49F7">
        <w:rPr>
          <w:rFonts w:ascii="Garamond" w:hAnsi="Garamond" w:cs="Tahoma"/>
          <w:sz w:val="16"/>
          <w:szCs w:val="16"/>
        </w:rPr>
        <w:t xml:space="preserve"> A nem alkalmazandó szövegrészt kérjük törölni.</w:t>
      </w:r>
    </w:p>
  </w:footnote>
  <w:footnote w:id="5">
    <w:p w:rsidR="003F1919" w:rsidRPr="004D49F7" w:rsidRDefault="003F1919" w:rsidP="004E7497">
      <w:pPr>
        <w:pStyle w:val="Lbjegyzetszveg"/>
        <w:spacing w:after="0" w:line="240" w:lineRule="auto"/>
        <w:rPr>
          <w:rFonts w:ascii="Garamond" w:hAnsi="Garamond" w:cs="Tahoma"/>
          <w:sz w:val="16"/>
          <w:szCs w:val="16"/>
        </w:rPr>
      </w:pPr>
      <w:r w:rsidRPr="004D49F7">
        <w:rPr>
          <w:rStyle w:val="Lbjegyzet-hivatkozs"/>
          <w:rFonts w:ascii="Garamond" w:hAnsi="Garamond" w:cs="Tahoma"/>
          <w:sz w:val="16"/>
          <w:szCs w:val="16"/>
        </w:rPr>
        <w:footnoteRef/>
      </w:r>
      <w:r w:rsidRPr="004D49F7">
        <w:rPr>
          <w:rFonts w:ascii="Garamond" w:hAnsi="Garamond" w:cs="Tahoma"/>
          <w:sz w:val="16"/>
          <w:szCs w:val="16"/>
        </w:rPr>
        <w:t xml:space="preserve"> Kérjük aláhúzással jelölni!</w:t>
      </w:r>
    </w:p>
  </w:footnote>
  <w:footnote w:id="6">
    <w:p w:rsidR="003F1919" w:rsidRPr="004D49F7" w:rsidRDefault="003F1919" w:rsidP="004E7497">
      <w:pPr>
        <w:spacing w:after="0" w:line="240" w:lineRule="auto"/>
        <w:jc w:val="both"/>
        <w:rPr>
          <w:rFonts w:ascii="Garamond" w:hAnsi="Garamond" w:cs="Tahoma"/>
          <w:sz w:val="16"/>
          <w:szCs w:val="16"/>
        </w:rPr>
      </w:pPr>
      <w:r w:rsidRPr="004D49F7">
        <w:rPr>
          <w:rStyle w:val="Lbjegyzet-hivatkozs"/>
          <w:rFonts w:ascii="Garamond" w:hAnsi="Garamond" w:cs="Tahoma"/>
          <w:sz w:val="16"/>
          <w:szCs w:val="16"/>
        </w:rPr>
        <w:footnoteRef/>
      </w:r>
      <w:r w:rsidRPr="004D49F7">
        <w:rPr>
          <w:rFonts w:ascii="Garamond" w:hAnsi="Garamond" w:cs="Tahoma"/>
          <w:sz w:val="16"/>
          <w:szCs w:val="16"/>
        </w:rPr>
        <w:t xml:space="preserve"> Kbt. 66. § (6) bekezdés a) pont: Az ajánlatkérő a közbeszerzési eljárást megindító felhívásban előírhatja, hogy az ajánlatban, több szakaszból álló eljárásban a részvételi jelentkezésben meg kell jelölni a közbeszerzésnek azt a részét (részeit), amelynek teljesítéséhez az ajánlattevő </w:t>
      </w:r>
      <w:proofErr w:type="gramStart"/>
      <w:r w:rsidRPr="004D49F7">
        <w:rPr>
          <w:rFonts w:ascii="Garamond" w:hAnsi="Garamond" w:cs="Tahoma"/>
          <w:sz w:val="16"/>
          <w:szCs w:val="16"/>
        </w:rPr>
        <w:t>(részvételre</w:t>
      </w:r>
      <w:proofErr w:type="gramEnd"/>
      <w:r w:rsidRPr="004D49F7">
        <w:rPr>
          <w:rFonts w:ascii="Garamond" w:hAnsi="Garamond" w:cs="Tahoma"/>
          <w:sz w:val="16"/>
          <w:szCs w:val="16"/>
        </w:rPr>
        <w:t xml:space="preserve"> jelentkező) alvállalkozót kíván igénybe venni.</w:t>
      </w:r>
    </w:p>
  </w:footnote>
  <w:footnote w:id="7">
    <w:p w:rsidR="003F1919" w:rsidRPr="004D49F7" w:rsidRDefault="003F1919" w:rsidP="004E7497">
      <w:pPr>
        <w:spacing w:after="0" w:line="240" w:lineRule="auto"/>
        <w:jc w:val="both"/>
        <w:rPr>
          <w:rFonts w:ascii="Garamond" w:hAnsi="Garamond" w:cs="Tahoma"/>
          <w:sz w:val="16"/>
          <w:szCs w:val="16"/>
        </w:rPr>
      </w:pPr>
      <w:r w:rsidRPr="004D49F7">
        <w:rPr>
          <w:rStyle w:val="Lbjegyzet-karakterek"/>
          <w:rFonts w:ascii="Garamond" w:hAnsi="Garamond" w:cs="Tahoma"/>
          <w:sz w:val="16"/>
          <w:szCs w:val="16"/>
        </w:rPr>
        <w:footnoteRef/>
      </w:r>
      <w:r w:rsidRPr="004D49F7">
        <w:rPr>
          <w:rFonts w:ascii="Garamond" w:hAnsi="Garamond" w:cs="Tahoma"/>
          <w:sz w:val="16"/>
          <w:szCs w:val="16"/>
        </w:rPr>
        <w:t xml:space="preserve"> Amennyiben nem kíván igénybe venni, úgy írja be, hogy „Nem kíván igénybe venni” </w:t>
      </w:r>
    </w:p>
  </w:footnote>
  <w:footnote w:id="8">
    <w:p w:rsidR="003F1919" w:rsidRPr="004D49F7" w:rsidRDefault="003F1919" w:rsidP="004E7497">
      <w:pPr>
        <w:pStyle w:val="NormlWeb"/>
        <w:spacing w:before="0" w:after="0"/>
        <w:jc w:val="both"/>
        <w:rPr>
          <w:rFonts w:ascii="Garamond" w:hAnsi="Garamond" w:cs="Tahoma"/>
          <w:color w:val="000000"/>
          <w:sz w:val="16"/>
          <w:szCs w:val="16"/>
        </w:rPr>
      </w:pPr>
      <w:r w:rsidRPr="004D49F7">
        <w:rPr>
          <w:rStyle w:val="Lbjegyzet-hivatkozs"/>
          <w:rFonts w:ascii="Garamond" w:eastAsia="Calibri" w:hAnsi="Garamond" w:cs="Tahoma"/>
          <w:sz w:val="16"/>
          <w:szCs w:val="16"/>
        </w:rPr>
        <w:footnoteRef/>
      </w:r>
      <w:r w:rsidRPr="004D49F7">
        <w:rPr>
          <w:rFonts w:ascii="Garamond" w:hAnsi="Garamond" w:cs="Tahoma"/>
          <w:sz w:val="16"/>
          <w:szCs w:val="16"/>
        </w:rPr>
        <w:t xml:space="preserve"> Kbt. 66. § (6) bekezdés b) pont: </w:t>
      </w:r>
      <w:r w:rsidRPr="004D49F7">
        <w:rPr>
          <w:rFonts w:ascii="Garamond" w:hAnsi="Garamond" w:cs="Tahoma"/>
          <w:color w:val="000000"/>
          <w:sz w:val="16"/>
          <w:szCs w:val="16"/>
        </w:rPr>
        <w:t xml:space="preserve">Az ajánlatkérő a közbeszerzési eljárást megindító felhívásban előírhatja, hogy az ajánlatban, több szakaszból álló eljárásban a részvételi jelentkezésben meg kell jelölni </w:t>
      </w:r>
      <w:r w:rsidRPr="004D49F7">
        <w:rPr>
          <w:rFonts w:ascii="Garamond" w:hAnsi="Garamond" w:cs="Tahoma"/>
          <w:iCs/>
          <w:color w:val="000000"/>
          <w:sz w:val="16"/>
          <w:szCs w:val="16"/>
        </w:rPr>
        <w:t xml:space="preserve">az </w:t>
      </w:r>
      <w:proofErr w:type="gramStart"/>
      <w:r w:rsidRPr="004D49F7">
        <w:rPr>
          <w:rFonts w:ascii="Garamond" w:hAnsi="Garamond" w:cs="Tahoma"/>
          <w:iCs/>
          <w:color w:val="000000"/>
          <w:sz w:val="16"/>
          <w:szCs w:val="16"/>
        </w:rPr>
        <w:t>ezen</w:t>
      </w:r>
      <w:proofErr w:type="gramEnd"/>
      <w:r w:rsidRPr="004D49F7">
        <w:rPr>
          <w:rFonts w:ascii="Garamond" w:hAnsi="Garamond" w:cs="Tahoma"/>
          <w:iCs/>
          <w:color w:val="000000"/>
          <w:sz w:val="16"/>
          <w:szCs w:val="16"/>
        </w:rPr>
        <w:t xml:space="preserve"> részek tekintetében igénybe venni kívánt és az ajánlat vagy a részvételi jelentkezés benyújtásakor már ismert alvállalkozókat.</w:t>
      </w:r>
    </w:p>
  </w:footnote>
  <w:footnote w:id="9">
    <w:p w:rsidR="003F1919" w:rsidRPr="004D49F7" w:rsidRDefault="003F1919" w:rsidP="00F22790">
      <w:pPr>
        <w:pStyle w:val="Lbjegyzetszveg"/>
        <w:spacing w:after="0" w:line="240" w:lineRule="auto"/>
        <w:rPr>
          <w:rFonts w:ascii="Garamond" w:hAnsi="Garamond" w:cs="Tahoma"/>
          <w:sz w:val="16"/>
          <w:szCs w:val="16"/>
        </w:rPr>
      </w:pPr>
      <w:r w:rsidRPr="004D49F7">
        <w:rPr>
          <w:rStyle w:val="Lbjegyzet-hivatkozs"/>
          <w:rFonts w:ascii="Garamond" w:hAnsi="Garamond" w:cs="Tahoma"/>
          <w:sz w:val="16"/>
          <w:szCs w:val="16"/>
        </w:rPr>
        <w:footnoteRef/>
      </w:r>
      <w:r w:rsidRPr="004D49F7">
        <w:rPr>
          <w:rFonts w:ascii="Garamond" w:hAnsi="Garamond" w:cs="Tahoma"/>
          <w:sz w:val="16"/>
          <w:szCs w:val="16"/>
        </w:rPr>
        <w:t xml:space="preserve"> Kérjük aláhúzással jelölni!</w:t>
      </w:r>
    </w:p>
  </w:footnote>
  <w:footnote w:id="10">
    <w:p w:rsidR="003F1919" w:rsidRPr="004D49F7" w:rsidRDefault="003F1919" w:rsidP="00C83A88">
      <w:pPr>
        <w:pStyle w:val="Lbjegyzetszveg"/>
        <w:rPr>
          <w:rFonts w:ascii="Garamond" w:hAnsi="Garamond"/>
          <w:sz w:val="16"/>
          <w:szCs w:val="16"/>
        </w:rPr>
      </w:pPr>
      <w:r w:rsidRPr="004D49F7">
        <w:rPr>
          <w:rStyle w:val="Lbjegyzet-hivatkozs"/>
          <w:rFonts w:ascii="Garamond" w:hAnsi="Garamond"/>
          <w:sz w:val="16"/>
          <w:szCs w:val="16"/>
        </w:rPr>
        <w:footnoteRef/>
      </w:r>
      <w:r w:rsidRPr="004D49F7">
        <w:rPr>
          <w:rFonts w:ascii="Garamond" w:hAnsi="Garamond"/>
          <w:sz w:val="16"/>
          <w:szCs w:val="16"/>
        </w:rPr>
        <w:t xml:space="preserve"> Közös ajánlattétel esetén ezt a nyilatkozatot valamennyi ajánlattevő saját maga tekintetében köteles aláírni.</w:t>
      </w:r>
    </w:p>
  </w:footnote>
  <w:footnote w:id="11">
    <w:p w:rsidR="003F1919" w:rsidRPr="004D49F7" w:rsidRDefault="003F1919" w:rsidP="00C83A88">
      <w:pPr>
        <w:pStyle w:val="Lbjegyzetszveg"/>
        <w:spacing w:after="0" w:line="240" w:lineRule="auto"/>
        <w:rPr>
          <w:rFonts w:ascii="Garamond" w:hAnsi="Garamond" w:cs="Tahoma"/>
          <w:sz w:val="16"/>
          <w:szCs w:val="16"/>
        </w:rPr>
      </w:pPr>
      <w:r w:rsidRPr="004D49F7">
        <w:rPr>
          <w:rStyle w:val="Lbjegyzet-hivatkozs"/>
          <w:rFonts w:ascii="Garamond" w:hAnsi="Garamond" w:cs="Tahoma"/>
          <w:sz w:val="16"/>
          <w:szCs w:val="16"/>
        </w:rPr>
        <w:footnoteRef/>
      </w:r>
      <w:r w:rsidRPr="004D49F7">
        <w:rPr>
          <w:rFonts w:ascii="Garamond" w:hAnsi="Garamond" w:cs="Tahoma"/>
          <w:sz w:val="16"/>
          <w:szCs w:val="16"/>
        </w:rPr>
        <w:t xml:space="preserve"> Kérjük aláhúzással jelölni!</w:t>
      </w:r>
    </w:p>
  </w:footnote>
  <w:footnote w:id="12">
    <w:p w:rsidR="003F1919" w:rsidRPr="004D49F7" w:rsidRDefault="003F1919" w:rsidP="00F73639">
      <w:pPr>
        <w:pStyle w:val="Lbjegyzetszveg"/>
        <w:spacing w:after="0" w:line="240" w:lineRule="auto"/>
        <w:jc w:val="both"/>
        <w:rPr>
          <w:rFonts w:ascii="Garamond" w:hAnsi="Garamond" w:cs="Tahoma"/>
          <w:sz w:val="16"/>
          <w:szCs w:val="16"/>
        </w:rPr>
      </w:pPr>
      <w:r w:rsidRPr="004D49F7">
        <w:rPr>
          <w:rStyle w:val="Lbjegyzet-hivatkozs"/>
          <w:rFonts w:ascii="Garamond" w:hAnsi="Garamond" w:cs="Tahoma"/>
          <w:sz w:val="16"/>
          <w:szCs w:val="16"/>
        </w:rPr>
        <w:footnoteRef/>
      </w:r>
      <w:r w:rsidRPr="004D49F7">
        <w:rPr>
          <w:rFonts w:ascii="Garamond" w:hAnsi="Garamond" w:cs="Tahoma"/>
          <w:sz w:val="16"/>
          <w:szCs w:val="16"/>
        </w:rPr>
        <w:t xml:space="preserve"> Kérjük aláhúzással jelölni!</w:t>
      </w:r>
    </w:p>
  </w:footnote>
  <w:footnote w:id="13">
    <w:p w:rsidR="003F1919" w:rsidRPr="004D49F7" w:rsidRDefault="003F1919" w:rsidP="00F73639">
      <w:pPr>
        <w:pStyle w:val="Lbjegyzetszveg"/>
        <w:spacing w:after="0" w:line="240" w:lineRule="auto"/>
        <w:jc w:val="both"/>
        <w:rPr>
          <w:rFonts w:ascii="Garamond" w:hAnsi="Garamond" w:cs="Tahoma"/>
          <w:noProof/>
          <w:sz w:val="16"/>
          <w:szCs w:val="16"/>
        </w:rPr>
      </w:pPr>
      <w:r w:rsidRPr="004D49F7">
        <w:rPr>
          <w:rStyle w:val="Lbjegyzet-hivatkozs"/>
          <w:rFonts w:ascii="Garamond" w:hAnsi="Garamond" w:cs="Tahoma"/>
          <w:noProof/>
          <w:sz w:val="16"/>
          <w:szCs w:val="16"/>
        </w:rPr>
        <w:footnoteRef/>
      </w:r>
      <w:r w:rsidRPr="004D49F7">
        <w:rPr>
          <w:rFonts w:ascii="Garamond" w:hAnsi="Garamond" w:cs="Tahoma"/>
          <w:noProof/>
          <w:sz w:val="16"/>
          <w:szCs w:val="16"/>
        </w:rPr>
        <w:t xml:space="preserve"> Megfelelő válasz aláhúzandó!</w:t>
      </w:r>
    </w:p>
  </w:footnote>
  <w:footnote w:id="14">
    <w:p w:rsidR="003F1919" w:rsidRPr="004D49F7" w:rsidRDefault="003F1919" w:rsidP="00F73639">
      <w:pPr>
        <w:pStyle w:val="Lbjegyzetszveg"/>
        <w:spacing w:after="0" w:line="240" w:lineRule="auto"/>
        <w:jc w:val="both"/>
        <w:rPr>
          <w:rFonts w:ascii="Garamond" w:hAnsi="Garamond" w:cs="Tahoma"/>
          <w:noProof/>
          <w:sz w:val="16"/>
          <w:szCs w:val="16"/>
        </w:rPr>
      </w:pPr>
      <w:r w:rsidRPr="004D49F7">
        <w:rPr>
          <w:rStyle w:val="Lbjegyzet-hivatkozs"/>
          <w:rFonts w:ascii="Garamond" w:hAnsi="Garamond" w:cs="Tahoma"/>
          <w:noProof/>
          <w:sz w:val="16"/>
          <w:szCs w:val="16"/>
        </w:rPr>
        <w:footnoteRef/>
      </w:r>
      <w:r w:rsidRPr="004D49F7">
        <w:rPr>
          <w:rFonts w:ascii="Garamond" w:hAnsi="Garamond" w:cs="Tahoma"/>
          <w:noProof/>
          <w:sz w:val="16"/>
          <w:szCs w:val="16"/>
        </w:rPr>
        <w:t xml:space="preserve"> Megfelelő válasz aláhúzandó!</w:t>
      </w:r>
    </w:p>
  </w:footnote>
  <w:footnote w:id="15">
    <w:p w:rsidR="003F1919" w:rsidRPr="004D49F7" w:rsidRDefault="003F1919" w:rsidP="00354127">
      <w:pPr>
        <w:spacing w:after="0" w:line="240" w:lineRule="auto"/>
        <w:jc w:val="both"/>
        <w:rPr>
          <w:rFonts w:ascii="Garamond" w:hAnsi="Garamond" w:cs="Tahoma"/>
          <w:sz w:val="16"/>
          <w:szCs w:val="16"/>
        </w:rPr>
      </w:pPr>
      <w:r w:rsidRPr="004D49F7">
        <w:rPr>
          <w:rStyle w:val="Lbjegyzet-hivatkozs"/>
          <w:rFonts w:ascii="Garamond" w:hAnsi="Garamond" w:cs="Tahoma"/>
          <w:sz w:val="16"/>
          <w:szCs w:val="16"/>
        </w:rPr>
        <w:footnoteRef/>
      </w:r>
      <w:r w:rsidRPr="004D49F7">
        <w:rPr>
          <w:rFonts w:ascii="Garamond" w:hAnsi="Garamond" w:cs="Tahoma"/>
          <w:sz w:val="16"/>
          <w:szCs w:val="16"/>
        </w:rPr>
        <w:t xml:space="preserve"> A nyilatkozattevő személye szerint a megfelelő rész aláhúzandó!</w:t>
      </w:r>
    </w:p>
  </w:footnote>
  <w:footnote w:id="16">
    <w:p w:rsidR="003F1919" w:rsidRPr="004D49F7" w:rsidRDefault="003F1919" w:rsidP="00354127">
      <w:pPr>
        <w:spacing w:after="0" w:line="240" w:lineRule="auto"/>
        <w:jc w:val="both"/>
        <w:rPr>
          <w:rFonts w:ascii="Garamond" w:hAnsi="Garamond" w:cs="Tahoma"/>
          <w:sz w:val="16"/>
          <w:szCs w:val="16"/>
        </w:rPr>
      </w:pPr>
      <w:r w:rsidRPr="004D49F7">
        <w:rPr>
          <w:rStyle w:val="Lbjegyzet-hivatkozs"/>
          <w:rFonts w:ascii="Garamond" w:hAnsi="Garamond" w:cs="Tahoma"/>
          <w:sz w:val="16"/>
          <w:szCs w:val="16"/>
        </w:rPr>
        <w:footnoteRef/>
      </w:r>
      <w:r w:rsidRPr="004D49F7">
        <w:rPr>
          <w:rFonts w:ascii="Garamond" w:hAnsi="Garamond" w:cs="Tahoma"/>
          <w:sz w:val="16"/>
          <w:szCs w:val="16"/>
        </w:rPr>
        <w:t xml:space="preserve"> A nyilatkozattevő személye szerint a megfelelő rész aláhúzandó!</w:t>
      </w:r>
    </w:p>
  </w:footnote>
  <w:footnote w:id="17">
    <w:p w:rsidR="003F1919" w:rsidRPr="004D49F7" w:rsidRDefault="003F1919">
      <w:pPr>
        <w:pStyle w:val="Lbjegyzetszveg"/>
        <w:rPr>
          <w:rFonts w:ascii="Garamond" w:hAnsi="Garamond"/>
        </w:rPr>
      </w:pPr>
      <w:r w:rsidRPr="004D49F7">
        <w:rPr>
          <w:rStyle w:val="Lbjegyzet-hivatkozs"/>
          <w:rFonts w:ascii="Garamond" w:hAnsi="Garamond"/>
        </w:rPr>
        <w:footnoteRef/>
      </w:r>
      <w:r w:rsidRPr="004D49F7">
        <w:rPr>
          <w:rFonts w:ascii="Garamond" w:hAnsi="Garamond"/>
        </w:rPr>
        <w:t xml:space="preserve"> </w:t>
      </w:r>
      <w:r w:rsidRPr="004D49F7">
        <w:rPr>
          <w:rFonts w:ascii="Garamond" w:hAnsi="Garamond" w:cs="Tahoma"/>
          <w:sz w:val="16"/>
          <w:szCs w:val="16"/>
        </w:rPr>
        <w:t>Az adott értékelési részszempontot szükséges feltüntetni.</w:t>
      </w:r>
    </w:p>
  </w:footnote>
  <w:footnote w:id="18">
    <w:p w:rsidR="003F1919" w:rsidRPr="004D49F7" w:rsidRDefault="003F1919" w:rsidP="00796B22">
      <w:pPr>
        <w:pStyle w:val="Lbjegyzetszveg"/>
        <w:spacing w:after="0" w:line="240" w:lineRule="auto"/>
        <w:rPr>
          <w:rFonts w:ascii="Garamond" w:hAnsi="Garamond" w:cs="Tahoma"/>
          <w:sz w:val="16"/>
          <w:szCs w:val="16"/>
        </w:rPr>
      </w:pPr>
      <w:r w:rsidRPr="004D49F7">
        <w:rPr>
          <w:rStyle w:val="Lbjegyzet-hivatkozs"/>
          <w:rFonts w:ascii="Garamond" w:hAnsi="Garamond" w:cs="Tahoma"/>
          <w:sz w:val="16"/>
          <w:szCs w:val="16"/>
        </w:rPr>
        <w:footnoteRef/>
      </w:r>
      <w:r w:rsidRPr="004D49F7">
        <w:rPr>
          <w:rFonts w:ascii="Garamond" w:hAnsi="Garamond" w:cs="Tahoma"/>
          <w:sz w:val="16"/>
          <w:szCs w:val="16"/>
        </w:rPr>
        <w:t xml:space="preserve"> A táblázat tetszőleges számú sorral bővíthető</w:t>
      </w:r>
    </w:p>
  </w:footnote>
  <w:footnote w:id="19">
    <w:p w:rsidR="003F1919" w:rsidRPr="004D49F7" w:rsidRDefault="003F1919" w:rsidP="00796B22">
      <w:pPr>
        <w:pStyle w:val="Lbjegyzetszveg"/>
        <w:spacing w:after="0" w:line="240" w:lineRule="auto"/>
        <w:rPr>
          <w:rFonts w:ascii="Garamond" w:hAnsi="Garamond" w:cs="Tahoma"/>
          <w:sz w:val="16"/>
          <w:szCs w:val="16"/>
        </w:rPr>
      </w:pPr>
      <w:r w:rsidRPr="004D49F7">
        <w:rPr>
          <w:rStyle w:val="Lbjegyzet-hivatkozs"/>
          <w:rFonts w:ascii="Garamond" w:hAnsi="Garamond" w:cs="Tahoma"/>
          <w:sz w:val="16"/>
          <w:szCs w:val="16"/>
        </w:rPr>
        <w:footnoteRef/>
      </w:r>
      <w:r w:rsidRPr="004D49F7">
        <w:rPr>
          <w:rFonts w:ascii="Garamond" w:hAnsi="Garamond" w:cs="Tahoma"/>
          <w:sz w:val="16"/>
          <w:szCs w:val="16"/>
        </w:rPr>
        <w:t xml:space="preserve"> A felolvasólapon szerepeltetendő érték.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B7ECE24"/>
    <w:lvl w:ilvl="0">
      <w:start w:val="1"/>
      <w:numFmt w:val="decimal"/>
      <w:lvlText w:val="%1."/>
      <w:lvlJc w:val="left"/>
      <w:pPr>
        <w:tabs>
          <w:tab w:val="num" w:pos="0"/>
        </w:tabs>
        <w:ind w:left="720" w:hanging="360"/>
      </w:pPr>
      <w:rPr>
        <w:rFonts w:hint="default"/>
        <w:b/>
      </w:rPr>
    </w:lvl>
    <w:lvl w:ilvl="1">
      <w:start w:val="1"/>
      <w:numFmt w:val="decimal"/>
      <w:lvlText w:val="%1.%2."/>
      <w:lvlJc w:val="left"/>
      <w:pPr>
        <w:tabs>
          <w:tab w:val="num" w:pos="0"/>
        </w:tabs>
        <w:ind w:left="720" w:hanging="360"/>
      </w:pPr>
      <w:rPr>
        <w:rFonts w:hint="default"/>
        <w:b/>
        <w:strike w:val="0"/>
        <w:sz w:val="21"/>
        <w:szCs w:val="21"/>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7"/>
    <w:multiLevelType w:val="multilevel"/>
    <w:tmpl w:val="8092D5F2"/>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8"/>
    <w:multiLevelType w:val="multilevel"/>
    <w:tmpl w:val="10B8A09E"/>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49031DE"/>
    <w:multiLevelType w:val="multilevel"/>
    <w:tmpl w:val="AA1CA14C"/>
    <w:lvl w:ilvl="0">
      <w:start w:val="3"/>
      <w:numFmt w:val="bullet"/>
      <w:lvlText w:val="-"/>
      <w:lvlJc w:val="left"/>
      <w:pPr>
        <w:ind w:left="1494"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 w15:restartNumberingAfterBreak="0">
    <w:nsid w:val="053621A9"/>
    <w:multiLevelType w:val="hybridMultilevel"/>
    <w:tmpl w:val="25C2F4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7893BAA"/>
    <w:multiLevelType w:val="hybridMultilevel"/>
    <w:tmpl w:val="156891D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0" w15:restartNumberingAfterBreak="0">
    <w:nsid w:val="084B4B5C"/>
    <w:multiLevelType w:val="hybridMultilevel"/>
    <w:tmpl w:val="A7E481EE"/>
    <w:lvl w:ilvl="0" w:tplc="2110C6BA">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18E5502A"/>
    <w:multiLevelType w:val="hybridMultilevel"/>
    <w:tmpl w:val="B33A3498"/>
    <w:lvl w:ilvl="0" w:tplc="B288BB68">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9DD72F4"/>
    <w:multiLevelType w:val="hybridMultilevel"/>
    <w:tmpl w:val="E0CA46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9EC3B65"/>
    <w:multiLevelType w:val="hybridMultilevel"/>
    <w:tmpl w:val="AF54BC78"/>
    <w:lvl w:ilvl="0" w:tplc="040E0003">
      <w:start w:val="1"/>
      <w:numFmt w:val="bullet"/>
      <w:lvlText w:val="o"/>
      <w:lvlJc w:val="left"/>
      <w:pPr>
        <w:ind w:left="1800" w:hanging="360"/>
      </w:pPr>
      <w:rPr>
        <w:rFonts w:ascii="Courier New" w:hAnsi="Courier New" w:cs="Courier New"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4" w15:restartNumberingAfterBreak="0">
    <w:nsid w:val="1B6D6839"/>
    <w:multiLevelType w:val="multilevel"/>
    <w:tmpl w:val="24F64404"/>
    <w:lvl w:ilvl="0">
      <w:start w:val="1"/>
      <w:numFmt w:val="decimal"/>
      <w:lvlText w:val="%1."/>
      <w:lvlJc w:val="left"/>
      <w:pPr>
        <w:ind w:left="720" w:hanging="360"/>
      </w:pPr>
      <w:rPr>
        <w:b/>
        <w:i/>
        <w:color w:val="auto"/>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5" w15:restartNumberingAfterBreak="0">
    <w:nsid w:val="1D267749"/>
    <w:multiLevelType w:val="hybridMultilevel"/>
    <w:tmpl w:val="2B9C74B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2E6C3158"/>
    <w:multiLevelType w:val="hybridMultilevel"/>
    <w:tmpl w:val="6E08BA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FF86DBD"/>
    <w:multiLevelType w:val="hybridMultilevel"/>
    <w:tmpl w:val="E9EA5E06"/>
    <w:lvl w:ilvl="0" w:tplc="72B648DE">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54003DE"/>
    <w:multiLevelType w:val="multilevel"/>
    <w:tmpl w:val="7B889FC8"/>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sz w:val="22"/>
        <w:szCs w:val="22"/>
      </w:rPr>
    </w:lvl>
    <w:lvl w:ilvl="5">
      <w:start w:val="1"/>
      <w:numFmt w:val="decimal"/>
      <w:isLgl/>
      <w:lvlText w:val="%1.%2.%3.%4.%5.%6"/>
      <w:lvlJc w:val="left"/>
      <w:pPr>
        <w:ind w:left="1440" w:hanging="1080"/>
      </w:pPr>
      <w:rPr>
        <w:rFonts w:hint="default"/>
        <w:sz w:val="22"/>
        <w:szCs w:val="22"/>
      </w:rPr>
    </w:lvl>
    <w:lvl w:ilvl="6">
      <w:start w:val="1"/>
      <w:numFmt w:val="decimal"/>
      <w:isLgl/>
      <w:lvlText w:val="%1.%2.%3.%4.%5.%6.%7"/>
      <w:lvlJc w:val="left"/>
      <w:pPr>
        <w:ind w:left="1800" w:hanging="1440"/>
      </w:pPr>
      <w:rPr>
        <w:rFonts w:hint="default"/>
        <w:sz w:val="22"/>
        <w:szCs w:val="22"/>
      </w:rPr>
    </w:lvl>
    <w:lvl w:ilvl="7">
      <w:start w:val="1"/>
      <w:numFmt w:val="decimal"/>
      <w:isLgl/>
      <w:lvlText w:val="%1.%2.%3.%4.%5.%6.%7.%8"/>
      <w:lvlJc w:val="left"/>
      <w:pPr>
        <w:ind w:left="1800" w:hanging="1440"/>
      </w:pPr>
      <w:rPr>
        <w:rFonts w:hint="default"/>
        <w:sz w:val="22"/>
        <w:szCs w:val="22"/>
      </w:rPr>
    </w:lvl>
    <w:lvl w:ilvl="8">
      <w:start w:val="1"/>
      <w:numFmt w:val="decimal"/>
      <w:isLgl/>
      <w:lvlText w:val="%1.%2.%3.%4.%5.%6.%7.%8.%9"/>
      <w:lvlJc w:val="left"/>
      <w:pPr>
        <w:ind w:left="2160" w:hanging="1800"/>
      </w:pPr>
      <w:rPr>
        <w:rFonts w:hint="default"/>
        <w:sz w:val="22"/>
        <w:szCs w:val="22"/>
      </w:rPr>
    </w:lvl>
  </w:abstractNum>
  <w:abstractNum w:abstractNumId="20" w15:restartNumberingAfterBreak="0">
    <w:nsid w:val="3E35466E"/>
    <w:multiLevelType w:val="hybridMultilevel"/>
    <w:tmpl w:val="48DED40C"/>
    <w:lvl w:ilvl="0" w:tplc="FFFFFFFF">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23F2595"/>
    <w:multiLevelType w:val="hybridMultilevel"/>
    <w:tmpl w:val="E8BC27CC"/>
    <w:lvl w:ilvl="0" w:tplc="01D0FEA0">
      <w:start w:val="1"/>
      <w:numFmt w:val="decimal"/>
      <w:lvlText w:val="%1."/>
      <w:lvlJc w:val="left"/>
      <w:pPr>
        <w:ind w:left="1440" w:hanging="360"/>
      </w:pPr>
      <w:rPr>
        <w:b w:val="0"/>
      </w:r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22" w15:restartNumberingAfterBreak="0">
    <w:nsid w:val="46697DDF"/>
    <w:multiLevelType w:val="multilevel"/>
    <w:tmpl w:val="5650B982"/>
    <w:lvl w:ilvl="0">
      <w:start w:val="14"/>
      <w:numFmt w:val="decimal"/>
      <w:lvlText w:val="%1"/>
      <w:lvlJc w:val="left"/>
      <w:pPr>
        <w:ind w:left="525" w:hanging="525"/>
      </w:pPr>
      <w:rPr>
        <w:rFonts w:cs="Times New Roman"/>
      </w:rPr>
    </w:lvl>
    <w:lvl w:ilvl="1">
      <w:start w:val="1"/>
      <w:numFmt w:val="decimal"/>
      <w:lvlText w:val="%1.%2"/>
      <w:lvlJc w:val="left"/>
      <w:pPr>
        <w:ind w:left="1146" w:hanging="720"/>
      </w:pPr>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2358" w:hanging="108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570" w:hanging="1440"/>
      </w:pPr>
      <w:rPr>
        <w:rFonts w:cs="Times New Roman"/>
      </w:rPr>
    </w:lvl>
    <w:lvl w:ilvl="6">
      <w:start w:val="1"/>
      <w:numFmt w:val="decimal"/>
      <w:lvlText w:val="%1.%2.%3.%4.%5.%6.%7"/>
      <w:lvlJc w:val="left"/>
      <w:pPr>
        <w:ind w:left="4356" w:hanging="1800"/>
      </w:pPr>
      <w:rPr>
        <w:rFonts w:cs="Times New Roman"/>
      </w:rPr>
    </w:lvl>
    <w:lvl w:ilvl="7">
      <w:start w:val="1"/>
      <w:numFmt w:val="decimal"/>
      <w:lvlText w:val="%1.%2.%3.%4.%5.%6.%7.%8"/>
      <w:lvlJc w:val="left"/>
      <w:pPr>
        <w:ind w:left="4782" w:hanging="1800"/>
      </w:pPr>
      <w:rPr>
        <w:rFonts w:cs="Times New Roman"/>
      </w:rPr>
    </w:lvl>
    <w:lvl w:ilvl="8">
      <w:start w:val="1"/>
      <w:numFmt w:val="decimal"/>
      <w:lvlText w:val="%1.%2.%3.%4.%5.%6.%7.%8.%9"/>
      <w:lvlJc w:val="left"/>
      <w:pPr>
        <w:ind w:left="5568" w:hanging="2160"/>
      </w:pPr>
      <w:rPr>
        <w:rFonts w:cs="Times New Roman"/>
      </w:rPr>
    </w:lvl>
  </w:abstractNum>
  <w:abstractNum w:abstractNumId="23" w15:restartNumberingAfterBreak="0">
    <w:nsid w:val="56CB02BB"/>
    <w:multiLevelType w:val="hybridMultilevel"/>
    <w:tmpl w:val="969C5C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8AE45EA"/>
    <w:multiLevelType w:val="hybridMultilevel"/>
    <w:tmpl w:val="F03E211E"/>
    <w:lvl w:ilvl="0" w:tplc="B358A4B6">
      <w:start w:val="1"/>
      <w:numFmt w:val="decimal"/>
      <w:lvlText w:val="%1."/>
      <w:lvlJc w:val="left"/>
      <w:pPr>
        <w:ind w:left="750" w:hanging="360"/>
      </w:pPr>
      <w:rPr>
        <w:rFonts w:ascii="Tahoma" w:hAnsi="Tahoma" w:cs="Tahoma" w:hint="default"/>
        <w:b w:val="0"/>
        <w:sz w:val="21"/>
        <w:szCs w:val="21"/>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25" w15:restartNumberingAfterBreak="0">
    <w:nsid w:val="5C213642"/>
    <w:multiLevelType w:val="multilevel"/>
    <w:tmpl w:val="74E86F1A"/>
    <w:name w:val="WW8Num72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5D001E6A"/>
    <w:multiLevelType w:val="hybridMultilevel"/>
    <w:tmpl w:val="EF925BD0"/>
    <w:lvl w:ilvl="0" w:tplc="040E0001">
      <w:start w:val="1"/>
      <w:numFmt w:val="bullet"/>
      <w:lvlText w:val=""/>
      <w:lvlJc w:val="left"/>
      <w:pPr>
        <w:ind w:left="720" w:hanging="360"/>
      </w:pPr>
      <w:rPr>
        <w:rFonts w:ascii="Symbol" w:hAnsi="Symbol" w:hint="default"/>
      </w:rPr>
    </w:lvl>
    <w:lvl w:ilvl="1" w:tplc="040E0003">
      <w:start w:val="2"/>
      <w:numFmt w:val="bullet"/>
      <w:lvlText w:val="-"/>
      <w:lvlJc w:val="left"/>
      <w:pPr>
        <w:ind w:left="1440" w:hanging="360"/>
      </w:pPr>
      <w:rPr>
        <w:rFonts w:ascii="Garamond" w:eastAsia="Times New Roman" w:hAnsi="Garamond"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EBC0AD8"/>
    <w:multiLevelType w:val="hybridMultilevel"/>
    <w:tmpl w:val="4704EF6E"/>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8" w15:restartNumberingAfterBreak="0">
    <w:nsid w:val="6EF047A6"/>
    <w:multiLevelType w:val="multilevel"/>
    <w:tmpl w:val="C5B40D4A"/>
    <w:lvl w:ilvl="0">
      <w:start w:val="2"/>
      <w:numFmt w:val="decimal"/>
      <w:lvlText w:val="%1."/>
      <w:lvlJc w:val="left"/>
      <w:pPr>
        <w:ind w:left="360" w:hanging="360"/>
      </w:pPr>
      <w:rPr>
        <w:b w:val="0"/>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9" w15:restartNumberingAfterBreak="0">
    <w:nsid w:val="7E124887"/>
    <w:multiLevelType w:val="multilevel"/>
    <w:tmpl w:val="1B1A0BAA"/>
    <w:lvl w:ilvl="0">
      <w:start w:val="2"/>
      <w:numFmt w:val="decimal"/>
      <w:lvlText w:val="%1."/>
      <w:lvlJc w:val="left"/>
      <w:pPr>
        <w:tabs>
          <w:tab w:val="num" w:pos="720"/>
        </w:tabs>
        <w:ind w:left="720" w:hanging="360"/>
      </w:pPr>
      <w:rPr>
        <w:rFonts w:hint="default"/>
        <w:b/>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1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0"/>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4"/>
  </w:num>
  <w:num w:numId="8">
    <w:abstractNumId w:val="0"/>
  </w:num>
  <w:num w:numId="9">
    <w:abstractNumId w:val="1"/>
  </w:num>
  <w:num w:numId="10">
    <w:abstractNumId w:val="2"/>
  </w:num>
  <w:num w:numId="11">
    <w:abstractNumId w:val="7"/>
  </w:num>
  <w:num w:numId="12">
    <w:abstractNumId w:val="20"/>
  </w:num>
  <w:num w:numId="13">
    <w:abstractNumId w:val="28"/>
  </w:num>
  <w:num w:numId="14">
    <w:abstractNumId w:val="21"/>
  </w:num>
  <w:num w:numId="15">
    <w:abstractNumId w:val="3"/>
  </w:num>
  <w:num w:numId="16">
    <w:abstractNumId w:val="16"/>
  </w:num>
  <w:num w:numId="17">
    <w:abstractNumId w:val="4"/>
  </w:num>
  <w:num w:numId="18">
    <w:abstractNumId w:val="29"/>
  </w:num>
  <w:num w:numId="19">
    <w:abstractNumId w:val="25"/>
  </w:num>
  <w:num w:numId="20">
    <w:abstractNumId w:val="5"/>
  </w:num>
  <w:num w:numId="21">
    <w:abstractNumId w:val="8"/>
  </w:num>
  <w:num w:numId="22">
    <w:abstractNumId w:val="18"/>
  </w:num>
  <w:num w:numId="23">
    <w:abstractNumId w:val="19"/>
  </w:num>
  <w:num w:numId="24">
    <w:abstractNumId w:val="15"/>
  </w:num>
  <w:num w:numId="25">
    <w:abstractNumId w:val="12"/>
  </w:num>
  <w:num w:numId="26">
    <w:abstractNumId w:val="17"/>
  </w:num>
  <w:num w:numId="27">
    <w:abstractNumId w:val="13"/>
  </w:num>
  <w:num w:numId="28">
    <w:abstractNumId w:val="9"/>
  </w:num>
  <w:num w:numId="29">
    <w:abstractNumId w:val="27"/>
  </w:num>
  <w:num w:numId="30">
    <w:abstractNumId w:val="11"/>
  </w:num>
  <w:num w:numId="31">
    <w:abstractNumId w:val="2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53972"/>
    <w:rsid w:val="00010908"/>
    <w:rsid w:val="0001421A"/>
    <w:rsid w:val="000358DE"/>
    <w:rsid w:val="0005459D"/>
    <w:rsid w:val="00057E48"/>
    <w:rsid w:val="00074527"/>
    <w:rsid w:val="000978C7"/>
    <w:rsid w:val="000D123F"/>
    <w:rsid w:val="000E3205"/>
    <w:rsid w:val="001116D7"/>
    <w:rsid w:val="001530EF"/>
    <w:rsid w:val="00155D7E"/>
    <w:rsid w:val="001644E5"/>
    <w:rsid w:val="00194431"/>
    <w:rsid w:val="001A03BE"/>
    <w:rsid w:val="001A677D"/>
    <w:rsid w:val="001A73B4"/>
    <w:rsid w:val="001B5322"/>
    <w:rsid w:val="001C55DD"/>
    <w:rsid w:val="001C615A"/>
    <w:rsid w:val="001D3A37"/>
    <w:rsid w:val="00200923"/>
    <w:rsid w:val="00212AB3"/>
    <w:rsid w:val="00220539"/>
    <w:rsid w:val="00232A08"/>
    <w:rsid w:val="0026726C"/>
    <w:rsid w:val="0027455E"/>
    <w:rsid w:val="0028428A"/>
    <w:rsid w:val="002C1DF0"/>
    <w:rsid w:val="002C267F"/>
    <w:rsid w:val="002E2AD9"/>
    <w:rsid w:val="002E2B9B"/>
    <w:rsid w:val="00303000"/>
    <w:rsid w:val="00311915"/>
    <w:rsid w:val="003507A1"/>
    <w:rsid w:val="00354127"/>
    <w:rsid w:val="003558E7"/>
    <w:rsid w:val="00377C77"/>
    <w:rsid w:val="003A1853"/>
    <w:rsid w:val="003C6FDB"/>
    <w:rsid w:val="003E2809"/>
    <w:rsid w:val="003F1919"/>
    <w:rsid w:val="0040681A"/>
    <w:rsid w:val="00415623"/>
    <w:rsid w:val="00443BF7"/>
    <w:rsid w:val="0044525E"/>
    <w:rsid w:val="004553DE"/>
    <w:rsid w:val="004630F0"/>
    <w:rsid w:val="00486AFF"/>
    <w:rsid w:val="00495080"/>
    <w:rsid w:val="004B0ABF"/>
    <w:rsid w:val="004B3679"/>
    <w:rsid w:val="004B4165"/>
    <w:rsid w:val="004B5A21"/>
    <w:rsid w:val="004D41BC"/>
    <w:rsid w:val="004D49F7"/>
    <w:rsid w:val="004E4928"/>
    <w:rsid w:val="004E7156"/>
    <w:rsid w:val="004E7497"/>
    <w:rsid w:val="004F4FF8"/>
    <w:rsid w:val="0050334D"/>
    <w:rsid w:val="005151E0"/>
    <w:rsid w:val="005309B8"/>
    <w:rsid w:val="00535C3D"/>
    <w:rsid w:val="00551A44"/>
    <w:rsid w:val="00562D54"/>
    <w:rsid w:val="00567CA6"/>
    <w:rsid w:val="00583A7C"/>
    <w:rsid w:val="00585185"/>
    <w:rsid w:val="005E53A3"/>
    <w:rsid w:val="005F140A"/>
    <w:rsid w:val="00600307"/>
    <w:rsid w:val="00615A2B"/>
    <w:rsid w:val="00617F48"/>
    <w:rsid w:val="0062247F"/>
    <w:rsid w:val="006257BD"/>
    <w:rsid w:val="006272D0"/>
    <w:rsid w:val="00633A7C"/>
    <w:rsid w:val="00677B68"/>
    <w:rsid w:val="00683E09"/>
    <w:rsid w:val="006A330C"/>
    <w:rsid w:val="006C4684"/>
    <w:rsid w:val="006E400B"/>
    <w:rsid w:val="006F1B02"/>
    <w:rsid w:val="006F587C"/>
    <w:rsid w:val="00712396"/>
    <w:rsid w:val="0071643F"/>
    <w:rsid w:val="007659F3"/>
    <w:rsid w:val="00774D28"/>
    <w:rsid w:val="0078343E"/>
    <w:rsid w:val="00786D19"/>
    <w:rsid w:val="00786F2B"/>
    <w:rsid w:val="00796462"/>
    <w:rsid w:val="007968DC"/>
    <w:rsid w:val="00796B22"/>
    <w:rsid w:val="007A78B4"/>
    <w:rsid w:val="00802D23"/>
    <w:rsid w:val="00843F9C"/>
    <w:rsid w:val="00851CCA"/>
    <w:rsid w:val="008545F8"/>
    <w:rsid w:val="00877CF7"/>
    <w:rsid w:val="00886F2E"/>
    <w:rsid w:val="008F3289"/>
    <w:rsid w:val="00913655"/>
    <w:rsid w:val="00920E0C"/>
    <w:rsid w:val="00923D1B"/>
    <w:rsid w:val="00941400"/>
    <w:rsid w:val="0099508C"/>
    <w:rsid w:val="009D68E2"/>
    <w:rsid w:val="009F01B6"/>
    <w:rsid w:val="00A0010A"/>
    <w:rsid w:val="00A00F7F"/>
    <w:rsid w:val="00A01DFF"/>
    <w:rsid w:val="00A07AED"/>
    <w:rsid w:val="00A13881"/>
    <w:rsid w:val="00A2760A"/>
    <w:rsid w:val="00A44574"/>
    <w:rsid w:val="00A4754C"/>
    <w:rsid w:val="00A5011E"/>
    <w:rsid w:val="00A5649D"/>
    <w:rsid w:val="00A57957"/>
    <w:rsid w:val="00A65B39"/>
    <w:rsid w:val="00AB158C"/>
    <w:rsid w:val="00AC002E"/>
    <w:rsid w:val="00AC33EB"/>
    <w:rsid w:val="00AC671B"/>
    <w:rsid w:val="00AD0830"/>
    <w:rsid w:val="00AD6819"/>
    <w:rsid w:val="00AE4B9B"/>
    <w:rsid w:val="00B1108C"/>
    <w:rsid w:val="00B157C8"/>
    <w:rsid w:val="00B179DE"/>
    <w:rsid w:val="00B23DB4"/>
    <w:rsid w:val="00B34966"/>
    <w:rsid w:val="00B367F9"/>
    <w:rsid w:val="00B53972"/>
    <w:rsid w:val="00B72E7F"/>
    <w:rsid w:val="00B803ED"/>
    <w:rsid w:val="00B91541"/>
    <w:rsid w:val="00BD3DB8"/>
    <w:rsid w:val="00C20FFC"/>
    <w:rsid w:val="00C27B3E"/>
    <w:rsid w:val="00C36789"/>
    <w:rsid w:val="00C64F2A"/>
    <w:rsid w:val="00C8171D"/>
    <w:rsid w:val="00C83A88"/>
    <w:rsid w:val="00C934DD"/>
    <w:rsid w:val="00C947B9"/>
    <w:rsid w:val="00CA3488"/>
    <w:rsid w:val="00CC7C14"/>
    <w:rsid w:val="00CE6747"/>
    <w:rsid w:val="00CF3C2C"/>
    <w:rsid w:val="00D01B08"/>
    <w:rsid w:val="00D063C3"/>
    <w:rsid w:val="00D22FB7"/>
    <w:rsid w:val="00D26F36"/>
    <w:rsid w:val="00D44581"/>
    <w:rsid w:val="00D51831"/>
    <w:rsid w:val="00D548BE"/>
    <w:rsid w:val="00D6283F"/>
    <w:rsid w:val="00D80599"/>
    <w:rsid w:val="00D87763"/>
    <w:rsid w:val="00D91C6D"/>
    <w:rsid w:val="00DB0F6D"/>
    <w:rsid w:val="00DC4453"/>
    <w:rsid w:val="00DC669D"/>
    <w:rsid w:val="00E2080A"/>
    <w:rsid w:val="00E364AF"/>
    <w:rsid w:val="00E46F04"/>
    <w:rsid w:val="00E566B3"/>
    <w:rsid w:val="00E763B2"/>
    <w:rsid w:val="00EC529E"/>
    <w:rsid w:val="00EC76BA"/>
    <w:rsid w:val="00ED1754"/>
    <w:rsid w:val="00ED598A"/>
    <w:rsid w:val="00EF6EF1"/>
    <w:rsid w:val="00F00CBD"/>
    <w:rsid w:val="00F01094"/>
    <w:rsid w:val="00F071C6"/>
    <w:rsid w:val="00F10A9F"/>
    <w:rsid w:val="00F22790"/>
    <w:rsid w:val="00F2506D"/>
    <w:rsid w:val="00F73639"/>
    <w:rsid w:val="00F80FAA"/>
    <w:rsid w:val="00FC23B2"/>
    <w:rsid w:val="00FE3DA6"/>
    <w:rsid w:val="00FE446F"/>
    <w:rsid w:val="00FE71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803A2-E323-49FA-8473-172C6E84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53972"/>
    <w:pPr>
      <w:suppressAutoHyphens/>
      <w:spacing w:after="200" w:line="276" w:lineRule="auto"/>
      <w:textAlignment w:val="baseline"/>
    </w:pPr>
    <w:rPr>
      <w:rFonts w:ascii="Arial" w:eastAsia="Times New Roman" w:hAnsi="Arial" w:cs="Arial"/>
      <w:color w:val="000000"/>
      <w:kern w:val="1"/>
      <w:sz w:val="24"/>
      <w:szCs w:val="24"/>
      <w:lang w:eastAsia="zh-CN"/>
    </w:rPr>
  </w:style>
  <w:style w:type="paragraph" w:styleId="Cmsor1">
    <w:name w:val="heading 1"/>
    <w:basedOn w:val="Norml"/>
    <w:next w:val="Szvegtrzs"/>
    <w:link w:val="Cmsor1Char1"/>
    <w:qFormat/>
    <w:rsid w:val="00B53972"/>
    <w:pPr>
      <w:keepNext/>
      <w:spacing w:after="0" w:line="240" w:lineRule="auto"/>
      <w:jc w:val="center"/>
      <w:outlineLvl w:val="0"/>
    </w:pPr>
    <w:rPr>
      <w:rFonts w:ascii="Tahoma" w:hAnsi="Tahoma" w:cs="Cambria"/>
      <w:b/>
      <w:bCs/>
      <w:sz w:val="21"/>
      <w:szCs w:val="32"/>
    </w:rPr>
  </w:style>
  <w:style w:type="paragraph" w:styleId="Cmsor2">
    <w:name w:val="heading 2"/>
    <w:basedOn w:val="Norml"/>
    <w:next w:val="Norml"/>
    <w:link w:val="Cmsor2Char"/>
    <w:uiPriority w:val="9"/>
    <w:semiHidden/>
    <w:unhideWhenUsed/>
    <w:qFormat/>
    <w:rsid w:val="003C6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B53972"/>
    <w:rPr>
      <w:rFonts w:cs="Times New Roman"/>
      <w:color w:val="0000FF"/>
      <w:u w:val="single"/>
      <w:lang w:val="hu-HU" w:bidi="hu-HU"/>
    </w:rPr>
  </w:style>
  <w:style w:type="character" w:customStyle="1" w:styleId="JegyzetszvegChar">
    <w:name w:val="Jegyzetszöveg Char"/>
    <w:aliases w:val="Char Char Char Char1 Char,Char Char3 Char,Char3 Char, Char Char Char Char Char Char, Char Char Char Char1 Char,Char Char Char Char Char Char,Comment Text Char1 Char,Char Char Char Char3 Char"/>
    <w:link w:val="Jegyzetszveg"/>
    <w:uiPriority w:val="99"/>
    <w:rsid w:val="00B53972"/>
  </w:style>
  <w:style w:type="paragraph" w:customStyle="1" w:styleId="Szvegtrzs32">
    <w:name w:val="Szövegtörzs 32"/>
    <w:basedOn w:val="Norml"/>
    <w:uiPriority w:val="99"/>
    <w:rsid w:val="00B53972"/>
    <w:pPr>
      <w:spacing w:after="120"/>
    </w:pPr>
    <w:rPr>
      <w:sz w:val="16"/>
      <w:szCs w:val="16"/>
    </w:rPr>
  </w:style>
  <w:style w:type="character" w:styleId="Jegyzethivatkozs">
    <w:name w:val="annotation reference"/>
    <w:rsid w:val="00B53972"/>
    <w:rPr>
      <w:sz w:val="16"/>
      <w:szCs w:val="16"/>
    </w:rPr>
  </w:style>
  <w:style w:type="paragraph" w:styleId="Jegyzetszveg">
    <w:name w:val="annotation text"/>
    <w:aliases w:val="Char Char Char Char1,Char Char3,Char3, Char Char Char Char Char, Char Char Char Char1,Char Char Char Char Char,Comment Text Char1,Char Char Char Char3"/>
    <w:basedOn w:val="Norml"/>
    <w:link w:val="JegyzetszvegChar"/>
    <w:uiPriority w:val="99"/>
    <w:rsid w:val="00B53972"/>
    <w:pPr>
      <w:suppressAutoHyphens w:val="0"/>
      <w:spacing w:before="240" w:after="0" w:line="240" w:lineRule="auto"/>
      <w:ind w:left="1134"/>
      <w:jc w:val="both"/>
      <w:textAlignment w:val="auto"/>
    </w:pPr>
    <w:rPr>
      <w:rFonts w:asciiTheme="minorHAnsi" w:eastAsiaTheme="minorHAnsi" w:hAnsiTheme="minorHAnsi" w:cstheme="minorBidi"/>
      <w:color w:val="auto"/>
      <w:kern w:val="0"/>
      <w:sz w:val="22"/>
      <w:szCs w:val="22"/>
      <w:lang w:eastAsia="en-US"/>
    </w:rPr>
  </w:style>
  <w:style w:type="character" w:customStyle="1" w:styleId="JegyzetszvegChar1">
    <w:name w:val="Jegyzetszöveg Char1"/>
    <w:basedOn w:val="Bekezdsalapbettpusa"/>
    <w:uiPriority w:val="99"/>
    <w:semiHidden/>
    <w:rsid w:val="00B53972"/>
    <w:rPr>
      <w:rFonts w:ascii="Arial" w:eastAsia="Times New Roman" w:hAnsi="Arial" w:cs="Arial"/>
      <w:color w:val="000000"/>
      <w:kern w:val="1"/>
      <w:sz w:val="20"/>
      <w:szCs w:val="20"/>
      <w:lang w:eastAsia="zh-CN"/>
    </w:rPr>
  </w:style>
  <w:style w:type="paragraph" w:styleId="Buborkszveg">
    <w:name w:val="Balloon Text"/>
    <w:basedOn w:val="Norml"/>
    <w:link w:val="BuborkszvegChar"/>
    <w:uiPriority w:val="99"/>
    <w:semiHidden/>
    <w:unhideWhenUsed/>
    <w:rsid w:val="00B5397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3972"/>
    <w:rPr>
      <w:rFonts w:ascii="Segoe UI" w:eastAsia="Times New Roman" w:hAnsi="Segoe UI" w:cs="Segoe UI"/>
      <w:color w:val="000000"/>
      <w:kern w:val="1"/>
      <w:sz w:val="18"/>
      <w:szCs w:val="18"/>
      <w:lang w:eastAsia="zh-CN"/>
    </w:rPr>
  </w:style>
  <w:style w:type="character" w:customStyle="1" w:styleId="Cmsor1Char">
    <w:name w:val="Címsor 1 Char"/>
    <w:basedOn w:val="Bekezdsalapbettpusa"/>
    <w:uiPriority w:val="9"/>
    <w:rsid w:val="00B53972"/>
    <w:rPr>
      <w:rFonts w:asciiTheme="majorHAnsi" w:eastAsiaTheme="majorEastAsia" w:hAnsiTheme="majorHAnsi" w:cstheme="majorBidi"/>
      <w:color w:val="2F5496" w:themeColor="accent1" w:themeShade="BF"/>
      <w:kern w:val="1"/>
      <w:sz w:val="32"/>
      <w:szCs w:val="32"/>
      <w:lang w:eastAsia="zh-CN"/>
    </w:rPr>
  </w:style>
  <w:style w:type="character" w:customStyle="1" w:styleId="Cmsor1Char1">
    <w:name w:val="Címsor 1 Char1"/>
    <w:link w:val="Cmsor1"/>
    <w:rsid w:val="00B53972"/>
    <w:rPr>
      <w:rFonts w:ascii="Tahoma" w:eastAsia="Times New Roman" w:hAnsi="Tahoma" w:cs="Cambria"/>
      <w:b/>
      <w:bCs/>
      <w:color w:val="000000"/>
      <w:kern w:val="1"/>
      <w:sz w:val="21"/>
      <w:szCs w:val="32"/>
      <w:lang w:eastAsia="zh-CN"/>
    </w:rPr>
  </w:style>
  <w:style w:type="paragraph" w:styleId="Szvegtrzs">
    <w:name w:val="Body Text"/>
    <w:basedOn w:val="Norml"/>
    <w:link w:val="SzvegtrzsChar"/>
    <w:uiPriority w:val="99"/>
    <w:semiHidden/>
    <w:unhideWhenUsed/>
    <w:rsid w:val="00B53972"/>
    <w:pPr>
      <w:spacing w:after="120"/>
    </w:pPr>
  </w:style>
  <w:style w:type="character" w:customStyle="1" w:styleId="SzvegtrzsChar">
    <w:name w:val="Szövegtörzs Char"/>
    <w:basedOn w:val="Bekezdsalapbettpusa"/>
    <w:link w:val="Szvegtrzs"/>
    <w:uiPriority w:val="99"/>
    <w:semiHidden/>
    <w:rsid w:val="00B53972"/>
    <w:rPr>
      <w:rFonts w:ascii="Arial" w:eastAsia="Times New Roman" w:hAnsi="Arial" w:cs="Arial"/>
      <w:color w:val="000000"/>
      <w:kern w:val="1"/>
      <w:sz w:val="24"/>
      <w:szCs w:val="24"/>
      <w:lang w:eastAsia="zh-CN"/>
    </w:rPr>
  </w:style>
  <w:style w:type="paragraph" w:styleId="Lista2">
    <w:name w:val="List 2"/>
    <w:basedOn w:val="Norml"/>
    <w:uiPriority w:val="99"/>
    <w:semiHidden/>
    <w:unhideWhenUsed/>
    <w:rsid w:val="00B53972"/>
    <w:pPr>
      <w:spacing w:after="0" w:line="240" w:lineRule="auto"/>
      <w:ind w:left="566" w:hanging="283"/>
      <w:contextualSpacing/>
      <w:jc w:val="both"/>
    </w:pPr>
    <w:rPr>
      <w:rFonts w:ascii="Tahoma" w:eastAsia="Calibri" w:hAnsi="Tahoma"/>
      <w:sz w:val="21"/>
    </w:rPr>
  </w:style>
  <w:style w:type="paragraph" w:customStyle="1" w:styleId="NormlWeb1">
    <w:name w:val="Normál (Web)1"/>
    <w:basedOn w:val="Norml"/>
    <w:rsid w:val="00E566B3"/>
    <w:pPr>
      <w:spacing w:before="28" w:after="28" w:line="100" w:lineRule="atLeast"/>
      <w:jc w:val="both"/>
    </w:pPr>
    <w:rPr>
      <w:rFonts w:ascii="Times New Roman" w:hAnsi="Times New Roman" w:cs="Times New Roman"/>
      <w:sz w:val="21"/>
    </w:rPr>
  </w:style>
  <w:style w:type="paragraph" w:styleId="Megjegyzstrgya">
    <w:name w:val="annotation subject"/>
    <w:basedOn w:val="Jegyzetszveg"/>
    <w:next w:val="Jegyzetszveg"/>
    <w:link w:val="MegjegyzstrgyaChar"/>
    <w:uiPriority w:val="99"/>
    <w:semiHidden/>
    <w:unhideWhenUsed/>
    <w:rsid w:val="00E566B3"/>
    <w:pPr>
      <w:suppressAutoHyphens/>
      <w:spacing w:before="0" w:after="200"/>
      <w:ind w:left="0"/>
      <w:jc w:val="left"/>
      <w:textAlignment w:val="baseline"/>
    </w:pPr>
    <w:rPr>
      <w:rFonts w:ascii="Arial" w:eastAsia="Times New Roman" w:hAnsi="Arial" w:cs="Arial"/>
      <w:b/>
      <w:bCs/>
      <w:color w:val="000000"/>
      <w:kern w:val="1"/>
      <w:sz w:val="20"/>
      <w:szCs w:val="20"/>
      <w:lang w:eastAsia="zh-CN"/>
    </w:rPr>
  </w:style>
  <w:style w:type="character" w:customStyle="1" w:styleId="MegjegyzstrgyaChar">
    <w:name w:val="Megjegyzés tárgya Char"/>
    <w:basedOn w:val="JegyzetszvegChar"/>
    <w:link w:val="Megjegyzstrgya"/>
    <w:uiPriority w:val="99"/>
    <w:semiHidden/>
    <w:rsid w:val="00E566B3"/>
    <w:rPr>
      <w:rFonts w:ascii="Arial" w:eastAsia="Times New Roman" w:hAnsi="Arial" w:cs="Arial"/>
      <w:b/>
      <w:bCs/>
      <w:color w:val="000000"/>
      <w:kern w:val="1"/>
      <w:sz w:val="20"/>
      <w:szCs w:val="20"/>
      <w:lang w:eastAsia="zh-CN"/>
    </w:rPr>
  </w:style>
  <w:style w:type="paragraph" w:styleId="Listaszerbekezds">
    <w:name w:val="List Paragraph"/>
    <w:aliases w:val="Welt L,lista_2,Színes lista – 1. jelölőszín1,bekezdés1,List Paragraph à moi,Dot pt,No Spacing1,List Paragraph Char Char Char,Indicator Text,Numbered Para 1,Bullet List,FooterText,numbered,Paragraphe de liste1,Bulletr List Paragraph"/>
    <w:basedOn w:val="Norml"/>
    <w:link w:val="ListaszerbekezdsChar"/>
    <w:uiPriority w:val="99"/>
    <w:qFormat/>
    <w:rsid w:val="00D22FB7"/>
    <w:pPr>
      <w:suppressAutoHyphens w:val="0"/>
      <w:spacing w:after="0" w:line="240" w:lineRule="auto"/>
      <w:ind w:left="708"/>
      <w:textAlignment w:val="auto"/>
    </w:pPr>
    <w:rPr>
      <w:rFonts w:ascii="Times New Roman" w:hAnsi="Times New Roman" w:cs="Times New Roman"/>
      <w:color w:val="auto"/>
      <w:kern w:val="0"/>
      <w:szCs w:val="20"/>
      <w:lang w:eastAsia="hu-HU"/>
    </w:rPr>
  </w:style>
  <w:style w:type="table" w:styleId="Rcsostblzat">
    <w:name w:val="Table Grid"/>
    <w:aliases w:val="táblázat2"/>
    <w:basedOn w:val="Normltblzat"/>
    <w:uiPriority w:val="39"/>
    <w:rsid w:val="00057E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l"/>
    <w:link w:val="standardChar"/>
    <w:uiPriority w:val="99"/>
    <w:rsid w:val="002E2AD9"/>
    <w:pPr>
      <w:spacing w:before="28" w:after="28" w:line="100" w:lineRule="atLeast"/>
    </w:pPr>
    <w:rPr>
      <w:rFonts w:ascii="Times New Roman" w:hAnsi="Times New Roman" w:cs="Times New Roman"/>
    </w:rPr>
  </w:style>
  <w:style w:type="paragraph" w:customStyle="1" w:styleId="Listaszerbekezds12">
    <w:name w:val="Listaszerű bekezdés12"/>
    <w:basedOn w:val="Norml"/>
    <w:rsid w:val="002E2AD9"/>
    <w:pPr>
      <w:spacing w:after="0" w:line="100" w:lineRule="atLeast"/>
      <w:ind w:left="720"/>
      <w:contextualSpacing/>
    </w:pPr>
    <w:rPr>
      <w:rFonts w:ascii="Times New Roman" w:hAnsi="Times New Roman" w:cs="Times New Roman"/>
      <w:lang w:val="en-GB"/>
    </w:rPr>
  </w:style>
  <w:style w:type="character" w:customStyle="1" w:styleId="standardChar">
    <w:name w:val="standard Char"/>
    <w:link w:val="standard"/>
    <w:uiPriority w:val="99"/>
    <w:locked/>
    <w:rsid w:val="002E2AD9"/>
    <w:rPr>
      <w:rFonts w:ascii="Times New Roman" w:eastAsia="Times New Roman" w:hAnsi="Times New Roman" w:cs="Times New Roman"/>
      <w:color w:val="000000"/>
      <w:kern w:val="1"/>
      <w:sz w:val="24"/>
      <w:szCs w:val="24"/>
      <w:lang w:eastAsia="zh-CN"/>
    </w:rPr>
  </w:style>
  <w:style w:type="character" w:customStyle="1" w:styleId="ListaszerbekezdsChar">
    <w:name w:val="Listaszerű bekezdés Char"/>
    <w:aliases w:val="Welt L Char,lista_2 Char,Színes lista – 1. jelölőszín1 Char,bekezdés1 Char,List Paragraph à moi Char,Dot pt Char,No Spacing1 Char,List Paragraph Char Char Char Char,Indicator Text Char,Numbered Para 1 Char,Bullet List Char"/>
    <w:link w:val="Listaszerbekezds"/>
    <w:uiPriority w:val="99"/>
    <w:qFormat/>
    <w:locked/>
    <w:rsid w:val="002E2AD9"/>
    <w:rPr>
      <w:rFonts w:ascii="Times New Roman" w:eastAsia="Times New Roman" w:hAnsi="Times New Roman" w:cs="Times New Roman"/>
      <w:sz w:val="24"/>
      <w:szCs w:val="20"/>
      <w:lang w:eastAsia="hu-HU"/>
    </w:rPr>
  </w:style>
  <w:style w:type="paragraph" w:customStyle="1" w:styleId="Alaprtelmezett">
    <w:name w:val="Alapértelmezett"/>
    <w:uiPriority w:val="99"/>
    <w:rsid w:val="002E2AD9"/>
    <w:pPr>
      <w:tabs>
        <w:tab w:val="left" w:pos="708"/>
      </w:tabs>
      <w:suppressAutoHyphens/>
      <w:spacing w:after="200" w:line="276" w:lineRule="auto"/>
    </w:pPr>
    <w:rPr>
      <w:rFonts w:ascii="Arial" w:eastAsia="Calibri" w:hAnsi="Arial" w:cs="Arial"/>
      <w:color w:val="000000"/>
      <w:sz w:val="24"/>
      <w:szCs w:val="24"/>
      <w:lang w:eastAsia="hu-HU"/>
    </w:rPr>
  </w:style>
  <w:style w:type="character" w:customStyle="1" w:styleId="ListParagraphChar">
    <w:name w:val="List Paragraph Char"/>
    <w:link w:val="Listaszerbekezds1"/>
    <w:locked/>
    <w:rsid w:val="007A78B4"/>
    <w:rPr>
      <w:rFonts w:ascii="Verdana" w:eastAsia="Calibri" w:hAnsi="Verdana"/>
      <w:color w:val="000000"/>
      <w:sz w:val="24"/>
      <w:szCs w:val="24"/>
      <w:lang w:eastAsia="ar-SA"/>
    </w:rPr>
  </w:style>
  <w:style w:type="paragraph" w:customStyle="1" w:styleId="Listaszerbekezds1">
    <w:name w:val="Listaszerű bekezdés1"/>
    <w:basedOn w:val="Norml"/>
    <w:link w:val="ListParagraphChar"/>
    <w:qFormat/>
    <w:rsid w:val="007A78B4"/>
    <w:pPr>
      <w:autoSpaceDE w:val="0"/>
      <w:spacing w:before="120" w:after="120" w:line="240" w:lineRule="auto"/>
      <w:ind w:left="720"/>
      <w:jc w:val="both"/>
      <w:textAlignment w:val="auto"/>
    </w:pPr>
    <w:rPr>
      <w:rFonts w:ascii="Verdana" w:eastAsia="Calibri" w:hAnsi="Verdana" w:cstheme="minorBidi"/>
      <w:kern w:val="0"/>
      <w:lang w:eastAsia="ar-SA"/>
    </w:rPr>
  </w:style>
  <w:style w:type="character" w:styleId="Lbjegyzet-hivatkozs">
    <w:name w:val="footnote reference"/>
    <w:aliases w:val="BVI fnr,Footnote symbol,Times 10 Point,Exposant 3 Point,Footnote Reference Number, Exposant 3 Point,16 Point,Superscript 6 Point,Char3 Char1,Char Char1 Char1,Char Char3 Char1,Char1 Char1,Char Char Char Char2 Char1, BVI fnr"/>
    <w:uiPriority w:val="99"/>
    <w:rsid w:val="00633A7C"/>
    <w:rPr>
      <w:vertAlign w:val="superscript"/>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rsid w:val="00633A7C"/>
    <w:pPr>
      <w:suppressLineNumbers/>
      <w:autoSpaceDN w:val="0"/>
      <w:ind w:left="339" w:hanging="339"/>
      <w:textAlignment w:val="auto"/>
    </w:pPr>
    <w:rPr>
      <w:rFonts w:eastAsia="Calibri"/>
      <w:kern w:val="3"/>
      <w:sz w:val="20"/>
      <w:szCs w:val="20"/>
    </w:rPr>
  </w:style>
  <w:style w:type="character" w:customStyle="1" w:styleId="LbjegyzetszvegChar">
    <w:name w:val="Lábjegyzetszöveg Char"/>
    <w:aliases w:val="Footnote Text Char Char"/>
    <w:basedOn w:val="Bekezdsalapbettpusa"/>
    <w:uiPriority w:val="99"/>
    <w:rsid w:val="00633A7C"/>
    <w:rPr>
      <w:rFonts w:ascii="Arial" w:eastAsia="Times New Roman" w:hAnsi="Arial" w:cs="Arial"/>
      <w:color w:val="000000"/>
      <w:kern w:val="1"/>
      <w:sz w:val="20"/>
      <w:szCs w:val="20"/>
      <w:lang w:eastAsia="zh-CN"/>
    </w:rPr>
  </w:style>
  <w:style w:type="character" w:customStyle="1" w:styleId="LbjegyzetszvegChar2">
    <w:name w:val="Lábjegyzetszöveg Char2"/>
    <w:aliases w:val="Lábjegyzetszöveg Char1 Char Char,Lábjegyzetszöveg Char Char Char Char,Footnote Char Char Char Char,Footnote Char1 Char Char,Char1 Char1 Char Char,Footnote Char Char,Char1 Char Char,Lábjegyzetszöveg Char1 Char1"/>
    <w:basedOn w:val="Bekezdsalapbettpusa"/>
    <w:link w:val="Lbjegyzetszveg"/>
    <w:uiPriority w:val="99"/>
    <w:rsid w:val="00633A7C"/>
    <w:rPr>
      <w:rFonts w:ascii="Arial" w:eastAsia="Calibri" w:hAnsi="Arial" w:cs="Arial"/>
      <w:color w:val="000000"/>
      <w:kern w:val="3"/>
      <w:sz w:val="20"/>
      <w:szCs w:val="20"/>
      <w:lang w:eastAsia="zh-CN"/>
    </w:rPr>
  </w:style>
  <w:style w:type="character" w:customStyle="1" w:styleId="Lbjegyzet-karakterek">
    <w:name w:val="Lábjegyzet-karakterek"/>
    <w:rsid w:val="0040681A"/>
    <w:rPr>
      <w:vertAlign w:val="superscript"/>
    </w:rPr>
  </w:style>
  <w:style w:type="paragraph" w:styleId="Szvegtrzsbehzssal">
    <w:name w:val="Body Text Indent"/>
    <w:basedOn w:val="Norml"/>
    <w:link w:val="SzvegtrzsbehzssalChar"/>
    <w:rsid w:val="0040681A"/>
    <w:pPr>
      <w:autoSpaceDN w:val="0"/>
      <w:spacing w:after="120"/>
      <w:ind w:left="283"/>
      <w:textAlignment w:val="auto"/>
    </w:pPr>
    <w:rPr>
      <w:rFonts w:eastAsia="Calibri"/>
      <w:kern w:val="3"/>
    </w:rPr>
  </w:style>
  <w:style w:type="character" w:customStyle="1" w:styleId="SzvegtrzsbehzssalChar">
    <w:name w:val="Szövegtörzs behúzással Char"/>
    <w:basedOn w:val="Bekezdsalapbettpusa"/>
    <w:link w:val="Szvegtrzsbehzssal"/>
    <w:rsid w:val="0040681A"/>
    <w:rPr>
      <w:rFonts w:ascii="Arial" w:eastAsia="Calibri" w:hAnsi="Arial" w:cs="Arial"/>
      <w:color w:val="000000"/>
      <w:kern w:val="3"/>
      <w:sz w:val="24"/>
      <w:szCs w:val="24"/>
      <w:lang w:eastAsia="zh-CN"/>
    </w:rPr>
  </w:style>
  <w:style w:type="paragraph" w:styleId="NormlWeb">
    <w:name w:val="Normal (Web)"/>
    <w:basedOn w:val="Norml"/>
    <w:link w:val="NormlWebChar"/>
    <w:uiPriority w:val="99"/>
    <w:rsid w:val="004E7497"/>
    <w:pPr>
      <w:suppressAutoHyphens w:val="0"/>
      <w:autoSpaceDN w:val="0"/>
      <w:spacing w:before="280" w:after="280" w:line="240" w:lineRule="auto"/>
      <w:textAlignment w:val="auto"/>
    </w:pPr>
    <w:rPr>
      <w:rFonts w:ascii="Times New Roman" w:hAnsi="Times New Roman" w:cs="Times New Roman"/>
      <w:color w:val="auto"/>
      <w:kern w:val="3"/>
    </w:rPr>
  </w:style>
  <w:style w:type="character" w:customStyle="1" w:styleId="NormlWebChar">
    <w:name w:val="Normál (Web) Char"/>
    <w:link w:val="NormlWeb"/>
    <w:uiPriority w:val="99"/>
    <w:locked/>
    <w:rsid w:val="004E7497"/>
    <w:rPr>
      <w:rFonts w:ascii="Times New Roman" w:eastAsia="Times New Roman" w:hAnsi="Times New Roman" w:cs="Times New Roman"/>
      <w:kern w:val="3"/>
      <w:sz w:val="24"/>
      <w:szCs w:val="24"/>
      <w:lang w:eastAsia="zh-CN"/>
    </w:rPr>
  </w:style>
  <w:style w:type="character" w:customStyle="1" w:styleId="Cmsor2Char">
    <w:name w:val="Címsor 2 Char"/>
    <w:basedOn w:val="Bekezdsalapbettpusa"/>
    <w:link w:val="Cmsor2"/>
    <w:uiPriority w:val="9"/>
    <w:semiHidden/>
    <w:rsid w:val="003C6FDB"/>
    <w:rPr>
      <w:rFonts w:asciiTheme="majorHAnsi" w:eastAsiaTheme="majorEastAsia" w:hAnsiTheme="majorHAnsi" w:cstheme="majorBidi"/>
      <w:color w:val="2F5496" w:themeColor="accent1" w:themeShade="BF"/>
      <w:kern w:val="1"/>
      <w:sz w:val="26"/>
      <w:szCs w:val="26"/>
      <w:lang w:eastAsia="zh-CN"/>
    </w:rPr>
  </w:style>
  <w:style w:type="paragraph" w:customStyle="1" w:styleId="Szvegtrzs21">
    <w:name w:val="Szövegtörzs 21"/>
    <w:basedOn w:val="Norml"/>
    <w:rsid w:val="003A1853"/>
    <w:pPr>
      <w:suppressAutoHyphens w:val="0"/>
      <w:spacing w:after="0" w:line="240" w:lineRule="auto"/>
      <w:ind w:left="567" w:hanging="567"/>
      <w:jc w:val="both"/>
      <w:textAlignment w:val="auto"/>
    </w:pPr>
    <w:rPr>
      <w:rFonts w:ascii="Times New Roman" w:hAnsi="Times New Roman" w:cs="Times New Roman"/>
      <w:color w:val="auto"/>
      <w:kern w:val="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7281">
      <w:bodyDiv w:val="1"/>
      <w:marLeft w:val="0"/>
      <w:marRight w:val="0"/>
      <w:marTop w:val="0"/>
      <w:marBottom w:val="0"/>
      <w:divBdr>
        <w:top w:val="none" w:sz="0" w:space="0" w:color="auto"/>
        <w:left w:val="none" w:sz="0" w:space="0" w:color="auto"/>
        <w:bottom w:val="none" w:sz="0" w:space="0" w:color="auto"/>
        <w:right w:val="none" w:sz="0" w:space="0" w:color="auto"/>
      </w:divBdr>
    </w:div>
    <w:div w:id="240410339">
      <w:bodyDiv w:val="1"/>
      <w:marLeft w:val="0"/>
      <w:marRight w:val="0"/>
      <w:marTop w:val="0"/>
      <w:marBottom w:val="0"/>
      <w:divBdr>
        <w:top w:val="none" w:sz="0" w:space="0" w:color="auto"/>
        <w:left w:val="none" w:sz="0" w:space="0" w:color="auto"/>
        <w:bottom w:val="none" w:sz="0" w:space="0" w:color="auto"/>
        <w:right w:val="none" w:sz="0" w:space="0" w:color="auto"/>
      </w:divBdr>
    </w:div>
    <w:div w:id="478770291">
      <w:bodyDiv w:val="1"/>
      <w:marLeft w:val="0"/>
      <w:marRight w:val="0"/>
      <w:marTop w:val="0"/>
      <w:marBottom w:val="0"/>
      <w:divBdr>
        <w:top w:val="none" w:sz="0" w:space="0" w:color="auto"/>
        <w:left w:val="none" w:sz="0" w:space="0" w:color="auto"/>
        <w:bottom w:val="none" w:sz="0" w:space="0" w:color="auto"/>
        <w:right w:val="none" w:sz="0" w:space="0" w:color="auto"/>
      </w:divBdr>
    </w:div>
    <w:div w:id="506288235">
      <w:bodyDiv w:val="1"/>
      <w:marLeft w:val="0"/>
      <w:marRight w:val="0"/>
      <w:marTop w:val="0"/>
      <w:marBottom w:val="0"/>
      <w:divBdr>
        <w:top w:val="none" w:sz="0" w:space="0" w:color="auto"/>
        <w:left w:val="none" w:sz="0" w:space="0" w:color="auto"/>
        <w:bottom w:val="none" w:sz="0" w:space="0" w:color="auto"/>
        <w:right w:val="none" w:sz="0" w:space="0" w:color="auto"/>
      </w:divBdr>
    </w:div>
    <w:div w:id="1535465887">
      <w:bodyDiv w:val="1"/>
      <w:marLeft w:val="0"/>
      <w:marRight w:val="0"/>
      <w:marTop w:val="0"/>
      <w:marBottom w:val="0"/>
      <w:divBdr>
        <w:top w:val="none" w:sz="0" w:space="0" w:color="auto"/>
        <w:left w:val="none" w:sz="0" w:space="0" w:color="auto"/>
        <w:bottom w:val="none" w:sz="0" w:space="0" w:color="auto"/>
        <w:right w:val="none" w:sz="0" w:space="0" w:color="auto"/>
      </w:divBdr>
    </w:div>
    <w:div w:id="16380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acs@eszker.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07938-D123-4B11-9D2F-287C9670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26</Pages>
  <Words>6491</Words>
  <Characters>44794</Characters>
  <Application>Microsoft Office Word</Application>
  <DocSecurity>0</DocSecurity>
  <Lines>373</Lines>
  <Paragraphs>102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Csúz Réka</dc:creator>
  <cp:lastModifiedBy>Dr. Buzsáki Judit</cp:lastModifiedBy>
  <cp:revision>10</cp:revision>
  <cp:lastPrinted>2018-12-13T09:10:00Z</cp:lastPrinted>
  <dcterms:created xsi:type="dcterms:W3CDTF">2018-11-21T20:50:00Z</dcterms:created>
  <dcterms:modified xsi:type="dcterms:W3CDTF">2018-12-13T09:11:00Z</dcterms:modified>
</cp:coreProperties>
</file>